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3D2F2" w14:textId="77777777" w:rsidR="00B66ED8" w:rsidRPr="00D5148B" w:rsidRDefault="000D4A79" w:rsidP="00B66ED8">
      <w:pPr>
        <w:jc w:val="center"/>
        <w:rPr>
          <w:b/>
          <w:sz w:val="28"/>
          <w:szCs w:val="28"/>
          <w:lang w:val="fr-FR"/>
        </w:rPr>
      </w:pPr>
      <w:r>
        <w:rPr>
          <w:sz w:val="28"/>
          <w:szCs w:val="28"/>
          <w:lang w:val="fr-FR"/>
        </w:rPr>
        <w:t xml:space="preserve"> </w:t>
      </w:r>
      <w:r w:rsidR="00B66ED8" w:rsidRPr="00D5148B">
        <w:rPr>
          <w:b/>
          <w:sz w:val="28"/>
          <w:szCs w:val="28"/>
          <w:lang w:val="fr-FR"/>
        </w:rPr>
        <w:t xml:space="preserve">CURRICULUM </w:t>
      </w:r>
      <w:r w:rsidR="00BA55AA" w:rsidRPr="00D5148B">
        <w:rPr>
          <w:b/>
          <w:sz w:val="28"/>
          <w:szCs w:val="28"/>
          <w:lang w:val="fr-FR"/>
        </w:rPr>
        <w:t>DELL’ATTIVIT</w:t>
      </w:r>
      <w:r w:rsidR="007D1294">
        <w:rPr>
          <w:b/>
          <w:sz w:val="28"/>
          <w:szCs w:val="28"/>
          <w:lang w:val="fr-FR"/>
        </w:rPr>
        <w:t>À</w:t>
      </w:r>
      <w:r w:rsidR="00BA55AA" w:rsidRPr="00D5148B">
        <w:rPr>
          <w:b/>
          <w:sz w:val="28"/>
          <w:szCs w:val="28"/>
          <w:lang w:val="fr-FR"/>
        </w:rPr>
        <w:t xml:space="preserve"> SCIENTIFICA E DIDATTICA</w:t>
      </w:r>
    </w:p>
    <w:p w14:paraId="033094CA" w14:textId="77777777" w:rsidR="00B66ED8" w:rsidRPr="00D5148B" w:rsidRDefault="00490A06" w:rsidP="00B66ED8">
      <w:pPr>
        <w:jc w:val="center"/>
        <w:rPr>
          <w:b/>
          <w:sz w:val="28"/>
          <w:szCs w:val="28"/>
          <w:lang w:val="fr-FR"/>
        </w:rPr>
      </w:pPr>
      <w:r w:rsidRPr="00D5148B">
        <w:rPr>
          <w:b/>
          <w:sz w:val="28"/>
          <w:szCs w:val="28"/>
          <w:lang w:val="fr-FR"/>
        </w:rPr>
        <w:t>DI</w:t>
      </w:r>
      <w:r w:rsidR="00B66ED8" w:rsidRPr="00D5148B">
        <w:rPr>
          <w:b/>
          <w:sz w:val="28"/>
          <w:szCs w:val="28"/>
          <w:lang w:val="fr-FR"/>
        </w:rPr>
        <w:t xml:space="preserve"> </w:t>
      </w:r>
    </w:p>
    <w:p w14:paraId="79C8BB0F" w14:textId="77777777" w:rsidR="00B66ED8" w:rsidRPr="00D5148B" w:rsidRDefault="00B66ED8" w:rsidP="00B66ED8">
      <w:pPr>
        <w:jc w:val="center"/>
        <w:rPr>
          <w:b/>
          <w:sz w:val="28"/>
          <w:szCs w:val="28"/>
        </w:rPr>
      </w:pPr>
      <w:r w:rsidRPr="00D5148B">
        <w:rPr>
          <w:b/>
          <w:sz w:val="28"/>
          <w:szCs w:val="28"/>
        </w:rPr>
        <w:t>MAURIZIO MARTIRANO</w:t>
      </w:r>
    </w:p>
    <w:p w14:paraId="24BD18B4" w14:textId="77777777" w:rsidR="00B66ED8" w:rsidRPr="00CC725A" w:rsidRDefault="00B66ED8" w:rsidP="00B66ED8">
      <w:pPr>
        <w:rPr>
          <w:sz w:val="28"/>
          <w:szCs w:val="28"/>
        </w:rPr>
      </w:pPr>
    </w:p>
    <w:p w14:paraId="05696B50" w14:textId="77777777" w:rsidR="00B66ED8" w:rsidRPr="00CC725A" w:rsidRDefault="00B66ED8" w:rsidP="00B66ED8">
      <w:pPr>
        <w:rPr>
          <w:sz w:val="28"/>
          <w:szCs w:val="28"/>
        </w:rPr>
      </w:pPr>
    </w:p>
    <w:p w14:paraId="38469F33" w14:textId="77777777" w:rsidR="00D5148B" w:rsidRPr="00D5148B" w:rsidRDefault="00D5148B" w:rsidP="00B66ED8">
      <w:pPr>
        <w:jc w:val="both"/>
        <w:rPr>
          <w:b/>
          <w:sz w:val="28"/>
          <w:szCs w:val="28"/>
        </w:rPr>
      </w:pPr>
      <w:r w:rsidRPr="00D5148B">
        <w:rPr>
          <w:b/>
          <w:sz w:val="28"/>
          <w:szCs w:val="28"/>
        </w:rPr>
        <w:t>Curriculum professionale</w:t>
      </w:r>
    </w:p>
    <w:p w14:paraId="085637C7" w14:textId="77777777" w:rsidR="00D5148B" w:rsidRDefault="00D5148B" w:rsidP="00B66ED8">
      <w:pPr>
        <w:jc w:val="both"/>
        <w:rPr>
          <w:sz w:val="28"/>
          <w:szCs w:val="28"/>
        </w:rPr>
      </w:pPr>
    </w:p>
    <w:p w14:paraId="6EA6955F" w14:textId="02A8E9DD" w:rsidR="000D4A79" w:rsidRPr="001915F6" w:rsidRDefault="00B66ED8" w:rsidP="001915F6">
      <w:pPr>
        <w:pStyle w:val="Paragrafoelenco"/>
        <w:numPr>
          <w:ilvl w:val="0"/>
          <w:numId w:val="18"/>
        </w:numPr>
        <w:jc w:val="both"/>
        <w:rPr>
          <w:sz w:val="28"/>
          <w:szCs w:val="28"/>
        </w:rPr>
      </w:pPr>
      <w:r w:rsidRPr="001915F6">
        <w:rPr>
          <w:sz w:val="28"/>
          <w:szCs w:val="28"/>
        </w:rPr>
        <w:t>Maurizio Martirano si è laureato</w:t>
      </w:r>
      <w:r w:rsidR="007D1294" w:rsidRPr="001915F6">
        <w:rPr>
          <w:sz w:val="28"/>
          <w:szCs w:val="28"/>
        </w:rPr>
        <w:t xml:space="preserve"> il 18-12-1985 </w:t>
      </w:r>
      <w:r w:rsidRPr="001915F6">
        <w:rPr>
          <w:sz w:val="28"/>
          <w:szCs w:val="28"/>
        </w:rPr>
        <w:t xml:space="preserve">in Storia della Filosofia </w:t>
      </w:r>
      <w:r w:rsidR="000D4A79" w:rsidRPr="001915F6">
        <w:rPr>
          <w:sz w:val="28"/>
          <w:szCs w:val="28"/>
        </w:rPr>
        <w:t xml:space="preserve">con </w:t>
      </w:r>
      <w:r w:rsidRPr="001915F6">
        <w:rPr>
          <w:sz w:val="28"/>
          <w:szCs w:val="28"/>
        </w:rPr>
        <w:t xml:space="preserve">una tesi su </w:t>
      </w:r>
      <w:r w:rsidRPr="001915F6">
        <w:rPr>
          <w:i/>
          <w:sz w:val="28"/>
          <w:szCs w:val="28"/>
        </w:rPr>
        <w:t xml:space="preserve">Ernst </w:t>
      </w:r>
      <w:proofErr w:type="spellStart"/>
      <w:r w:rsidRPr="001915F6">
        <w:rPr>
          <w:i/>
          <w:sz w:val="28"/>
          <w:szCs w:val="28"/>
        </w:rPr>
        <w:t>Cassirer</w:t>
      </w:r>
      <w:proofErr w:type="spellEnd"/>
      <w:r w:rsidRPr="001915F6">
        <w:rPr>
          <w:i/>
          <w:sz w:val="28"/>
          <w:szCs w:val="28"/>
        </w:rPr>
        <w:t xml:space="preserve"> e la fondazione delle scienze della cultura</w:t>
      </w:r>
      <w:r w:rsidRPr="001915F6">
        <w:rPr>
          <w:sz w:val="28"/>
          <w:szCs w:val="28"/>
        </w:rPr>
        <w:t xml:space="preserve"> (</w:t>
      </w:r>
      <w:r w:rsidR="006038CD" w:rsidRPr="001915F6">
        <w:rPr>
          <w:sz w:val="28"/>
          <w:szCs w:val="28"/>
        </w:rPr>
        <w:t xml:space="preserve">relatore </w:t>
      </w:r>
      <w:r w:rsidR="00981535" w:rsidRPr="001915F6">
        <w:rPr>
          <w:sz w:val="28"/>
          <w:szCs w:val="28"/>
        </w:rPr>
        <w:t>p</w:t>
      </w:r>
      <w:r w:rsidR="000D4A79" w:rsidRPr="001915F6">
        <w:rPr>
          <w:sz w:val="28"/>
          <w:szCs w:val="28"/>
        </w:rPr>
        <w:t xml:space="preserve">rof. Fulvio Tessitore, </w:t>
      </w:r>
      <w:r w:rsidRPr="001915F6">
        <w:rPr>
          <w:sz w:val="28"/>
          <w:szCs w:val="28"/>
        </w:rPr>
        <w:t xml:space="preserve">correlatore </w:t>
      </w:r>
      <w:r w:rsidR="00981535" w:rsidRPr="001915F6">
        <w:rPr>
          <w:sz w:val="28"/>
          <w:szCs w:val="28"/>
        </w:rPr>
        <w:t>p</w:t>
      </w:r>
      <w:r w:rsidRPr="001915F6">
        <w:rPr>
          <w:sz w:val="28"/>
          <w:szCs w:val="28"/>
        </w:rPr>
        <w:t>rof. Giuseppe Cacciatore)</w:t>
      </w:r>
      <w:r w:rsidR="00341BDB" w:rsidRPr="001915F6">
        <w:rPr>
          <w:sz w:val="28"/>
          <w:szCs w:val="28"/>
        </w:rPr>
        <w:t>,</w:t>
      </w:r>
      <w:r w:rsidRPr="001915F6">
        <w:rPr>
          <w:sz w:val="28"/>
          <w:szCs w:val="28"/>
        </w:rPr>
        <w:t xml:space="preserve"> ottenendo una votazione finale di 110 e lode/110, con una speciale menzione di merito della commissione.</w:t>
      </w:r>
      <w:r w:rsidR="00490A06" w:rsidRPr="001915F6">
        <w:rPr>
          <w:sz w:val="28"/>
          <w:szCs w:val="28"/>
        </w:rPr>
        <w:t xml:space="preserve"> </w:t>
      </w:r>
    </w:p>
    <w:p w14:paraId="07BD53AD" w14:textId="77777777" w:rsidR="000D4A79" w:rsidRDefault="000D4A79" w:rsidP="00B66ED8">
      <w:pPr>
        <w:jc w:val="both"/>
        <w:rPr>
          <w:sz w:val="28"/>
          <w:szCs w:val="28"/>
        </w:rPr>
      </w:pPr>
    </w:p>
    <w:p w14:paraId="053FD890" w14:textId="77777777" w:rsidR="00B66ED8" w:rsidRPr="001915F6" w:rsidRDefault="00B66ED8" w:rsidP="001915F6">
      <w:pPr>
        <w:pStyle w:val="Paragrafoelenco"/>
        <w:numPr>
          <w:ilvl w:val="0"/>
          <w:numId w:val="18"/>
        </w:numPr>
        <w:jc w:val="both"/>
        <w:rPr>
          <w:sz w:val="28"/>
          <w:szCs w:val="28"/>
        </w:rPr>
      </w:pPr>
      <w:r w:rsidRPr="001915F6">
        <w:rPr>
          <w:sz w:val="28"/>
          <w:szCs w:val="28"/>
        </w:rPr>
        <w:t>Nell</w:t>
      </w:r>
      <w:r w:rsidR="00490A06" w:rsidRPr="001915F6">
        <w:rPr>
          <w:sz w:val="28"/>
          <w:szCs w:val="28"/>
        </w:rPr>
        <w:t>’</w:t>
      </w:r>
      <w:r w:rsidRPr="001915F6">
        <w:rPr>
          <w:sz w:val="28"/>
          <w:szCs w:val="28"/>
        </w:rPr>
        <w:t>anno accademico 1986-87 ha conseguito una borsa d</w:t>
      </w:r>
      <w:r w:rsidR="00490A06" w:rsidRPr="001915F6">
        <w:rPr>
          <w:sz w:val="28"/>
          <w:szCs w:val="28"/>
        </w:rPr>
        <w:t>i studio messa a concorso dall’</w:t>
      </w:r>
      <w:r w:rsidR="003D0574" w:rsidRPr="001915F6">
        <w:rPr>
          <w:sz w:val="28"/>
          <w:szCs w:val="28"/>
        </w:rPr>
        <w:t>«</w:t>
      </w:r>
      <w:r w:rsidRPr="001915F6">
        <w:rPr>
          <w:sz w:val="28"/>
          <w:szCs w:val="28"/>
        </w:rPr>
        <w:t>Istituto italiano per gli Studi Storici</w:t>
      </w:r>
      <w:r w:rsidR="003D0574" w:rsidRPr="001915F6">
        <w:rPr>
          <w:sz w:val="28"/>
          <w:szCs w:val="28"/>
        </w:rPr>
        <w:t>» di Napoli</w:t>
      </w:r>
      <w:r w:rsidR="00490A06" w:rsidRPr="001915F6">
        <w:rPr>
          <w:sz w:val="28"/>
          <w:szCs w:val="28"/>
        </w:rPr>
        <w:t xml:space="preserve">, </w:t>
      </w:r>
      <w:r w:rsidR="000D4A79" w:rsidRPr="001915F6">
        <w:rPr>
          <w:sz w:val="28"/>
          <w:szCs w:val="28"/>
        </w:rPr>
        <w:t>seguendo le relative attività seminariali</w:t>
      </w:r>
      <w:r w:rsidR="00490A06" w:rsidRPr="001915F6">
        <w:rPr>
          <w:sz w:val="28"/>
          <w:szCs w:val="28"/>
        </w:rPr>
        <w:t>.</w:t>
      </w:r>
    </w:p>
    <w:p w14:paraId="7D63AF13" w14:textId="77777777" w:rsidR="003D0574" w:rsidRPr="00CC725A" w:rsidRDefault="003D0574" w:rsidP="00B66ED8">
      <w:pPr>
        <w:jc w:val="both"/>
        <w:rPr>
          <w:sz w:val="28"/>
          <w:szCs w:val="28"/>
        </w:rPr>
      </w:pPr>
    </w:p>
    <w:p w14:paraId="744076E4" w14:textId="3053BF94" w:rsidR="00B66ED8" w:rsidRPr="001915F6" w:rsidRDefault="00B66ED8" w:rsidP="001915F6">
      <w:pPr>
        <w:pStyle w:val="Paragrafoelenco"/>
        <w:numPr>
          <w:ilvl w:val="0"/>
          <w:numId w:val="18"/>
        </w:numPr>
        <w:jc w:val="both"/>
        <w:rPr>
          <w:sz w:val="28"/>
          <w:szCs w:val="28"/>
        </w:rPr>
      </w:pPr>
      <w:r w:rsidRPr="001915F6">
        <w:rPr>
          <w:sz w:val="28"/>
          <w:szCs w:val="28"/>
        </w:rPr>
        <w:t>Nel 1988 ha ottenut</w:t>
      </w:r>
      <w:r w:rsidR="003D0574" w:rsidRPr="001915F6">
        <w:rPr>
          <w:sz w:val="28"/>
          <w:szCs w:val="28"/>
        </w:rPr>
        <w:t>o una borsa di studio presso l</w:t>
      </w:r>
      <w:r w:rsidR="00F86750">
        <w:rPr>
          <w:sz w:val="28"/>
          <w:szCs w:val="28"/>
        </w:rPr>
        <w:t>’</w:t>
      </w:r>
      <w:r w:rsidR="003D0574" w:rsidRPr="001915F6">
        <w:rPr>
          <w:sz w:val="28"/>
          <w:szCs w:val="28"/>
        </w:rPr>
        <w:t>«</w:t>
      </w:r>
      <w:r w:rsidRPr="001915F6">
        <w:rPr>
          <w:sz w:val="28"/>
          <w:szCs w:val="28"/>
        </w:rPr>
        <w:t>Istituto italiano per gli Studi Filosofici</w:t>
      </w:r>
      <w:r w:rsidR="003D0574" w:rsidRPr="001915F6">
        <w:rPr>
          <w:sz w:val="28"/>
          <w:szCs w:val="28"/>
        </w:rPr>
        <w:t>»</w:t>
      </w:r>
      <w:r w:rsidRPr="001915F6">
        <w:rPr>
          <w:sz w:val="28"/>
          <w:szCs w:val="28"/>
        </w:rPr>
        <w:t xml:space="preserve"> per un ciclo di seminari sul pensiero hegeliano.</w:t>
      </w:r>
    </w:p>
    <w:p w14:paraId="681E06EE" w14:textId="77777777" w:rsidR="003D0574" w:rsidRPr="00CC725A" w:rsidRDefault="003D0574" w:rsidP="00B66ED8">
      <w:pPr>
        <w:jc w:val="both"/>
        <w:rPr>
          <w:sz w:val="28"/>
          <w:szCs w:val="28"/>
        </w:rPr>
      </w:pPr>
    </w:p>
    <w:p w14:paraId="62FCCD46" w14:textId="77777777" w:rsidR="00B66ED8" w:rsidRPr="001915F6" w:rsidRDefault="00B66ED8" w:rsidP="001915F6">
      <w:pPr>
        <w:pStyle w:val="Paragrafoelenco"/>
        <w:numPr>
          <w:ilvl w:val="0"/>
          <w:numId w:val="18"/>
        </w:numPr>
        <w:jc w:val="both"/>
        <w:rPr>
          <w:sz w:val="28"/>
          <w:szCs w:val="28"/>
        </w:rPr>
      </w:pPr>
      <w:r w:rsidRPr="001915F6">
        <w:rPr>
          <w:sz w:val="28"/>
          <w:szCs w:val="28"/>
        </w:rPr>
        <w:t xml:space="preserve">Nel 1989 è risultato vincitore del concorso per il </w:t>
      </w:r>
      <w:r w:rsidR="003D0574" w:rsidRPr="001915F6">
        <w:rPr>
          <w:sz w:val="28"/>
          <w:szCs w:val="28"/>
        </w:rPr>
        <w:t>«</w:t>
      </w:r>
      <w:r w:rsidRPr="001915F6">
        <w:rPr>
          <w:sz w:val="28"/>
          <w:szCs w:val="28"/>
        </w:rPr>
        <w:t>Dottorato di Ricerca</w:t>
      </w:r>
      <w:r w:rsidR="003D0574" w:rsidRPr="001915F6">
        <w:rPr>
          <w:sz w:val="28"/>
          <w:szCs w:val="28"/>
        </w:rPr>
        <w:t>»</w:t>
      </w:r>
      <w:r w:rsidRPr="001915F6">
        <w:rPr>
          <w:sz w:val="28"/>
          <w:szCs w:val="28"/>
        </w:rPr>
        <w:t xml:space="preserve"> in Filosof</w:t>
      </w:r>
      <w:r w:rsidR="003D0574" w:rsidRPr="001915F6">
        <w:rPr>
          <w:sz w:val="28"/>
          <w:szCs w:val="28"/>
        </w:rPr>
        <w:t xml:space="preserve">ia (IV ciclo), durata triennale, </w:t>
      </w:r>
      <w:r w:rsidR="00490A06" w:rsidRPr="001915F6">
        <w:rPr>
          <w:sz w:val="28"/>
          <w:szCs w:val="28"/>
        </w:rPr>
        <w:t>conseguendo successivamente</w:t>
      </w:r>
      <w:r w:rsidR="003D0574" w:rsidRPr="001915F6">
        <w:rPr>
          <w:sz w:val="28"/>
          <w:szCs w:val="28"/>
        </w:rPr>
        <w:t xml:space="preserve"> il titolo </w:t>
      </w:r>
      <w:r w:rsidR="00490A06" w:rsidRPr="001915F6">
        <w:rPr>
          <w:sz w:val="28"/>
          <w:szCs w:val="28"/>
        </w:rPr>
        <w:t xml:space="preserve">con </w:t>
      </w:r>
      <w:r w:rsidR="003D0574" w:rsidRPr="001915F6">
        <w:rPr>
          <w:sz w:val="28"/>
          <w:szCs w:val="28"/>
        </w:rPr>
        <w:t xml:space="preserve">una tesi su </w:t>
      </w:r>
      <w:proofErr w:type="spellStart"/>
      <w:r w:rsidR="00490A06" w:rsidRPr="001915F6">
        <w:rPr>
          <w:i/>
          <w:sz w:val="28"/>
          <w:szCs w:val="28"/>
        </w:rPr>
        <w:t>Bildung</w:t>
      </w:r>
      <w:proofErr w:type="spellEnd"/>
      <w:r w:rsidR="00490A06" w:rsidRPr="001915F6">
        <w:rPr>
          <w:i/>
          <w:sz w:val="28"/>
          <w:szCs w:val="28"/>
        </w:rPr>
        <w:t>, cultura e morale nell’</w:t>
      </w:r>
      <w:r w:rsidR="003D0574" w:rsidRPr="001915F6">
        <w:rPr>
          <w:i/>
          <w:sz w:val="28"/>
          <w:szCs w:val="28"/>
        </w:rPr>
        <w:t xml:space="preserve">opera storica di Friedrich Christoph </w:t>
      </w:r>
      <w:proofErr w:type="spellStart"/>
      <w:r w:rsidR="003D0574" w:rsidRPr="001915F6">
        <w:rPr>
          <w:i/>
          <w:sz w:val="28"/>
          <w:szCs w:val="28"/>
        </w:rPr>
        <w:t>Schlosser</w:t>
      </w:r>
      <w:proofErr w:type="spellEnd"/>
      <w:r w:rsidR="003D0574" w:rsidRPr="001915F6">
        <w:rPr>
          <w:sz w:val="28"/>
          <w:szCs w:val="28"/>
        </w:rPr>
        <w:t>.</w:t>
      </w:r>
    </w:p>
    <w:p w14:paraId="175BD717" w14:textId="77777777" w:rsidR="000D4A79" w:rsidRDefault="000D4A79" w:rsidP="00B66ED8">
      <w:pPr>
        <w:jc w:val="both"/>
        <w:rPr>
          <w:sz w:val="28"/>
          <w:szCs w:val="28"/>
        </w:rPr>
      </w:pPr>
    </w:p>
    <w:p w14:paraId="6530A819" w14:textId="73B9231D" w:rsidR="000D4A79" w:rsidRPr="00F86750" w:rsidRDefault="000D4A79" w:rsidP="00F86750">
      <w:pPr>
        <w:pStyle w:val="Paragrafoelenco"/>
        <w:numPr>
          <w:ilvl w:val="0"/>
          <w:numId w:val="18"/>
        </w:numPr>
        <w:jc w:val="both"/>
        <w:rPr>
          <w:sz w:val="28"/>
          <w:szCs w:val="28"/>
        </w:rPr>
      </w:pPr>
      <w:r w:rsidRPr="00F86750">
        <w:rPr>
          <w:sz w:val="28"/>
          <w:szCs w:val="28"/>
        </w:rPr>
        <w:t>Nel 1991 è risultato vincitore di una borsa di studio biennale per giovani laureati residenti nelle regioni meridionali messa a concorso dal CNR, presso il «Centro di studi vichiani» di Napoli. Nel corso dei due anni di collaborazione con il «Centro»</w:t>
      </w:r>
      <w:r w:rsidR="003363F9" w:rsidRPr="00F86750">
        <w:rPr>
          <w:sz w:val="28"/>
          <w:szCs w:val="28"/>
        </w:rPr>
        <w:t xml:space="preserve"> del CNR</w:t>
      </w:r>
      <w:r w:rsidRPr="00F86750">
        <w:rPr>
          <w:sz w:val="28"/>
          <w:szCs w:val="28"/>
        </w:rPr>
        <w:t xml:space="preserve"> ha preso parte a numerose iniziative, in particolare collaborando alla Collana vichiana e all’Edizione critica dei testi di Giambattista Vico, scrivendo numerose segnalazioni nella sezione Avvisatore Bibliografico del “Bollettino del Centro di studi vichiani” e lavorando all’editing della rivista. Inoltre ha partecipato alla riorganizzazione e risistemazione della Biblioteca e ai seminari interni.</w:t>
      </w:r>
      <w:r w:rsidR="00F86750" w:rsidRPr="00F86750">
        <w:rPr>
          <w:sz w:val="28"/>
          <w:szCs w:val="28"/>
        </w:rPr>
        <w:t xml:space="preserve"> </w:t>
      </w:r>
      <w:r w:rsidRPr="00F86750">
        <w:rPr>
          <w:sz w:val="28"/>
          <w:szCs w:val="28"/>
        </w:rPr>
        <w:t xml:space="preserve">Questa prima collaborazione con il «Centro di studi vichiani» </w:t>
      </w:r>
      <w:r w:rsidR="003363F9" w:rsidRPr="00F86750">
        <w:rPr>
          <w:sz w:val="28"/>
          <w:szCs w:val="28"/>
        </w:rPr>
        <w:t xml:space="preserve">del CNR </w:t>
      </w:r>
      <w:r w:rsidRPr="00F86750">
        <w:rPr>
          <w:sz w:val="28"/>
          <w:szCs w:val="28"/>
        </w:rPr>
        <w:t xml:space="preserve">di Napoli si è conclusa con una relazione sul rapporto, centrale per le problematiche inerenti alla storia e alla interpretazione di Vico nel XVIII secolo, tra il filosofo napoletano e </w:t>
      </w:r>
      <w:proofErr w:type="spellStart"/>
      <w:r w:rsidRPr="00F86750">
        <w:rPr>
          <w:sz w:val="28"/>
          <w:szCs w:val="28"/>
        </w:rPr>
        <w:t>Hamann</w:t>
      </w:r>
      <w:proofErr w:type="spellEnd"/>
      <w:r w:rsidRPr="00F86750">
        <w:rPr>
          <w:sz w:val="28"/>
          <w:szCs w:val="28"/>
        </w:rPr>
        <w:t xml:space="preserve"> e </w:t>
      </w:r>
      <w:proofErr w:type="spellStart"/>
      <w:r w:rsidRPr="00F86750">
        <w:rPr>
          <w:sz w:val="28"/>
          <w:szCs w:val="28"/>
        </w:rPr>
        <w:t>Herder</w:t>
      </w:r>
      <w:proofErr w:type="spellEnd"/>
      <w:r w:rsidRPr="00F86750">
        <w:rPr>
          <w:sz w:val="28"/>
          <w:szCs w:val="28"/>
        </w:rPr>
        <w:t xml:space="preserve"> nel contesto della discussione sul linguaggio, nonché con una prima disamina del problema della storia e della conoscenza storica nella </w:t>
      </w:r>
      <w:r w:rsidRPr="00F86750">
        <w:rPr>
          <w:i/>
          <w:sz w:val="28"/>
          <w:szCs w:val="28"/>
        </w:rPr>
        <w:t>Scienza nuova</w:t>
      </w:r>
      <w:r w:rsidRPr="00F86750">
        <w:rPr>
          <w:sz w:val="28"/>
          <w:szCs w:val="28"/>
        </w:rPr>
        <w:t>.</w:t>
      </w:r>
    </w:p>
    <w:p w14:paraId="16ADB767" w14:textId="77777777" w:rsidR="000D4A79" w:rsidRPr="00CC725A" w:rsidRDefault="000D4A79" w:rsidP="00B66ED8">
      <w:pPr>
        <w:jc w:val="both"/>
        <w:rPr>
          <w:sz w:val="28"/>
          <w:szCs w:val="28"/>
        </w:rPr>
      </w:pPr>
    </w:p>
    <w:p w14:paraId="2161A89C" w14:textId="77777777" w:rsidR="000D4A79" w:rsidRPr="001915F6" w:rsidRDefault="000D4A79" w:rsidP="001915F6">
      <w:pPr>
        <w:pStyle w:val="Paragrafoelenco"/>
        <w:numPr>
          <w:ilvl w:val="0"/>
          <w:numId w:val="18"/>
        </w:numPr>
        <w:jc w:val="both"/>
        <w:rPr>
          <w:sz w:val="28"/>
          <w:szCs w:val="28"/>
        </w:rPr>
      </w:pPr>
      <w:r w:rsidRPr="001915F6">
        <w:rPr>
          <w:sz w:val="28"/>
          <w:szCs w:val="28"/>
        </w:rPr>
        <w:t>Nel corso del 1992 ha conseguito l’abilitazione all’insegnamento per le scuole medie superiori nella classe di concorso "Filosofia e scienza dell'educazione".</w:t>
      </w:r>
    </w:p>
    <w:p w14:paraId="3A8E395F" w14:textId="77777777" w:rsidR="003D0574" w:rsidRPr="00CC725A" w:rsidRDefault="003D0574" w:rsidP="00B66ED8">
      <w:pPr>
        <w:jc w:val="both"/>
        <w:rPr>
          <w:sz w:val="28"/>
          <w:szCs w:val="28"/>
        </w:rPr>
      </w:pPr>
    </w:p>
    <w:p w14:paraId="7D3BBD09" w14:textId="49C67263" w:rsidR="007C41A7" w:rsidRPr="001915F6" w:rsidRDefault="000D4A79" w:rsidP="001915F6">
      <w:pPr>
        <w:pStyle w:val="Paragrafoelenco"/>
        <w:numPr>
          <w:ilvl w:val="0"/>
          <w:numId w:val="18"/>
        </w:numPr>
        <w:jc w:val="both"/>
        <w:rPr>
          <w:sz w:val="28"/>
          <w:szCs w:val="28"/>
        </w:rPr>
      </w:pPr>
      <w:r w:rsidRPr="001915F6">
        <w:rPr>
          <w:sz w:val="28"/>
          <w:szCs w:val="28"/>
        </w:rPr>
        <w:lastRenderedPageBreak/>
        <w:t>Nel 1994 è risultato vincitore di un contratto di lavoro a tempo determinato, presso il «Centro di studi vichiani»</w:t>
      </w:r>
      <w:r w:rsidR="003363F9" w:rsidRPr="001915F6">
        <w:rPr>
          <w:sz w:val="28"/>
          <w:szCs w:val="28"/>
        </w:rPr>
        <w:t xml:space="preserve"> del CNR</w:t>
      </w:r>
      <w:r w:rsidRPr="001915F6">
        <w:rPr>
          <w:sz w:val="28"/>
          <w:szCs w:val="28"/>
        </w:rPr>
        <w:t>, di durata biennale. Accanto alle attività già</w:t>
      </w:r>
      <w:r w:rsidR="007D1294" w:rsidRPr="001915F6">
        <w:rPr>
          <w:sz w:val="28"/>
          <w:szCs w:val="28"/>
        </w:rPr>
        <w:t xml:space="preserve"> avviate e</w:t>
      </w:r>
      <w:r w:rsidRPr="001915F6">
        <w:rPr>
          <w:sz w:val="28"/>
          <w:szCs w:val="28"/>
        </w:rPr>
        <w:t xml:space="preserve"> svolte durante la precedente collaborazione, è stato i</w:t>
      </w:r>
      <w:r w:rsidR="002D46EA" w:rsidRPr="001915F6">
        <w:rPr>
          <w:sz w:val="28"/>
          <w:szCs w:val="28"/>
        </w:rPr>
        <w:t xml:space="preserve">ncaricato dal Direttore, </w:t>
      </w:r>
      <w:r w:rsidR="00981535" w:rsidRPr="001915F6">
        <w:rPr>
          <w:sz w:val="28"/>
          <w:szCs w:val="28"/>
        </w:rPr>
        <w:t>p</w:t>
      </w:r>
      <w:r w:rsidRPr="001915F6">
        <w:rPr>
          <w:sz w:val="28"/>
          <w:szCs w:val="28"/>
        </w:rPr>
        <w:t>rof. G</w:t>
      </w:r>
      <w:r w:rsidR="002D46EA" w:rsidRPr="001915F6">
        <w:rPr>
          <w:sz w:val="28"/>
          <w:szCs w:val="28"/>
        </w:rPr>
        <w:t xml:space="preserve">iuseppe Cacciatore, della </w:t>
      </w:r>
      <w:r w:rsidR="00905C3A" w:rsidRPr="001915F6">
        <w:rPr>
          <w:sz w:val="28"/>
          <w:szCs w:val="28"/>
        </w:rPr>
        <w:t>stesura</w:t>
      </w:r>
      <w:r w:rsidRPr="001915F6">
        <w:rPr>
          <w:sz w:val="28"/>
          <w:szCs w:val="28"/>
        </w:rPr>
        <w:t xml:space="preserve">, all’interno del programma editoriale del "Centro", </w:t>
      </w:r>
      <w:r w:rsidR="002D46EA" w:rsidRPr="001915F6">
        <w:rPr>
          <w:sz w:val="28"/>
          <w:szCs w:val="28"/>
        </w:rPr>
        <w:t>de</w:t>
      </w:r>
      <w:r w:rsidRPr="001915F6">
        <w:rPr>
          <w:sz w:val="28"/>
          <w:szCs w:val="28"/>
        </w:rPr>
        <w:t xml:space="preserve">l </w:t>
      </w:r>
      <w:r w:rsidRPr="001915F6">
        <w:rPr>
          <w:i/>
          <w:sz w:val="28"/>
          <w:szCs w:val="28"/>
        </w:rPr>
        <w:t>Quinto contributo alla Bibliografia vichiana (1991-1995)</w:t>
      </w:r>
      <w:r w:rsidRPr="001915F6">
        <w:rPr>
          <w:sz w:val="28"/>
          <w:szCs w:val="28"/>
        </w:rPr>
        <w:t>, pubblicato per l’editore Guida nel 1997. Inoltre, per la tematica di ricerca collegata al suo contratto di lavoro, "Storia ed interpretazione di Vico nel contesto della filosofia del XVIII secolo", ha avviato un’indagine sull’interpretazione del pensiero vichiano di Giuseppe Ferrari.</w:t>
      </w:r>
    </w:p>
    <w:p w14:paraId="77D00611" w14:textId="77777777" w:rsidR="007C41A7" w:rsidRDefault="007C41A7" w:rsidP="000D4A79">
      <w:pPr>
        <w:jc w:val="both"/>
        <w:rPr>
          <w:sz w:val="28"/>
          <w:szCs w:val="28"/>
        </w:rPr>
      </w:pPr>
    </w:p>
    <w:p w14:paraId="0285A780" w14:textId="77777777" w:rsidR="000D4A79" w:rsidRPr="001915F6" w:rsidRDefault="000D4A79" w:rsidP="001915F6">
      <w:pPr>
        <w:pStyle w:val="Paragrafoelenco"/>
        <w:numPr>
          <w:ilvl w:val="0"/>
          <w:numId w:val="18"/>
        </w:numPr>
        <w:jc w:val="both"/>
        <w:rPr>
          <w:sz w:val="28"/>
          <w:szCs w:val="28"/>
        </w:rPr>
      </w:pPr>
      <w:r w:rsidRPr="001915F6">
        <w:rPr>
          <w:sz w:val="28"/>
          <w:szCs w:val="28"/>
        </w:rPr>
        <w:t>A partire dal numero VII (1994) è entrato a far parte della Segreteria di redazione dell’«Archivio di storia della cultura».</w:t>
      </w:r>
    </w:p>
    <w:p w14:paraId="5C778D93" w14:textId="77777777" w:rsidR="000D4A79" w:rsidRDefault="000D4A79" w:rsidP="000D4A79">
      <w:pPr>
        <w:jc w:val="both"/>
        <w:rPr>
          <w:sz w:val="28"/>
          <w:szCs w:val="28"/>
        </w:rPr>
      </w:pPr>
    </w:p>
    <w:p w14:paraId="4F520076" w14:textId="74F554EC" w:rsidR="003363F9" w:rsidRPr="001915F6" w:rsidRDefault="0091635F" w:rsidP="001915F6">
      <w:pPr>
        <w:pStyle w:val="Paragrafoelenco"/>
        <w:numPr>
          <w:ilvl w:val="0"/>
          <w:numId w:val="18"/>
        </w:numPr>
        <w:jc w:val="both"/>
        <w:rPr>
          <w:sz w:val="28"/>
          <w:szCs w:val="28"/>
        </w:rPr>
      </w:pPr>
      <w:r w:rsidRPr="001915F6">
        <w:rPr>
          <w:sz w:val="28"/>
          <w:szCs w:val="28"/>
        </w:rPr>
        <w:t xml:space="preserve">Nel 1997 è risultato vincitore del concorso per Ricercatore presso il “Centro di studi vichiani” </w:t>
      </w:r>
      <w:r w:rsidR="003363F9" w:rsidRPr="001915F6">
        <w:rPr>
          <w:sz w:val="28"/>
          <w:szCs w:val="28"/>
        </w:rPr>
        <w:t xml:space="preserve">del CNR </w:t>
      </w:r>
      <w:r w:rsidRPr="001915F6">
        <w:rPr>
          <w:sz w:val="28"/>
          <w:szCs w:val="28"/>
        </w:rPr>
        <w:t>di Napoli.</w:t>
      </w:r>
      <w:r w:rsidR="003363F9" w:rsidRPr="001915F6">
        <w:rPr>
          <w:sz w:val="28"/>
          <w:szCs w:val="28"/>
        </w:rPr>
        <w:t xml:space="preserve"> Negli anni della sua </w:t>
      </w:r>
      <w:r w:rsidR="00F86750">
        <w:rPr>
          <w:sz w:val="28"/>
          <w:szCs w:val="28"/>
        </w:rPr>
        <w:t>collaborazione con</w:t>
      </w:r>
      <w:r w:rsidR="003363F9" w:rsidRPr="001915F6">
        <w:rPr>
          <w:sz w:val="28"/>
          <w:szCs w:val="28"/>
        </w:rPr>
        <w:t xml:space="preserve"> il </w:t>
      </w:r>
      <w:r w:rsidR="00F86750">
        <w:rPr>
          <w:sz w:val="28"/>
          <w:szCs w:val="28"/>
        </w:rPr>
        <w:t xml:space="preserve">Centro del </w:t>
      </w:r>
      <w:r w:rsidR="003363F9" w:rsidRPr="001915F6">
        <w:rPr>
          <w:sz w:val="28"/>
          <w:szCs w:val="28"/>
        </w:rPr>
        <w:t xml:space="preserve">CNR di Napoli ha lavorato alla rivista «Bollettino del centro di studi vichiani», ha partecipato e ha organizzato convegni e seminari di studio e ha pubblicato numerosi lavori (riportati </w:t>
      </w:r>
      <w:r w:rsidR="00F86750">
        <w:rPr>
          <w:sz w:val="28"/>
          <w:szCs w:val="28"/>
        </w:rPr>
        <w:t>in un’altra sezione</w:t>
      </w:r>
      <w:r w:rsidR="003363F9" w:rsidRPr="001915F6">
        <w:rPr>
          <w:sz w:val="28"/>
          <w:szCs w:val="28"/>
        </w:rPr>
        <w:t xml:space="preserve">), tra cui si segnalano le 4 monografie edite </w:t>
      </w:r>
      <w:r w:rsidR="00F86750">
        <w:rPr>
          <w:sz w:val="28"/>
          <w:szCs w:val="28"/>
        </w:rPr>
        <w:t>in quegli anni:</w:t>
      </w:r>
      <w:r w:rsidR="003363F9" w:rsidRPr="001915F6">
        <w:rPr>
          <w:sz w:val="28"/>
          <w:szCs w:val="28"/>
        </w:rPr>
        <w:t xml:space="preserve"> </w:t>
      </w:r>
      <w:r w:rsidR="003363F9" w:rsidRPr="001915F6">
        <w:rPr>
          <w:i/>
          <w:sz w:val="28"/>
          <w:szCs w:val="28"/>
        </w:rPr>
        <w:t>Quinto Contributo alla Bibliografia vichiana (1991-1995)</w:t>
      </w:r>
      <w:r w:rsidR="003363F9" w:rsidRPr="001915F6">
        <w:rPr>
          <w:sz w:val="28"/>
          <w:szCs w:val="28"/>
        </w:rPr>
        <w:t xml:space="preserve">, Napoli, A. Guida, 1997; </w:t>
      </w:r>
      <w:r w:rsidR="003363F9" w:rsidRPr="001915F6">
        <w:rPr>
          <w:i/>
          <w:sz w:val="28"/>
          <w:szCs w:val="28"/>
        </w:rPr>
        <w:t>Giuseppe Ferrari editore e interprete di Giambattista Vico</w:t>
      </w:r>
      <w:r w:rsidR="003363F9" w:rsidRPr="001915F6">
        <w:rPr>
          <w:sz w:val="28"/>
          <w:szCs w:val="28"/>
        </w:rPr>
        <w:t xml:space="preserve">, Napoli, A. Guida, 2001; </w:t>
      </w:r>
      <w:r w:rsidR="003363F9" w:rsidRPr="001915F6">
        <w:rPr>
          <w:i/>
          <w:sz w:val="28"/>
          <w:szCs w:val="28"/>
        </w:rPr>
        <w:t>Sesto Contributo alla Bibliografia vichiana (1996-2000)</w:t>
      </w:r>
      <w:r w:rsidR="003363F9" w:rsidRPr="001915F6">
        <w:rPr>
          <w:sz w:val="28"/>
          <w:szCs w:val="28"/>
        </w:rPr>
        <w:t xml:space="preserve">, Napoli, A. Guida, 2002; </w:t>
      </w:r>
      <w:r w:rsidR="003363F9" w:rsidRPr="001915F6">
        <w:rPr>
          <w:i/>
          <w:sz w:val="28"/>
          <w:szCs w:val="28"/>
        </w:rPr>
        <w:t>«Il senso del concreto». Contributo ad una storia della cultura napoletana tra Otto e novecento</w:t>
      </w:r>
      <w:r w:rsidR="003363F9" w:rsidRPr="001915F6">
        <w:rPr>
          <w:sz w:val="28"/>
          <w:szCs w:val="28"/>
        </w:rPr>
        <w:t xml:space="preserve">, Soveria Mannelli, </w:t>
      </w:r>
      <w:proofErr w:type="spellStart"/>
      <w:r w:rsidR="003363F9" w:rsidRPr="001915F6">
        <w:rPr>
          <w:sz w:val="28"/>
          <w:szCs w:val="28"/>
        </w:rPr>
        <w:t>Rubbettino</w:t>
      </w:r>
      <w:proofErr w:type="spellEnd"/>
      <w:r w:rsidR="003363F9" w:rsidRPr="001915F6">
        <w:rPr>
          <w:sz w:val="28"/>
          <w:szCs w:val="28"/>
        </w:rPr>
        <w:t xml:space="preserve">, 2003. </w:t>
      </w:r>
    </w:p>
    <w:p w14:paraId="571A3239" w14:textId="77777777" w:rsidR="003363F9" w:rsidRPr="00CC725A" w:rsidRDefault="003363F9" w:rsidP="0091635F">
      <w:pPr>
        <w:jc w:val="both"/>
        <w:rPr>
          <w:sz w:val="28"/>
          <w:szCs w:val="28"/>
        </w:rPr>
      </w:pPr>
    </w:p>
    <w:p w14:paraId="12894668" w14:textId="0291EC85" w:rsidR="000D4A79" w:rsidRPr="001915F6" w:rsidRDefault="0091635F" w:rsidP="001915F6">
      <w:pPr>
        <w:pStyle w:val="Paragrafoelenco"/>
        <w:numPr>
          <w:ilvl w:val="0"/>
          <w:numId w:val="18"/>
        </w:numPr>
        <w:jc w:val="both"/>
        <w:rPr>
          <w:sz w:val="28"/>
          <w:szCs w:val="28"/>
        </w:rPr>
      </w:pPr>
      <w:r w:rsidRPr="001915F6">
        <w:rPr>
          <w:sz w:val="28"/>
          <w:szCs w:val="28"/>
        </w:rPr>
        <w:t xml:space="preserve">A partire dall’anno accademico 2001-2002 ha avviato la sua </w:t>
      </w:r>
      <w:r w:rsidR="00F86750">
        <w:rPr>
          <w:sz w:val="28"/>
          <w:szCs w:val="28"/>
        </w:rPr>
        <w:t>attività presso</w:t>
      </w:r>
      <w:r w:rsidRPr="001915F6">
        <w:rPr>
          <w:sz w:val="28"/>
          <w:szCs w:val="28"/>
        </w:rPr>
        <w:t xml:space="preserve"> la Facoltà di Lettere e Filosofia dell’Università degli studi della Basilicata come docente a contratto.</w:t>
      </w:r>
    </w:p>
    <w:p w14:paraId="375EB430" w14:textId="77777777" w:rsidR="0091635F" w:rsidRDefault="0091635F" w:rsidP="000D4A79">
      <w:pPr>
        <w:jc w:val="both"/>
        <w:rPr>
          <w:sz w:val="28"/>
          <w:szCs w:val="28"/>
        </w:rPr>
      </w:pPr>
    </w:p>
    <w:p w14:paraId="473355F3" w14:textId="77777777" w:rsidR="0091635F" w:rsidRPr="001915F6" w:rsidRDefault="0091635F" w:rsidP="001915F6">
      <w:pPr>
        <w:pStyle w:val="Paragrafoelenco"/>
        <w:numPr>
          <w:ilvl w:val="0"/>
          <w:numId w:val="18"/>
        </w:numPr>
        <w:jc w:val="both"/>
        <w:rPr>
          <w:sz w:val="28"/>
          <w:szCs w:val="28"/>
        </w:rPr>
      </w:pPr>
      <w:r w:rsidRPr="001915F6">
        <w:rPr>
          <w:sz w:val="28"/>
          <w:szCs w:val="28"/>
        </w:rPr>
        <w:t>Nel luglio del 2004 ha conseguito l’idoneità nella valutazione comparativa per professore associato (II fascia) per il settore disciplinare M/Fil-06, Storia della filosofia, presso l’Istituto Universitario Suor Orsola Benincasa.</w:t>
      </w:r>
    </w:p>
    <w:p w14:paraId="1775342E" w14:textId="77777777" w:rsidR="0091635F" w:rsidRPr="00CC725A" w:rsidRDefault="0091635F" w:rsidP="0091635F">
      <w:pPr>
        <w:jc w:val="both"/>
        <w:rPr>
          <w:sz w:val="28"/>
          <w:szCs w:val="28"/>
        </w:rPr>
      </w:pPr>
    </w:p>
    <w:p w14:paraId="065F8794" w14:textId="77777777" w:rsidR="0091635F" w:rsidRPr="001915F6" w:rsidRDefault="0091635F" w:rsidP="001915F6">
      <w:pPr>
        <w:pStyle w:val="Paragrafoelenco"/>
        <w:numPr>
          <w:ilvl w:val="0"/>
          <w:numId w:val="18"/>
        </w:numPr>
        <w:jc w:val="both"/>
        <w:rPr>
          <w:sz w:val="28"/>
          <w:szCs w:val="28"/>
        </w:rPr>
      </w:pPr>
      <w:r w:rsidRPr="001915F6">
        <w:rPr>
          <w:sz w:val="28"/>
          <w:szCs w:val="28"/>
        </w:rPr>
        <w:t xml:space="preserve">Il </w:t>
      </w:r>
      <w:proofErr w:type="gramStart"/>
      <w:r w:rsidRPr="001915F6">
        <w:rPr>
          <w:sz w:val="28"/>
          <w:szCs w:val="28"/>
        </w:rPr>
        <w:t>1 ottobre</w:t>
      </w:r>
      <w:proofErr w:type="gramEnd"/>
      <w:r w:rsidRPr="001915F6">
        <w:rPr>
          <w:sz w:val="28"/>
          <w:szCs w:val="28"/>
        </w:rPr>
        <w:t xml:space="preserve"> 2005 è stato chiamato dalla Facoltà di Lettere e Filosofia dell’Università degli studi della Basilicata, afferendo presso il Dipartimento di Scienze storiche, linguistiche e antropologiche, dove è diventato titolare degli insegnamenti di Istituzioni di Filosofia, Storia delle dottrine politiche e Storia della filosofia politica, a cui si è aggiunta, a partire dall’</w:t>
      </w:r>
      <w:proofErr w:type="spellStart"/>
      <w:r w:rsidRPr="001915F6">
        <w:rPr>
          <w:sz w:val="28"/>
          <w:szCs w:val="28"/>
        </w:rPr>
        <w:t>a.a</w:t>
      </w:r>
      <w:proofErr w:type="spellEnd"/>
      <w:r w:rsidRPr="001915F6">
        <w:rPr>
          <w:sz w:val="28"/>
          <w:szCs w:val="28"/>
        </w:rPr>
        <w:t>. 2007-2008, la cattedra di Storia della filosofia. Successivamente ha insegnato Storia della filosofia per il corso di laurea triennale e Storia della filosofia moderna e contemporanea per il corso di laurea magistrale.</w:t>
      </w:r>
    </w:p>
    <w:p w14:paraId="19E0FB74" w14:textId="77777777" w:rsidR="0091635F" w:rsidRDefault="0091635F" w:rsidP="000D4A79">
      <w:pPr>
        <w:jc w:val="both"/>
        <w:rPr>
          <w:sz w:val="28"/>
          <w:szCs w:val="28"/>
        </w:rPr>
      </w:pPr>
    </w:p>
    <w:p w14:paraId="671B5DF1" w14:textId="77777777" w:rsidR="000D4A79" w:rsidRPr="001915F6" w:rsidRDefault="0091635F" w:rsidP="001915F6">
      <w:pPr>
        <w:pStyle w:val="Paragrafoelenco"/>
        <w:numPr>
          <w:ilvl w:val="0"/>
          <w:numId w:val="18"/>
        </w:numPr>
        <w:jc w:val="both"/>
        <w:rPr>
          <w:sz w:val="28"/>
          <w:szCs w:val="28"/>
        </w:rPr>
      </w:pPr>
      <w:r w:rsidRPr="001915F6">
        <w:rPr>
          <w:sz w:val="28"/>
          <w:szCs w:val="28"/>
        </w:rPr>
        <w:t xml:space="preserve">Il 16/2/2009 è stato confermato professore associato per il </w:t>
      </w:r>
      <w:proofErr w:type="spellStart"/>
      <w:r w:rsidRPr="001915F6">
        <w:rPr>
          <w:sz w:val="28"/>
          <w:szCs w:val="28"/>
        </w:rPr>
        <w:t>ssd</w:t>
      </w:r>
      <w:proofErr w:type="spellEnd"/>
      <w:r w:rsidRPr="001915F6">
        <w:rPr>
          <w:sz w:val="28"/>
          <w:szCs w:val="28"/>
        </w:rPr>
        <w:t xml:space="preserve"> M-Fil/06.</w:t>
      </w:r>
    </w:p>
    <w:p w14:paraId="1FEFC75C" w14:textId="77777777" w:rsidR="005938EA" w:rsidRDefault="005938EA" w:rsidP="000D4A79">
      <w:pPr>
        <w:jc w:val="both"/>
        <w:rPr>
          <w:sz w:val="28"/>
          <w:szCs w:val="28"/>
        </w:rPr>
      </w:pPr>
    </w:p>
    <w:p w14:paraId="4CBFE1F9" w14:textId="77777777" w:rsidR="005938EA" w:rsidRPr="001915F6" w:rsidRDefault="005938EA" w:rsidP="001915F6">
      <w:pPr>
        <w:pStyle w:val="Paragrafoelenco"/>
        <w:numPr>
          <w:ilvl w:val="0"/>
          <w:numId w:val="18"/>
        </w:numPr>
        <w:jc w:val="both"/>
        <w:rPr>
          <w:sz w:val="28"/>
          <w:szCs w:val="28"/>
        </w:rPr>
      </w:pPr>
      <w:r w:rsidRPr="001915F6">
        <w:rPr>
          <w:sz w:val="28"/>
          <w:szCs w:val="28"/>
        </w:rPr>
        <w:t>Nel 2012 (prima tornata) ha conseguito l’abilitazione nazionale in prima fascia, ai sensi dell’a</w:t>
      </w:r>
      <w:r w:rsidR="00F27D5F" w:rsidRPr="001915F6">
        <w:rPr>
          <w:sz w:val="28"/>
          <w:szCs w:val="28"/>
        </w:rPr>
        <w:t>r</w:t>
      </w:r>
      <w:r w:rsidRPr="001915F6">
        <w:rPr>
          <w:sz w:val="28"/>
          <w:szCs w:val="28"/>
        </w:rPr>
        <w:t>t. 16 della Legge 240/2010, per il settore concorsuale 11/C5- M-Fil/06.</w:t>
      </w:r>
    </w:p>
    <w:p w14:paraId="784CE738" w14:textId="77777777" w:rsidR="0057769C" w:rsidRDefault="0057769C" w:rsidP="000D4A79">
      <w:pPr>
        <w:jc w:val="both"/>
        <w:rPr>
          <w:sz w:val="28"/>
          <w:szCs w:val="28"/>
        </w:rPr>
      </w:pPr>
    </w:p>
    <w:p w14:paraId="394F4069" w14:textId="06007EE8" w:rsidR="0057769C" w:rsidRPr="001915F6" w:rsidRDefault="0057769C" w:rsidP="001915F6">
      <w:pPr>
        <w:pStyle w:val="Paragrafoelenco"/>
        <w:numPr>
          <w:ilvl w:val="0"/>
          <w:numId w:val="18"/>
        </w:numPr>
        <w:jc w:val="both"/>
        <w:rPr>
          <w:sz w:val="28"/>
          <w:szCs w:val="28"/>
        </w:rPr>
      </w:pPr>
      <w:r w:rsidRPr="001915F6">
        <w:rPr>
          <w:sz w:val="28"/>
          <w:szCs w:val="28"/>
        </w:rPr>
        <w:t>Dal 30 dicembre 2016 è professore di prima fascia per il settore concorsuale 11/C5- M-Fil/06, presso l’Università degli studi della Basilicata</w:t>
      </w:r>
      <w:r w:rsidR="00F97D87" w:rsidRPr="001915F6">
        <w:rPr>
          <w:sz w:val="28"/>
          <w:szCs w:val="28"/>
        </w:rPr>
        <w:t>.</w:t>
      </w:r>
    </w:p>
    <w:p w14:paraId="3066D9BB" w14:textId="77777777" w:rsidR="001B2EFA" w:rsidRDefault="001B2EFA" w:rsidP="000D4A79">
      <w:pPr>
        <w:jc w:val="both"/>
        <w:rPr>
          <w:sz w:val="28"/>
          <w:szCs w:val="28"/>
        </w:rPr>
      </w:pPr>
    </w:p>
    <w:p w14:paraId="313C9AAA" w14:textId="77777777" w:rsidR="0091635F" w:rsidRDefault="0091635F" w:rsidP="000D4A79">
      <w:pPr>
        <w:jc w:val="both"/>
        <w:rPr>
          <w:sz w:val="28"/>
          <w:szCs w:val="28"/>
        </w:rPr>
      </w:pPr>
    </w:p>
    <w:p w14:paraId="7D064585" w14:textId="459EDD4C" w:rsidR="0091635F" w:rsidRPr="008C6924" w:rsidRDefault="00A5627E" w:rsidP="000D4A79">
      <w:pPr>
        <w:jc w:val="both"/>
        <w:rPr>
          <w:b/>
          <w:sz w:val="28"/>
          <w:szCs w:val="28"/>
        </w:rPr>
      </w:pPr>
      <w:r>
        <w:rPr>
          <w:b/>
          <w:sz w:val="28"/>
          <w:szCs w:val="28"/>
        </w:rPr>
        <w:t>P</w:t>
      </w:r>
      <w:r w:rsidR="008C6924" w:rsidRPr="008C6924">
        <w:rPr>
          <w:b/>
          <w:sz w:val="28"/>
          <w:szCs w:val="28"/>
        </w:rPr>
        <w:t>artecipazione a progetti di ricerca in ambito nazionale e internazionale</w:t>
      </w:r>
    </w:p>
    <w:p w14:paraId="74A5F061" w14:textId="77777777" w:rsidR="0091635F" w:rsidRDefault="0091635F" w:rsidP="000D4A79">
      <w:pPr>
        <w:jc w:val="both"/>
        <w:rPr>
          <w:sz w:val="28"/>
          <w:szCs w:val="28"/>
        </w:rPr>
      </w:pPr>
    </w:p>
    <w:p w14:paraId="1D03BD31"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1997 "Percorsi dello storicismo tra la seconda metà del 700 e la prima metà del </w:t>
      </w:r>
      <w:r w:rsidR="00EF23F4" w:rsidRPr="001915F6">
        <w:rPr>
          <w:rFonts w:eastAsiaTheme="minorHAnsi"/>
          <w:iCs/>
          <w:color w:val="auto"/>
          <w:sz w:val="28"/>
          <w:szCs w:val="28"/>
          <w:lang w:eastAsia="en-US"/>
        </w:rPr>
        <w:t>900" (coordinatore scientifico P</w:t>
      </w:r>
      <w:r w:rsidRPr="001915F6">
        <w:rPr>
          <w:rFonts w:eastAsiaTheme="minorHAnsi"/>
          <w:iCs/>
          <w:color w:val="auto"/>
          <w:sz w:val="28"/>
          <w:szCs w:val="28"/>
          <w:lang w:eastAsia="en-US"/>
        </w:rPr>
        <w:t>rof. Cacciatore).</w:t>
      </w:r>
    </w:p>
    <w:p w14:paraId="337DAF55"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1999 "Lo storicismo tra </w:t>
      </w:r>
      <w:proofErr w:type="spellStart"/>
      <w:r w:rsidRPr="001915F6">
        <w:rPr>
          <w:rFonts w:eastAsiaTheme="minorHAnsi"/>
          <w:iCs/>
          <w:color w:val="auto"/>
          <w:sz w:val="28"/>
          <w:szCs w:val="28"/>
          <w:lang w:eastAsia="en-US"/>
        </w:rPr>
        <w:t>istorica</w:t>
      </w:r>
      <w:proofErr w:type="spellEnd"/>
      <w:r w:rsidRPr="001915F6">
        <w:rPr>
          <w:rFonts w:eastAsiaTheme="minorHAnsi"/>
          <w:iCs/>
          <w:color w:val="auto"/>
          <w:sz w:val="28"/>
          <w:szCs w:val="28"/>
          <w:lang w:eastAsia="en-US"/>
        </w:rPr>
        <w:t xml:space="preserve">, etica ed ermeneutica" (coordinatore scientifico </w:t>
      </w:r>
      <w:r w:rsidR="00EF23F4" w:rsidRPr="001915F6">
        <w:rPr>
          <w:rFonts w:eastAsiaTheme="minorHAnsi"/>
          <w:iCs/>
          <w:color w:val="auto"/>
          <w:sz w:val="28"/>
          <w:szCs w:val="28"/>
          <w:lang w:eastAsia="en-US"/>
        </w:rPr>
        <w:t>P</w:t>
      </w:r>
      <w:r w:rsidRPr="001915F6">
        <w:rPr>
          <w:rFonts w:eastAsiaTheme="minorHAnsi"/>
          <w:iCs/>
          <w:color w:val="auto"/>
          <w:sz w:val="28"/>
          <w:szCs w:val="28"/>
          <w:lang w:eastAsia="en-US"/>
        </w:rPr>
        <w:t>rof. Giuseppe Acocella)</w:t>
      </w:r>
    </w:p>
    <w:p w14:paraId="77BC21FF"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2001 "La vera storia universale. Temi, problemi e prospett</w:t>
      </w:r>
      <w:r w:rsidR="00EF23F4" w:rsidRPr="001915F6">
        <w:rPr>
          <w:rFonts w:eastAsiaTheme="minorHAnsi"/>
          <w:iCs/>
          <w:color w:val="auto"/>
          <w:sz w:val="28"/>
          <w:szCs w:val="28"/>
          <w:lang w:eastAsia="en-US"/>
        </w:rPr>
        <w:t>ive" (coordinatore scientifico P</w:t>
      </w:r>
      <w:r w:rsidRPr="001915F6">
        <w:rPr>
          <w:rFonts w:eastAsiaTheme="minorHAnsi"/>
          <w:iCs/>
          <w:color w:val="auto"/>
          <w:sz w:val="28"/>
          <w:szCs w:val="28"/>
          <w:lang w:eastAsia="en-US"/>
        </w:rPr>
        <w:t xml:space="preserve">rof. Francesco </w:t>
      </w:r>
      <w:proofErr w:type="spellStart"/>
      <w:r w:rsidRPr="001915F6">
        <w:rPr>
          <w:rFonts w:eastAsiaTheme="minorHAnsi"/>
          <w:iCs/>
          <w:color w:val="auto"/>
          <w:sz w:val="28"/>
          <w:szCs w:val="28"/>
          <w:lang w:eastAsia="en-US"/>
        </w:rPr>
        <w:t>Donadio</w:t>
      </w:r>
      <w:proofErr w:type="spellEnd"/>
      <w:r w:rsidRPr="001915F6">
        <w:rPr>
          <w:rFonts w:eastAsiaTheme="minorHAnsi"/>
          <w:iCs/>
          <w:color w:val="auto"/>
          <w:sz w:val="28"/>
          <w:szCs w:val="28"/>
          <w:lang w:eastAsia="en-US"/>
        </w:rPr>
        <w:t>)</w:t>
      </w:r>
    </w:p>
    <w:p w14:paraId="077136D7"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2002 "Individualità e mondo glob</w:t>
      </w:r>
      <w:r w:rsidR="00EF23F4" w:rsidRPr="001915F6">
        <w:rPr>
          <w:rFonts w:eastAsiaTheme="minorHAnsi"/>
          <w:iCs/>
          <w:color w:val="auto"/>
          <w:sz w:val="28"/>
          <w:szCs w:val="28"/>
          <w:lang w:eastAsia="en-US"/>
        </w:rPr>
        <w:t>ale" (coordinatore scientifico P</w:t>
      </w:r>
      <w:r w:rsidRPr="001915F6">
        <w:rPr>
          <w:rFonts w:eastAsiaTheme="minorHAnsi"/>
          <w:iCs/>
          <w:color w:val="auto"/>
          <w:sz w:val="28"/>
          <w:szCs w:val="28"/>
          <w:lang w:eastAsia="en-US"/>
        </w:rPr>
        <w:t>rof. Giuseppe Cacciatore)</w:t>
      </w:r>
    </w:p>
    <w:p w14:paraId="1D518BAF"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2003 "Corpo/soggettività/umano. Mutamenti e trasfigurazioni delle categorie storiche, etiche, antropologiche e giuridiche delle individualità e dell'identità del mondo moderno e contem</w:t>
      </w:r>
      <w:r w:rsidR="002E55F3" w:rsidRPr="001915F6">
        <w:rPr>
          <w:rFonts w:eastAsiaTheme="minorHAnsi"/>
          <w:iCs/>
          <w:color w:val="auto"/>
          <w:sz w:val="28"/>
          <w:szCs w:val="28"/>
          <w:lang w:eastAsia="en-US"/>
        </w:rPr>
        <w:t>poraneo" (coordinatore scientifico P</w:t>
      </w:r>
      <w:r w:rsidRPr="001915F6">
        <w:rPr>
          <w:rFonts w:eastAsiaTheme="minorHAnsi"/>
          <w:iCs/>
          <w:color w:val="auto"/>
          <w:sz w:val="28"/>
          <w:szCs w:val="28"/>
          <w:lang w:eastAsia="en-US"/>
        </w:rPr>
        <w:t>rof. Fabrizio Lomonaco)</w:t>
      </w:r>
    </w:p>
    <w:p w14:paraId="5C68672E"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2006 "Storia, ontologia, et</w:t>
      </w:r>
      <w:r w:rsidR="002E55F3" w:rsidRPr="001915F6">
        <w:rPr>
          <w:rFonts w:eastAsiaTheme="minorHAnsi"/>
          <w:iCs/>
          <w:color w:val="auto"/>
          <w:sz w:val="28"/>
          <w:szCs w:val="28"/>
          <w:lang w:eastAsia="en-US"/>
        </w:rPr>
        <w:t>ica" (coordinatore scientifico P</w:t>
      </w:r>
      <w:r w:rsidRPr="001915F6">
        <w:rPr>
          <w:rFonts w:eastAsiaTheme="minorHAnsi"/>
          <w:iCs/>
          <w:color w:val="auto"/>
          <w:sz w:val="28"/>
          <w:szCs w:val="28"/>
          <w:lang w:eastAsia="en-US"/>
        </w:rPr>
        <w:t>rof. Giuseppe Cantillo)</w:t>
      </w:r>
    </w:p>
    <w:p w14:paraId="2C4B28CD" w14:textId="77777777" w:rsidR="008C6924" w:rsidRPr="001915F6" w:rsidRDefault="008C6924" w:rsidP="001915F6">
      <w:pPr>
        <w:pStyle w:val="Paragrafoelenco"/>
        <w:numPr>
          <w:ilvl w:val="0"/>
          <w:numId w:val="17"/>
        </w:numPr>
        <w:autoSpaceDE w:val="0"/>
        <w:autoSpaceDN w:val="0"/>
        <w:adjustRightInd w:val="0"/>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2008 "Storicismo, fenomenologia e filosofia dei val</w:t>
      </w:r>
      <w:r w:rsidR="002E55F3" w:rsidRPr="001915F6">
        <w:rPr>
          <w:rFonts w:eastAsiaTheme="minorHAnsi"/>
          <w:iCs/>
          <w:color w:val="auto"/>
          <w:sz w:val="28"/>
          <w:szCs w:val="28"/>
          <w:lang w:eastAsia="en-US"/>
        </w:rPr>
        <w:t>ori" (coordinatore scientifico P</w:t>
      </w:r>
      <w:r w:rsidRPr="001915F6">
        <w:rPr>
          <w:rFonts w:eastAsiaTheme="minorHAnsi"/>
          <w:iCs/>
          <w:color w:val="auto"/>
          <w:sz w:val="28"/>
          <w:szCs w:val="28"/>
          <w:lang w:eastAsia="en-US"/>
        </w:rPr>
        <w:t>rof. Giuseppe Antonio Di Marco).</w:t>
      </w:r>
    </w:p>
    <w:p w14:paraId="5A691930" w14:textId="77777777" w:rsidR="008C6924" w:rsidRPr="001915F6" w:rsidRDefault="008C6924" w:rsidP="001915F6">
      <w:pPr>
        <w:pStyle w:val="Paragrafoelenco"/>
        <w:numPr>
          <w:ilvl w:val="0"/>
          <w:numId w:val="17"/>
        </w:numPr>
        <w:autoSpaceDE w:val="0"/>
        <w:autoSpaceDN w:val="0"/>
        <w:adjustRightInd w:val="0"/>
        <w:jc w:val="both"/>
        <w:rPr>
          <w:b/>
          <w:sz w:val="28"/>
          <w:szCs w:val="28"/>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2011 "Realismo e oggettività" (coordinatore scientifico </w:t>
      </w:r>
      <w:r w:rsidR="002E55F3" w:rsidRPr="001915F6">
        <w:rPr>
          <w:rFonts w:eastAsiaTheme="minorHAnsi"/>
          <w:iCs/>
          <w:color w:val="auto"/>
          <w:sz w:val="28"/>
          <w:szCs w:val="28"/>
          <w:lang w:eastAsia="en-US"/>
        </w:rPr>
        <w:t>P</w:t>
      </w:r>
      <w:r w:rsidRPr="001915F6">
        <w:rPr>
          <w:rFonts w:eastAsiaTheme="minorHAnsi"/>
          <w:iCs/>
          <w:color w:val="auto"/>
          <w:sz w:val="28"/>
          <w:szCs w:val="28"/>
          <w:lang w:eastAsia="en-US"/>
        </w:rPr>
        <w:t>rof. Pasquale Frascolla).</w:t>
      </w:r>
    </w:p>
    <w:p w14:paraId="0CF822AD" w14:textId="77777777" w:rsidR="008C6924" w:rsidRPr="00CC725A" w:rsidRDefault="008C6924" w:rsidP="008C6924">
      <w:pPr>
        <w:jc w:val="center"/>
        <w:rPr>
          <w:b/>
          <w:sz w:val="28"/>
          <w:szCs w:val="28"/>
        </w:rPr>
      </w:pPr>
    </w:p>
    <w:p w14:paraId="26571154" w14:textId="77777777" w:rsidR="008C6924" w:rsidRPr="001915F6" w:rsidRDefault="008C6924" w:rsidP="001915F6">
      <w:pPr>
        <w:pStyle w:val="Paragrafoelenco"/>
        <w:numPr>
          <w:ilvl w:val="0"/>
          <w:numId w:val="17"/>
        </w:numPr>
        <w:autoSpaceDE w:val="0"/>
        <w:autoSpaceDN w:val="0"/>
        <w:adjustRightInd w:val="0"/>
        <w:rPr>
          <w:rFonts w:eastAsiaTheme="minorHAnsi"/>
          <w:iCs/>
          <w:color w:val="auto"/>
          <w:sz w:val="28"/>
          <w:szCs w:val="28"/>
          <w:lang w:eastAsia="en-US"/>
        </w:rPr>
      </w:pPr>
      <w:r w:rsidRPr="001915F6">
        <w:rPr>
          <w:rFonts w:eastAsiaTheme="minorHAnsi"/>
          <w:iCs/>
          <w:color w:val="auto"/>
          <w:sz w:val="28"/>
          <w:szCs w:val="28"/>
          <w:lang w:eastAsia="en-US"/>
        </w:rPr>
        <w:t>Fondo Interesse Locale 2004 (ex 60%)</w:t>
      </w:r>
    </w:p>
    <w:p w14:paraId="75408C1E" w14:textId="77777777" w:rsidR="008C6924" w:rsidRPr="001915F6" w:rsidRDefault="008C6924" w:rsidP="001915F6">
      <w:pPr>
        <w:pStyle w:val="Paragrafoelenco"/>
        <w:numPr>
          <w:ilvl w:val="0"/>
          <w:numId w:val="17"/>
        </w:numPr>
        <w:autoSpaceDE w:val="0"/>
        <w:autoSpaceDN w:val="0"/>
        <w:adjustRightInd w:val="0"/>
        <w:rPr>
          <w:rFonts w:eastAsiaTheme="minorHAnsi"/>
          <w:iCs/>
          <w:color w:val="auto"/>
          <w:sz w:val="28"/>
          <w:szCs w:val="28"/>
          <w:lang w:eastAsia="en-US"/>
        </w:rPr>
      </w:pPr>
      <w:r w:rsidRPr="001915F6">
        <w:rPr>
          <w:rFonts w:eastAsiaTheme="minorHAnsi"/>
          <w:iCs/>
          <w:color w:val="auto"/>
          <w:sz w:val="28"/>
          <w:szCs w:val="28"/>
          <w:lang w:eastAsia="en-US"/>
        </w:rPr>
        <w:t>Fondo Interesse Locale 2006 (ex 60%)</w:t>
      </w:r>
    </w:p>
    <w:p w14:paraId="484C5B7A" w14:textId="77777777" w:rsidR="008C6924" w:rsidRPr="001915F6" w:rsidRDefault="008C6924" w:rsidP="001915F6">
      <w:pPr>
        <w:pStyle w:val="Paragrafoelenco"/>
        <w:numPr>
          <w:ilvl w:val="0"/>
          <w:numId w:val="17"/>
        </w:numPr>
        <w:autoSpaceDE w:val="0"/>
        <w:autoSpaceDN w:val="0"/>
        <w:adjustRightInd w:val="0"/>
        <w:rPr>
          <w:rFonts w:eastAsiaTheme="minorHAnsi"/>
          <w:iCs/>
          <w:color w:val="auto"/>
          <w:sz w:val="28"/>
          <w:szCs w:val="28"/>
          <w:lang w:eastAsia="en-US"/>
        </w:rPr>
      </w:pPr>
      <w:r w:rsidRPr="001915F6">
        <w:rPr>
          <w:rFonts w:eastAsiaTheme="minorHAnsi"/>
          <w:iCs/>
          <w:color w:val="auto"/>
          <w:sz w:val="28"/>
          <w:szCs w:val="28"/>
          <w:lang w:eastAsia="en-US"/>
        </w:rPr>
        <w:t>Fondo Interesse Locale 2006 Valutabile</w:t>
      </w:r>
    </w:p>
    <w:p w14:paraId="345E2579" w14:textId="77777777" w:rsidR="008C6924" w:rsidRPr="001915F6" w:rsidRDefault="008C6924" w:rsidP="001915F6">
      <w:pPr>
        <w:pStyle w:val="Paragrafoelenco"/>
        <w:numPr>
          <w:ilvl w:val="0"/>
          <w:numId w:val="17"/>
        </w:numPr>
        <w:autoSpaceDE w:val="0"/>
        <w:autoSpaceDN w:val="0"/>
        <w:adjustRightInd w:val="0"/>
        <w:rPr>
          <w:rFonts w:eastAsiaTheme="minorHAnsi"/>
          <w:iCs/>
          <w:color w:val="auto"/>
          <w:sz w:val="28"/>
          <w:szCs w:val="28"/>
          <w:lang w:eastAsia="en-US"/>
        </w:rPr>
      </w:pPr>
      <w:r w:rsidRPr="001915F6">
        <w:rPr>
          <w:rFonts w:eastAsiaTheme="minorHAnsi"/>
          <w:iCs/>
          <w:color w:val="auto"/>
          <w:sz w:val="28"/>
          <w:szCs w:val="28"/>
          <w:lang w:eastAsia="en-US"/>
        </w:rPr>
        <w:t>Fondo Interesse Locale 2008</w:t>
      </w:r>
    </w:p>
    <w:p w14:paraId="1AD057BE" w14:textId="77777777" w:rsidR="008C6924" w:rsidRPr="001915F6" w:rsidRDefault="008C6924" w:rsidP="001915F6">
      <w:pPr>
        <w:pStyle w:val="Paragrafoelenco"/>
        <w:numPr>
          <w:ilvl w:val="0"/>
          <w:numId w:val="17"/>
        </w:numPr>
        <w:rPr>
          <w:rFonts w:eastAsiaTheme="minorHAnsi"/>
          <w:iCs/>
          <w:color w:val="auto"/>
          <w:sz w:val="28"/>
          <w:szCs w:val="28"/>
          <w:lang w:eastAsia="en-US"/>
        </w:rPr>
      </w:pPr>
      <w:r w:rsidRPr="001915F6">
        <w:rPr>
          <w:rFonts w:eastAsiaTheme="minorHAnsi"/>
          <w:iCs/>
          <w:color w:val="auto"/>
          <w:sz w:val="28"/>
          <w:szCs w:val="28"/>
          <w:lang w:eastAsia="en-US"/>
        </w:rPr>
        <w:t>Fondo Interesse Locale 2008 Valutabile</w:t>
      </w:r>
    </w:p>
    <w:p w14:paraId="45C2E41F" w14:textId="77777777" w:rsidR="008C6924" w:rsidRPr="001915F6" w:rsidRDefault="008C6924" w:rsidP="001915F6">
      <w:pPr>
        <w:pStyle w:val="Paragrafoelenco"/>
        <w:numPr>
          <w:ilvl w:val="0"/>
          <w:numId w:val="17"/>
        </w:numPr>
        <w:autoSpaceDE w:val="0"/>
        <w:autoSpaceDN w:val="0"/>
        <w:adjustRightInd w:val="0"/>
        <w:rPr>
          <w:rFonts w:eastAsiaTheme="minorHAnsi"/>
          <w:iCs/>
          <w:color w:val="auto"/>
          <w:sz w:val="28"/>
          <w:szCs w:val="28"/>
          <w:lang w:eastAsia="en-US"/>
        </w:rPr>
      </w:pPr>
      <w:r w:rsidRPr="001915F6">
        <w:rPr>
          <w:rFonts w:eastAsiaTheme="minorHAnsi"/>
          <w:iCs/>
          <w:color w:val="auto"/>
          <w:sz w:val="28"/>
          <w:szCs w:val="28"/>
          <w:lang w:eastAsia="en-US"/>
        </w:rPr>
        <w:t>Fondo Interesse Locale 2011</w:t>
      </w:r>
    </w:p>
    <w:p w14:paraId="60B659C5" w14:textId="77777777" w:rsidR="008C6924" w:rsidRPr="001915F6" w:rsidRDefault="008C6924" w:rsidP="001915F6">
      <w:pPr>
        <w:pStyle w:val="Paragrafoelenco"/>
        <w:numPr>
          <w:ilvl w:val="0"/>
          <w:numId w:val="17"/>
        </w:numPr>
        <w:rPr>
          <w:rFonts w:eastAsiaTheme="minorHAnsi"/>
          <w:iCs/>
          <w:color w:val="auto"/>
          <w:sz w:val="28"/>
          <w:szCs w:val="28"/>
          <w:lang w:eastAsia="en-US"/>
        </w:rPr>
      </w:pPr>
      <w:r w:rsidRPr="001915F6">
        <w:rPr>
          <w:rFonts w:eastAsiaTheme="minorHAnsi"/>
          <w:iCs/>
          <w:color w:val="auto"/>
          <w:sz w:val="28"/>
          <w:szCs w:val="28"/>
          <w:lang w:eastAsia="en-US"/>
        </w:rPr>
        <w:t>Fondo Interesse Locale 2011 Valutabile</w:t>
      </w:r>
    </w:p>
    <w:p w14:paraId="4E9EB29B" w14:textId="77777777" w:rsidR="008C6924" w:rsidRPr="001915F6" w:rsidRDefault="008C6924" w:rsidP="001915F6">
      <w:pPr>
        <w:pStyle w:val="Paragrafoelenco"/>
        <w:numPr>
          <w:ilvl w:val="0"/>
          <w:numId w:val="17"/>
        </w:numPr>
        <w:rPr>
          <w:rFonts w:eastAsiaTheme="minorHAnsi"/>
          <w:iCs/>
          <w:color w:val="auto"/>
          <w:sz w:val="28"/>
          <w:szCs w:val="28"/>
          <w:lang w:eastAsia="en-US"/>
        </w:rPr>
      </w:pPr>
      <w:r w:rsidRPr="001915F6">
        <w:rPr>
          <w:rFonts w:eastAsiaTheme="minorHAnsi"/>
          <w:iCs/>
          <w:color w:val="auto"/>
          <w:sz w:val="28"/>
          <w:szCs w:val="28"/>
          <w:lang w:eastAsia="en-US"/>
        </w:rPr>
        <w:t xml:space="preserve">Fondo Interesse Locale 2013 </w:t>
      </w:r>
    </w:p>
    <w:p w14:paraId="3936CE8F" w14:textId="29215962" w:rsidR="008C6924" w:rsidRPr="001915F6" w:rsidRDefault="008C6924" w:rsidP="001915F6">
      <w:pPr>
        <w:pStyle w:val="Paragrafoelenco"/>
        <w:numPr>
          <w:ilvl w:val="0"/>
          <w:numId w:val="17"/>
        </w:numPr>
        <w:rPr>
          <w:rFonts w:eastAsiaTheme="minorHAnsi"/>
          <w:iCs/>
          <w:color w:val="auto"/>
          <w:sz w:val="28"/>
          <w:szCs w:val="28"/>
          <w:lang w:eastAsia="en-US"/>
        </w:rPr>
      </w:pPr>
      <w:r w:rsidRPr="001915F6">
        <w:rPr>
          <w:rFonts w:eastAsiaTheme="minorHAnsi"/>
          <w:iCs/>
          <w:color w:val="auto"/>
          <w:sz w:val="28"/>
          <w:szCs w:val="28"/>
          <w:lang w:eastAsia="en-US"/>
        </w:rPr>
        <w:t xml:space="preserve">Fondo Interesse Locale 2015 </w:t>
      </w:r>
    </w:p>
    <w:p w14:paraId="7F6EC1D0" w14:textId="570E5820" w:rsidR="00532036" w:rsidRDefault="00532036" w:rsidP="008C6924">
      <w:pPr>
        <w:rPr>
          <w:rFonts w:eastAsiaTheme="minorHAnsi"/>
          <w:iCs/>
          <w:color w:val="auto"/>
          <w:sz w:val="28"/>
          <w:szCs w:val="28"/>
          <w:lang w:eastAsia="en-US"/>
        </w:rPr>
      </w:pPr>
    </w:p>
    <w:p w14:paraId="5C579E5D" w14:textId="3D1FA14E" w:rsidR="00532036" w:rsidRPr="001915F6" w:rsidRDefault="00532036" w:rsidP="001915F6">
      <w:pPr>
        <w:pStyle w:val="Paragrafoelenco"/>
        <w:numPr>
          <w:ilvl w:val="0"/>
          <w:numId w:val="17"/>
        </w:numPr>
        <w:jc w:val="both"/>
        <w:rPr>
          <w:color w:val="222222"/>
          <w:sz w:val="28"/>
          <w:szCs w:val="28"/>
          <w:shd w:val="clear" w:color="auto" w:fill="FFFFFF"/>
        </w:rPr>
      </w:pPr>
      <w:proofErr w:type="spellStart"/>
      <w:r w:rsidRPr="001915F6">
        <w:rPr>
          <w:rFonts w:eastAsiaTheme="minorHAnsi"/>
          <w:iCs/>
          <w:color w:val="auto"/>
          <w:sz w:val="28"/>
          <w:szCs w:val="28"/>
          <w:lang w:eastAsia="en-US"/>
        </w:rPr>
        <w:lastRenderedPageBreak/>
        <w:t>Prin</w:t>
      </w:r>
      <w:proofErr w:type="spellEnd"/>
      <w:r w:rsidRPr="001915F6">
        <w:rPr>
          <w:rFonts w:eastAsiaTheme="minorHAnsi"/>
          <w:iCs/>
          <w:color w:val="auto"/>
          <w:sz w:val="28"/>
          <w:szCs w:val="28"/>
          <w:lang w:eastAsia="en-US"/>
        </w:rPr>
        <w:t xml:space="preserve"> 2022 </w:t>
      </w:r>
      <w:r w:rsidR="00995437" w:rsidRPr="001915F6">
        <w:rPr>
          <w:rFonts w:eastAsiaTheme="minorHAnsi"/>
          <w:iCs/>
          <w:color w:val="auto"/>
          <w:sz w:val="28"/>
          <w:szCs w:val="28"/>
          <w:lang w:eastAsia="en-US"/>
        </w:rPr>
        <w:t xml:space="preserve">componente unità locale - </w:t>
      </w:r>
      <w:r w:rsidRPr="001915F6">
        <w:rPr>
          <w:rFonts w:eastAsiaTheme="minorHAnsi"/>
          <w:iCs/>
          <w:color w:val="auto"/>
          <w:sz w:val="28"/>
          <w:szCs w:val="28"/>
          <w:lang w:eastAsia="en-US"/>
        </w:rPr>
        <w:t>“</w:t>
      </w:r>
      <w:r w:rsidRPr="001915F6">
        <w:rPr>
          <w:color w:val="222222"/>
          <w:sz w:val="28"/>
          <w:szCs w:val="28"/>
          <w:shd w:val="clear" w:color="auto" w:fill="FFFFFF"/>
        </w:rPr>
        <w:t>The Neo-</w:t>
      </w:r>
      <w:proofErr w:type="spellStart"/>
      <w:r w:rsidRPr="001915F6">
        <w:rPr>
          <w:color w:val="222222"/>
          <w:sz w:val="28"/>
          <w:szCs w:val="28"/>
          <w:shd w:val="clear" w:color="auto" w:fill="FFFFFF"/>
        </w:rPr>
        <w:t>Kantian</w:t>
      </w:r>
      <w:proofErr w:type="spellEnd"/>
      <w:r w:rsidRPr="001915F6">
        <w:rPr>
          <w:color w:val="222222"/>
          <w:sz w:val="28"/>
          <w:szCs w:val="28"/>
          <w:shd w:val="clear" w:color="auto" w:fill="FFFFFF"/>
        </w:rPr>
        <w:t xml:space="preserve"> reception of Schiller </w:t>
      </w:r>
      <w:proofErr w:type="spellStart"/>
      <w:r w:rsidRPr="001915F6">
        <w:rPr>
          <w:color w:val="222222"/>
          <w:sz w:val="28"/>
          <w:szCs w:val="28"/>
          <w:shd w:val="clear" w:color="auto" w:fill="FFFFFF"/>
        </w:rPr>
        <w:t>between</w:t>
      </w:r>
      <w:proofErr w:type="spellEnd"/>
      <w:r w:rsidRPr="001915F6">
        <w:rPr>
          <w:color w:val="222222"/>
          <w:sz w:val="28"/>
          <w:szCs w:val="28"/>
          <w:shd w:val="clear" w:color="auto" w:fill="FFFFFF"/>
        </w:rPr>
        <w:t xml:space="preserve"> </w:t>
      </w:r>
      <w:proofErr w:type="spellStart"/>
      <w:r w:rsidRPr="001915F6">
        <w:rPr>
          <w:color w:val="222222"/>
          <w:sz w:val="28"/>
          <w:szCs w:val="28"/>
          <w:shd w:val="clear" w:color="auto" w:fill="FFFFFF"/>
        </w:rPr>
        <w:t>Platonism</w:t>
      </w:r>
      <w:proofErr w:type="spellEnd"/>
      <w:r w:rsidRPr="001915F6">
        <w:rPr>
          <w:color w:val="222222"/>
          <w:sz w:val="28"/>
          <w:szCs w:val="28"/>
          <w:shd w:val="clear" w:color="auto" w:fill="FFFFFF"/>
        </w:rPr>
        <w:t xml:space="preserve"> and </w:t>
      </w:r>
      <w:proofErr w:type="spellStart"/>
      <w:r w:rsidRPr="001915F6">
        <w:rPr>
          <w:color w:val="222222"/>
          <w:sz w:val="28"/>
          <w:szCs w:val="28"/>
          <w:shd w:val="clear" w:color="auto" w:fill="FFFFFF"/>
        </w:rPr>
        <w:t>Kantianism</w:t>
      </w:r>
      <w:proofErr w:type="spellEnd"/>
      <w:r w:rsidRPr="001915F6">
        <w:rPr>
          <w:color w:val="222222"/>
          <w:sz w:val="28"/>
          <w:szCs w:val="28"/>
          <w:shd w:val="clear" w:color="auto" w:fill="FFFFFF"/>
        </w:rPr>
        <w:t xml:space="preserve">” (coordinatrice </w:t>
      </w:r>
      <w:r w:rsidR="00F86750">
        <w:rPr>
          <w:color w:val="222222"/>
          <w:sz w:val="28"/>
          <w:szCs w:val="28"/>
          <w:shd w:val="clear" w:color="auto" w:fill="FFFFFF"/>
        </w:rPr>
        <w:t xml:space="preserve">prof.ssa </w:t>
      </w:r>
      <w:r w:rsidRPr="001915F6">
        <w:rPr>
          <w:color w:val="222222"/>
          <w:sz w:val="28"/>
          <w:szCs w:val="28"/>
          <w:shd w:val="clear" w:color="auto" w:fill="FFFFFF"/>
        </w:rPr>
        <w:t>Chiara Russo-Kraus)</w:t>
      </w:r>
      <w:r w:rsidR="00981535" w:rsidRPr="001915F6">
        <w:rPr>
          <w:color w:val="222222"/>
          <w:sz w:val="28"/>
          <w:szCs w:val="28"/>
          <w:shd w:val="clear" w:color="auto" w:fill="FFFFFF"/>
        </w:rPr>
        <w:t>.</w:t>
      </w:r>
    </w:p>
    <w:p w14:paraId="0033BA17" w14:textId="77777777" w:rsidR="00995437" w:rsidRDefault="00995437" w:rsidP="00532036">
      <w:pPr>
        <w:jc w:val="both"/>
        <w:rPr>
          <w:rFonts w:eastAsiaTheme="minorHAnsi"/>
          <w:iCs/>
          <w:color w:val="auto"/>
          <w:sz w:val="28"/>
          <w:szCs w:val="28"/>
          <w:lang w:eastAsia="en-US"/>
        </w:rPr>
      </w:pPr>
    </w:p>
    <w:p w14:paraId="272294AF" w14:textId="215F7699" w:rsidR="00995437" w:rsidRPr="001915F6" w:rsidRDefault="00995437" w:rsidP="001915F6">
      <w:pPr>
        <w:pStyle w:val="Paragrafoelenco"/>
        <w:numPr>
          <w:ilvl w:val="0"/>
          <w:numId w:val="17"/>
        </w:numPr>
        <w:jc w:val="both"/>
        <w:rPr>
          <w:rFonts w:eastAsiaTheme="minorHAnsi"/>
          <w:iCs/>
          <w:color w:val="auto"/>
          <w:sz w:val="28"/>
          <w:szCs w:val="28"/>
          <w:lang w:eastAsia="en-US"/>
        </w:rPr>
      </w:pPr>
      <w:proofErr w:type="spellStart"/>
      <w:r w:rsidRPr="001915F6">
        <w:rPr>
          <w:rFonts w:eastAsiaTheme="minorHAnsi"/>
          <w:iCs/>
          <w:color w:val="auto"/>
          <w:sz w:val="28"/>
          <w:szCs w:val="28"/>
          <w:lang w:eastAsia="en-US"/>
        </w:rPr>
        <w:t>Prin</w:t>
      </w:r>
      <w:proofErr w:type="spellEnd"/>
      <w:r w:rsidRPr="001915F6">
        <w:rPr>
          <w:rFonts w:eastAsiaTheme="minorHAnsi"/>
          <w:iCs/>
          <w:color w:val="auto"/>
          <w:sz w:val="28"/>
          <w:szCs w:val="28"/>
          <w:lang w:eastAsia="en-US"/>
        </w:rPr>
        <w:t xml:space="preserve"> </w:t>
      </w:r>
      <w:proofErr w:type="spellStart"/>
      <w:r w:rsidRPr="001915F6">
        <w:rPr>
          <w:rFonts w:eastAsiaTheme="minorHAnsi"/>
          <w:iCs/>
          <w:color w:val="auto"/>
          <w:sz w:val="28"/>
          <w:szCs w:val="28"/>
          <w:lang w:eastAsia="en-US"/>
        </w:rPr>
        <w:t>Pnrr</w:t>
      </w:r>
      <w:proofErr w:type="spellEnd"/>
      <w:r w:rsidRPr="001915F6">
        <w:rPr>
          <w:rFonts w:eastAsiaTheme="minorHAnsi"/>
          <w:iCs/>
          <w:color w:val="auto"/>
          <w:sz w:val="28"/>
          <w:szCs w:val="28"/>
          <w:lang w:eastAsia="en-US"/>
        </w:rPr>
        <w:t xml:space="preserve"> 2022 componente unità locale - </w:t>
      </w:r>
      <w:r w:rsidRPr="001915F6">
        <w:rPr>
          <w:i/>
          <w:iCs/>
          <w:color w:val="222222"/>
          <w:sz w:val="28"/>
          <w:szCs w:val="28"/>
          <w:shd w:val="clear" w:color="auto" w:fill="FFFFFF"/>
        </w:rPr>
        <w:t xml:space="preserve">Digital Transition and Human </w:t>
      </w:r>
      <w:proofErr w:type="spellStart"/>
      <w:r w:rsidRPr="001915F6">
        <w:rPr>
          <w:i/>
          <w:iCs/>
          <w:color w:val="222222"/>
          <w:sz w:val="28"/>
          <w:szCs w:val="28"/>
          <w:shd w:val="clear" w:color="auto" w:fill="FFFFFF"/>
        </w:rPr>
        <w:t>Values</w:t>
      </w:r>
      <w:proofErr w:type="spellEnd"/>
      <w:r w:rsidRPr="001915F6">
        <w:rPr>
          <w:i/>
          <w:iCs/>
          <w:color w:val="222222"/>
          <w:sz w:val="28"/>
          <w:szCs w:val="28"/>
          <w:shd w:val="clear" w:color="auto" w:fill="FFFFFF"/>
        </w:rPr>
        <w:t xml:space="preserve">. </w:t>
      </w:r>
      <w:proofErr w:type="spellStart"/>
      <w:r w:rsidRPr="001915F6">
        <w:rPr>
          <w:i/>
          <w:iCs/>
          <w:color w:val="222222"/>
          <w:sz w:val="28"/>
          <w:szCs w:val="28"/>
          <w:shd w:val="clear" w:color="auto" w:fill="FFFFFF"/>
        </w:rPr>
        <w:t>DigitHuman</w:t>
      </w:r>
      <w:proofErr w:type="spellEnd"/>
      <w:r w:rsidR="00981535" w:rsidRPr="001915F6">
        <w:rPr>
          <w:iCs/>
          <w:color w:val="222222"/>
          <w:sz w:val="28"/>
          <w:szCs w:val="28"/>
          <w:shd w:val="clear" w:color="auto" w:fill="FFFFFF"/>
        </w:rPr>
        <w:t xml:space="preserve"> (c</w:t>
      </w:r>
      <w:r w:rsidR="00F01C66" w:rsidRPr="001915F6">
        <w:rPr>
          <w:iCs/>
          <w:color w:val="222222"/>
          <w:sz w:val="28"/>
          <w:szCs w:val="28"/>
          <w:shd w:val="clear" w:color="auto" w:fill="FFFFFF"/>
        </w:rPr>
        <w:t>o</w:t>
      </w:r>
      <w:r w:rsidR="00981535" w:rsidRPr="001915F6">
        <w:rPr>
          <w:iCs/>
          <w:color w:val="222222"/>
          <w:sz w:val="28"/>
          <w:szCs w:val="28"/>
          <w:shd w:val="clear" w:color="auto" w:fill="FFFFFF"/>
        </w:rPr>
        <w:t>ordinatric</w:t>
      </w:r>
      <w:r w:rsidR="00F01C66" w:rsidRPr="001915F6">
        <w:rPr>
          <w:iCs/>
          <w:color w:val="222222"/>
          <w:sz w:val="28"/>
          <w:szCs w:val="28"/>
          <w:shd w:val="clear" w:color="auto" w:fill="FFFFFF"/>
        </w:rPr>
        <w:t>e</w:t>
      </w:r>
      <w:r w:rsidR="00981535" w:rsidRPr="001915F6">
        <w:rPr>
          <w:iCs/>
          <w:color w:val="222222"/>
          <w:sz w:val="28"/>
          <w:szCs w:val="28"/>
          <w:shd w:val="clear" w:color="auto" w:fill="FFFFFF"/>
        </w:rPr>
        <w:t xml:space="preserve"> </w:t>
      </w:r>
      <w:r w:rsidR="00F86750">
        <w:rPr>
          <w:iCs/>
          <w:color w:val="222222"/>
          <w:sz w:val="28"/>
          <w:szCs w:val="28"/>
          <w:shd w:val="clear" w:color="auto" w:fill="FFFFFF"/>
        </w:rPr>
        <w:t xml:space="preserve">prof.ssa </w:t>
      </w:r>
      <w:r w:rsidR="00981535" w:rsidRPr="001915F6">
        <w:rPr>
          <w:iCs/>
          <w:color w:val="222222"/>
          <w:sz w:val="28"/>
          <w:szCs w:val="28"/>
          <w:shd w:val="clear" w:color="auto" w:fill="FFFFFF"/>
        </w:rPr>
        <w:t>Fiorella Battaglia).</w:t>
      </w:r>
    </w:p>
    <w:p w14:paraId="069F0D28" w14:textId="77777777" w:rsidR="0091635F" w:rsidRPr="00995437" w:rsidRDefault="0091635F" w:rsidP="000D4A79">
      <w:pPr>
        <w:jc w:val="both"/>
        <w:rPr>
          <w:sz w:val="28"/>
          <w:szCs w:val="28"/>
        </w:rPr>
      </w:pPr>
    </w:p>
    <w:p w14:paraId="1EC87CC4" w14:textId="77777777" w:rsidR="0091635F" w:rsidRDefault="0091635F" w:rsidP="000D4A79">
      <w:pPr>
        <w:jc w:val="both"/>
        <w:rPr>
          <w:sz w:val="28"/>
          <w:szCs w:val="28"/>
        </w:rPr>
      </w:pPr>
    </w:p>
    <w:p w14:paraId="0C673EC0" w14:textId="631B5782" w:rsidR="008C6924" w:rsidRDefault="004E52B5" w:rsidP="000D4A79">
      <w:pPr>
        <w:jc w:val="both"/>
        <w:rPr>
          <w:b/>
          <w:sz w:val="28"/>
          <w:szCs w:val="28"/>
        </w:rPr>
      </w:pPr>
      <w:r>
        <w:rPr>
          <w:b/>
          <w:sz w:val="28"/>
          <w:szCs w:val="28"/>
        </w:rPr>
        <w:t>Direzione e p</w:t>
      </w:r>
      <w:r w:rsidR="008C6924" w:rsidRPr="008C6924">
        <w:rPr>
          <w:b/>
          <w:sz w:val="28"/>
          <w:szCs w:val="28"/>
        </w:rPr>
        <w:t xml:space="preserve">artecipazione </w:t>
      </w:r>
      <w:r>
        <w:rPr>
          <w:b/>
          <w:sz w:val="28"/>
          <w:szCs w:val="28"/>
        </w:rPr>
        <w:t xml:space="preserve">a </w:t>
      </w:r>
      <w:r w:rsidR="008C6924" w:rsidRPr="008C6924">
        <w:rPr>
          <w:b/>
          <w:sz w:val="28"/>
          <w:szCs w:val="28"/>
        </w:rPr>
        <w:t>riviste, collane, comitati scientifici</w:t>
      </w:r>
    </w:p>
    <w:p w14:paraId="6FDF1387" w14:textId="77777777" w:rsidR="008C6924" w:rsidRDefault="008C6924" w:rsidP="000D4A79">
      <w:pPr>
        <w:jc w:val="both"/>
        <w:rPr>
          <w:b/>
          <w:sz w:val="28"/>
          <w:szCs w:val="28"/>
        </w:rPr>
      </w:pPr>
    </w:p>
    <w:p w14:paraId="5BFD22B2" w14:textId="77777777" w:rsidR="008C6924" w:rsidRPr="001915F6" w:rsidRDefault="008C6924" w:rsidP="001915F6">
      <w:pPr>
        <w:pStyle w:val="Paragrafoelenco"/>
        <w:numPr>
          <w:ilvl w:val="0"/>
          <w:numId w:val="16"/>
        </w:numPr>
        <w:jc w:val="both"/>
        <w:rPr>
          <w:sz w:val="28"/>
          <w:szCs w:val="28"/>
        </w:rPr>
      </w:pPr>
      <w:r w:rsidRPr="001915F6">
        <w:rPr>
          <w:sz w:val="28"/>
          <w:szCs w:val="28"/>
        </w:rPr>
        <w:t xml:space="preserve">Direttore, insieme con Giuseppe Cacciatore, della collana «Filosofia civile» con l’editore </w:t>
      </w:r>
      <w:proofErr w:type="spellStart"/>
      <w:r w:rsidRPr="001915F6">
        <w:rPr>
          <w:sz w:val="28"/>
          <w:szCs w:val="28"/>
        </w:rPr>
        <w:t>Mimesis</w:t>
      </w:r>
      <w:proofErr w:type="spellEnd"/>
      <w:r w:rsidRPr="001915F6">
        <w:rPr>
          <w:sz w:val="28"/>
          <w:szCs w:val="28"/>
        </w:rPr>
        <w:t xml:space="preserve"> (Milano-Udine).</w:t>
      </w:r>
    </w:p>
    <w:p w14:paraId="1928DBDC" w14:textId="543EC06B" w:rsidR="008C6924" w:rsidRPr="00CC725A" w:rsidRDefault="008C6924" w:rsidP="001915F6">
      <w:pPr>
        <w:ind w:firstLine="75"/>
        <w:jc w:val="both"/>
        <w:rPr>
          <w:sz w:val="28"/>
          <w:szCs w:val="28"/>
        </w:rPr>
      </w:pPr>
    </w:p>
    <w:p w14:paraId="4F874E8D" w14:textId="3EF14FEC" w:rsidR="007D1294" w:rsidRPr="001915F6" w:rsidRDefault="008C6924" w:rsidP="001915F6">
      <w:pPr>
        <w:pStyle w:val="Paragrafoelenco"/>
        <w:numPr>
          <w:ilvl w:val="0"/>
          <w:numId w:val="16"/>
        </w:numPr>
        <w:jc w:val="both"/>
        <w:rPr>
          <w:sz w:val="28"/>
          <w:szCs w:val="28"/>
        </w:rPr>
      </w:pPr>
      <w:r w:rsidRPr="001915F6">
        <w:rPr>
          <w:sz w:val="28"/>
          <w:szCs w:val="28"/>
        </w:rPr>
        <w:t>Componente della Segreteria di Redazione dell’«Ar</w:t>
      </w:r>
      <w:r w:rsidR="00E86735" w:rsidRPr="001915F6">
        <w:rPr>
          <w:sz w:val="28"/>
          <w:szCs w:val="28"/>
        </w:rPr>
        <w:t>chivio di storia della cultura» e poi dal 2017 componente del Consiglio direttivo</w:t>
      </w:r>
      <w:r w:rsidR="00F01C66" w:rsidRPr="001915F6">
        <w:rPr>
          <w:sz w:val="28"/>
          <w:szCs w:val="28"/>
        </w:rPr>
        <w:t>.</w:t>
      </w:r>
    </w:p>
    <w:p w14:paraId="14DD69F1" w14:textId="77777777" w:rsidR="00E86735" w:rsidRDefault="00E86735" w:rsidP="00E86735">
      <w:pPr>
        <w:jc w:val="both"/>
        <w:rPr>
          <w:sz w:val="28"/>
          <w:szCs w:val="28"/>
        </w:rPr>
      </w:pPr>
    </w:p>
    <w:p w14:paraId="0D35F98D" w14:textId="77777777" w:rsidR="007D1294" w:rsidRPr="001915F6" w:rsidRDefault="007D1294" w:rsidP="001915F6">
      <w:pPr>
        <w:pStyle w:val="Paragrafoelenco"/>
        <w:numPr>
          <w:ilvl w:val="0"/>
          <w:numId w:val="16"/>
        </w:numPr>
        <w:jc w:val="both"/>
        <w:rPr>
          <w:sz w:val="28"/>
          <w:szCs w:val="28"/>
        </w:rPr>
      </w:pPr>
      <w:r w:rsidRPr="001915F6">
        <w:rPr>
          <w:sz w:val="28"/>
          <w:szCs w:val="28"/>
        </w:rPr>
        <w:t>C</w:t>
      </w:r>
      <w:r w:rsidR="008C6924" w:rsidRPr="001915F6">
        <w:rPr>
          <w:sz w:val="28"/>
          <w:szCs w:val="28"/>
        </w:rPr>
        <w:t>omponente del Consiglio di Redazione dei «</w:t>
      </w:r>
      <w:proofErr w:type="spellStart"/>
      <w:r w:rsidR="008C6924" w:rsidRPr="001915F6">
        <w:rPr>
          <w:sz w:val="28"/>
          <w:szCs w:val="28"/>
        </w:rPr>
        <w:t>Cuadernos</w:t>
      </w:r>
      <w:proofErr w:type="spellEnd"/>
      <w:r w:rsidR="008C6924" w:rsidRPr="001915F6">
        <w:rPr>
          <w:sz w:val="28"/>
          <w:szCs w:val="28"/>
        </w:rPr>
        <w:t xml:space="preserve"> sobre Vico» (Siviglia, Spagna).</w:t>
      </w:r>
    </w:p>
    <w:p w14:paraId="6AB35622" w14:textId="77777777" w:rsidR="007D1294" w:rsidRDefault="007D1294" w:rsidP="007D1294">
      <w:pPr>
        <w:jc w:val="both"/>
        <w:rPr>
          <w:sz w:val="28"/>
          <w:szCs w:val="28"/>
        </w:rPr>
      </w:pPr>
    </w:p>
    <w:p w14:paraId="7CFC543A" w14:textId="77777777" w:rsidR="008C6924" w:rsidRPr="001915F6" w:rsidRDefault="008C6924" w:rsidP="001915F6">
      <w:pPr>
        <w:pStyle w:val="Paragrafoelenco"/>
        <w:numPr>
          <w:ilvl w:val="0"/>
          <w:numId w:val="16"/>
        </w:numPr>
        <w:jc w:val="both"/>
        <w:rPr>
          <w:sz w:val="28"/>
          <w:szCs w:val="28"/>
        </w:rPr>
      </w:pPr>
      <w:r w:rsidRPr="001915F6">
        <w:rPr>
          <w:sz w:val="28"/>
          <w:szCs w:val="28"/>
        </w:rPr>
        <w:t>Membro del Comitato Editoriale della rivista «Nuovo Meridionalismo. Studi».</w:t>
      </w:r>
    </w:p>
    <w:p w14:paraId="77383B44" w14:textId="77777777" w:rsidR="007D1294" w:rsidRDefault="007D1294" w:rsidP="008C6924">
      <w:pPr>
        <w:jc w:val="both"/>
        <w:rPr>
          <w:sz w:val="28"/>
          <w:szCs w:val="28"/>
        </w:rPr>
      </w:pPr>
    </w:p>
    <w:p w14:paraId="434685D5" w14:textId="77777777" w:rsidR="008C6924" w:rsidRPr="001915F6" w:rsidRDefault="008C6924" w:rsidP="001915F6">
      <w:pPr>
        <w:pStyle w:val="Paragrafoelenco"/>
        <w:numPr>
          <w:ilvl w:val="0"/>
          <w:numId w:val="16"/>
        </w:numPr>
        <w:jc w:val="both"/>
        <w:rPr>
          <w:sz w:val="28"/>
          <w:szCs w:val="28"/>
        </w:rPr>
      </w:pPr>
      <w:r w:rsidRPr="001915F6">
        <w:rPr>
          <w:sz w:val="28"/>
          <w:szCs w:val="28"/>
        </w:rPr>
        <w:t xml:space="preserve">Componente del comitato scientifico della collana «Dialogo e verità», </w:t>
      </w:r>
      <w:proofErr w:type="spellStart"/>
      <w:r w:rsidRPr="001915F6">
        <w:rPr>
          <w:sz w:val="28"/>
          <w:szCs w:val="28"/>
        </w:rPr>
        <w:t>Rubbettino</w:t>
      </w:r>
      <w:proofErr w:type="spellEnd"/>
      <w:r w:rsidRPr="001915F6">
        <w:rPr>
          <w:sz w:val="28"/>
          <w:szCs w:val="28"/>
        </w:rPr>
        <w:t xml:space="preserve"> Editore.</w:t>
      </w:r>
    </w:p>
    <w:p w14:paraId="0389060A" w14:textId="77777777" w:rsidR="008C6924" w:rsidRPr="00CC725A" w:rsidRDefault="008C6924" w:rsidP="008C6924">
      <w:pPr>
        <w:jc w:val="both"/>
        <w:rPr>
          <w:sz w:val="28"/>
          <w:szCs w:val="28"/>
        </w:rPr>
      </w:pPr>
    </w:p>
    <w:p w14:paraId="3AB94FF3" w14:textId="78F2A2E9" w:rsidR="008C6924" w:rsidRPr="001915F6" w:rsidRDefault="008C6924" w:rsidP="001915F6">
      <w:pPr>
        <w:pStyle w:val="Paragrafoelenco"/>
        <w:numPr>
          <w:ilvl w:val="0"/>
          <w:numId w:val="16"/>
        </w:numPr>
        <w:jc w:val="both"/>
        <w:rPr>
          <w:sz w:val="28"/>
          <w:szCs w:val="28"/>
        </w:rPr>
      </w:pPr>
      <w:r w:rsidRPr="001915F6">
        <w:rPr>
          <w:sz w:val="28"/>
          <w:szCs w:val="28"/>
        </w:rPr>
        <w:t>Direttore responsabile della International Summer School in collaborazione con l’Istituto internazionale J. Maritain di Roma</w:t>
      </w:r>
      <w:r w:rsidR="004E52B5">
        <w:rPr>
          <w:sz w:val="28"/>
          <w:szCs w:val="28"/>
        </w:rPr>
        <w:t>.</w:t>
      </w:r>
      <w:r w:rsidRPr="001915F6">
        <w:rPr>
          <w:sz w:val="28"/>
          <w:szCs w:val="28"/>
        </w:rPr>
        <w:t xml:space="preserve"> </w:t>
      </w:r>
    </w:p>
    <w:p w14:paraId="723CFE75" w14:textId="77777777" w:rsidR="008C6924" w:rsidRPr="00CC725A" w:rsidRDefault="008C6924" w:rsidP="008C6924">
      <w:pPr>
        <w:jc w:val="both"/>
        <w:rPr>
          <w:sz w:val="28"/>
          <w:szCs w:val="28"/>
        </w:rPr>
      </w:pPr>
    </w:p>
    <w:p w14:paraId="28FABEE6" w14:textId="77777777" w:rsidR="008C6924" w:rsidRPr="001915F6" w:rsidRDefault="00CD6D1B" w:rsidP="001915F6">
      <w:pPr>
        <w:pStyle w:val="Paragrafoelenco"/>
        <w:numPr>
          <w:ilvl w:val="0"/>
          <w:numId w:val="16"/>
        </w:numPr>
        <w:jc w:val="both"/>
        <w:rPr>
          <w:sz w:val="28"/>
          <w:szCs w:val="28"/>
        </w:rPr>
      </w:pPr>
      <w:r w:rsidRPr="001915F6">
        <w:rPr>
          <w:sz w:val="28"/>
          <w:szCs w:val="28"/>
        </w:rPr>
        <w:t>Delegato del Rettore dell’</w:t>
      </w:r>
      <w:r w:rsidR="00F32F8F" w:rsidRPr="001915F6">
        <w:rPr>
          <w:sz w:val="28"/>
          <w:szCs w:val="28"/>
        </w:rPr>
        <w:t xml:space="preserve">Università </w:t>
      </w:r>
      <w:r w:rsidR="00CC5527" w:rsidRPr="001915F6">
        <w:rPr>
          <w:sz w:val="28"/>
          <w:szCs w:val="28"/>
        </w:rPr>
        <w:t xml:space="preserve">degli Studi </w:t>
      </w:r>
      <w:r w:rsidR="00F32F8F" w:rsidRPr="001915F6">
        <w:rPr>
          <w:sz w:val="28"/>
          <w:szCs w:val="28"/>
        </w:rPr>
        <w:t>della Basilicata ne</w:t>
      </w:r>
      <w:r w:rsidRPr="001915F6">
        <w:rPr>
          <w:sz w:val="28"/>
          <w:szCs w:val="28"/>
        </w:rPr>
        <w:t>l Consiglio scientifico della Regione Basilicata per le celebrazioni del 150esimo anniversario dell’Unità d’Italia. Con tale funzione ha o</w:t>
      </w:r>
      <w:r w:rsidR="008C6924" w:rsidRPr="001915F6">
        <w:rPr>
          <w:sz w:val="28"/>
          <w:szCs w:val="28"/>
        </w:rPr>
        <w:t>rganizzato</w:t>
      </w:r>
      <w:r w:rsidRPr="001915F6">
        <w:rPr>
          <w:sz w:val="28"/>
          <w:szCs w:val="28"/>
        </w:rPr>
        <w:t xml:space="preserve"> i</w:t>
      </w:r>
      <w:r w:rsidR="008C6924" w:rsidRPr="001915F6">
        <w:rPr>
          <w:sz w:val="28"/>
          <w:szCs w:val="28"/>
        </w:rPr>
        <w:t>l convegno di studi “Le filosofie del Risorgimento”</w:t>
      </w:r>
      <w:r w:rsidRPr="001915F6">
        <w:rPr>
          <w:sz w:val="28"/>
          <w:szCs w:val="28"/>
        </w:rPr>
        <w:t xml:space="preserve">, </w:t>
      </w:r>
      <w:r w:rsidR="008C6924" w:rsidRPr="001915F6">
        <w:rPr>
          <w:sz w:val="28"/>
          <w:szCs w:val="28"/>
        </w:rPr>
        <w:t>insignito della medaglia di bronzo del Presidente della Repubblica Italiana.</w:t>
      </w:r>
    </w:p>
    <w:p w14:paraId="367A42B7" w14:textId="77777777" w:rsidR="008C6924" w:rsidRPr="00CC725A" w:rsidRDefault="008C6924" w:rsidP="008C6924">
      <w:pPr>
        <w:jc w:val="both"/>
        <w:rPr>
          <w:sz w:val="28"/>
          <w:szCs w:val="28"/>
        </w:rPr>
      </w:pPr>
    </w:p>
    <w:p w14:paraId="0B5E3310" w14:textId="77777777" w:rsidR="008C6924" w:rsidRPr="001915F6" w:rsidRDefault="008C6924" w:rsidP="001915F6">
      <w:pPr>
        <w:pStyle w:val="Paragrafoelenco"/>
        <w:numPr>
          <w:ilvl w:val="0"/>
          <w:numId w:val="16"/>
        </w:numPr>
        <w:jc w:val="both"/>
        <w:rPr>
          <w:sz w:val="28"/>
          <w:szCs w:val="28"/>
        </w:rPr>
      </w:pPr>
      <w:r w:rsidRPr="001915F6">
        <w:rPr>
          <w:sz w:val="28"/>
          <w:szCs w:val="28"/>
        </w:rPr>
        <w:t xml:space="preserve">Responsabile scientifico del Laboratorio sull’Interculturalità </w:t>
      </w:r>
      <w:proofErr w:type="spellStart"/>
      <w:r w:rsidRPr="001915F6">
        <w:rPr>
          <w:sz w:val="28"/>
          <w:szCs w:val="28"/>
        </w:rPr>
        <w:t>a.a</w:t>
      </w:r>
      <w:proofErr w:type="spellEnd"/>
      <w:r w:rsidRPr="001915F6">
        <w:rPr>
          <w:sz w:val="28"/>
          <w:szCs w:val="28"/>
        </w:rPr>
        <w:t>. 2008-2009.</w:t>
      </w:r>
    </w:p>
    <w:p w14:paraId="37D9925A" w14:textId="77777777" w:rsidR="00212FC0" w:rsidRDefault="00212FC0" w:rsidP="008C6924">
      <w:pPr>
        <w:jc w:val="both"/>
        <w:rPr>
          <w:sz w:val="28"/>
          <w:szCs w:val="28"/>
        </w:rPr>
      </w:pPr>
    </w:p>
    <w:p w14:paraId="30D0609C" w14:textId="77777777" w:rsidR="00E8595F" w:rsidRPr="001915F6" w:rsidRDefault="00E8595F" w:rsidP="001915F6">
      <w:pPr>
        <w:pStyle w:val="Paragrafoelenco"/>
        <w:numPr>
          <w:ilvl w:val="0"/>
          <w:numId w:val="16"/>
        </w:numPr>
        <w:jc w:val="both"/>
        <w:rPr>
          <w:sz w:val="28"/>
          <w:szCs w:val="28"/>
        </w:rPr>
      </w:pPr>
      <w:r w:rsidRPr="001915F6">
        <w:rPr>
          <w:sz w:val="28"/>
          <w:szCs w:val="28"/>
        </w:rPr>
        <w:t>Responsabile scientifico</w:t>
      </w:r>
      <w:r w:rsidR="00212FC0" w:rsidRPr="001915F6">
        <w:rPr>
          <w:sz w:val="28"/>
          <w:szCs w:val="28"/>
        </w:rPr>
        <w:t>,</w:t>
      </w:r>
      <w:r w:rsidRPr="001915F6">
        <w:rPr>
          <w:sz w:val="28"/>
          <w:szCs w:val="28"/>
        </w:rPr>
        <w:t xml:space="preserve"> per il Dipartimento di Scienze Umane dell’Università degli studi della Basilicata</w:t>
      </w:r>
      <w:r w:rsidR="00212FC0" w:rsidRPr="001915F6">
        <w:rPr>
          <w:sz w:val="28"/>
          <w:szCs w:val="28"/>
        </w:rPr>
        <w:t>,</w:t>
      </w:r>
      <w:r w:rsidRPr="001915F6">
        <w:rPr>
          <w:sz w:val="28"/>
          <w:szCs w:val="28"/>
        </w:rPr>
        <w:t xml:space="preserve"> per il progetto We4food organizzato dalle Province di Bari e di Matera.</w:t>
      </w:r>
    </w:p>
    <w:p w14:paraId="45171950" w14:textId="77777777" w:rsidR="00E8595F" w:rsidRDefault="00E8595F" w:rsidP="008C6924">
      <w:pPr>
        <w:jc w:val="both"/>
        <w:rPr>
          <w:sz w:val="28"/>
          <w:szCs w:val="28"/>
        </w:rPr>
      </w:pPr>
    </w:p>
    <w:p w14:paraId="2232E755" w14:textId="77777777" w:rsidR="00E8595F" w:rsidRPr="001915F6" w:rsidRDefault="00E8595F" w:rsidP="001915F6">
      <w:pPr>
        <w:pStyle w:val="Paragrafoelenco"/>
        <w:numPr>
          <w:ilvl w:val="0"/>
          <w:numId w:val="16"/>
        </w:numPr>
        <w:jc w:val="both"/>
        <w:rPr>
          <w:sz w:val="28"/>
          <w:szCs w:val="28"/>
        </w:rPr>
      </w:pPr>
      <w:r w:rsidRPr="001915F6">
        <w:rPr>
          <w:sz w:val="28"/>
          <w:szCs w:val="28"/>
        </w:rPr>
        <w:t>Proponente e responsabile scientifico</w:t>
      </w:r>
      <w:r w:rsidR="00B45CB0" w:rsidRPr="001915F6">
        <w:rPr>
          <w:sz w:val="28"/>
          <w:szCs w:val="28"/>
        </w:rPr>
        <w:t>,</w:t>
      </w:r>
      <w:r w:rsidRPr="001915F6">
        <w:rPr>
          <w:sz w:val="28"/>
          <w:szCs w:val="28"/>
        </w:rPr>
        <w:t xml:space="preserve"> per il Dipartimento di Scienze Umane dell’Università degli studi della Basilicata</w:t>
      </w:r>
      <w:r w:rsidR="00B45CB0" w:rsidRPr="001915F6">
        <w:rPr>
          <w:sz w:val="28"/>
          <w:szCs w:val="28"/>
        </w:rPr>
        <w:t>,</w:t>
      </w:r>
      <w:r w:rsidRPr="001915F6">
        <w:rPr>
          <w:sz w:val="28"/>
          <w:szCs w:val="28"/>
        </w:rPr>
        <w:t xml:space="preserve"> della convenzione con la Westfield State </w:t>
      </w:r>
      <w:proofErr w:type="spellStart"/>
      <w:r w:rsidRPr="001915F6">
        <w:rPr>
          <w:sz w:val="28"/>
          <w:szCs w:val="28"/>
        </w:rPr>
        <w:t>University</w:t>
      </w:r>
      <w:proofErr w:type="spellEnd"/>
      <w:r w:rsidR="00E2610D" w:rsidRPr="001915F6">
        <w:rPr>
          <w:sz w:val="28"/>
          <w:szCs w:val="28"/>
        </w:rPr>
        <w:t xml:space="preserve"> of Massachusetts (USA).</w:t>
      </w:r>
    </w:p>
    <w:p w14:paraId="15E1767B" w14:textId="77777777" w:rsidR="00E8595F" w:rsidRDefault="00E8595F" w:rsidP="008C6924">
      <w:pPr>
        <w:jc w:val="both"/>
        <w:rPr>
          <w:sz w:val="28"/>
          <w:szCs w:val="28"/>
        </w:rPr>
      </w:pPr>
    </w:p>
    <w:p w14:paraId="058B14EB" w14:textId="77777777" w:rsidR="00E2610D" w:rsidRPr="001915F6" w:rsidRDefault="00E8595F" w:rsidP="001915F6">
      <w:pPr>
        <w:pStyle w:val="Paragrafoelenco"/>
        <w:numPr>
          <w:ilvl w:val="0"/>
          <w:numId w:val="16"/>
        </w:numPr>
        <w:jc w:val="both"/>
        <w:rPr>
          <w:sz w:val="28"/>
          <w:szCs w:val="28"/>
        </w:rPr>
      </w:pPr>
      <w:r w:rsidRPr="001915F6">
        <w:rPr>
          <w:sz w:val="28"/>
          <w:szCs w:val="28"/>
        </w:rPr>
        <w:lastRenderedPageBreak/>
        <w:t>Proponente e responsabile scientifico</w:t>
      </w:r>
      <w:r w:rsidR="00B45CB0" w:rsidRPr="001915F6">
        <w:rPr>
          <w:sz w:val="28"/>
          <w:szCs w:val="28"/>
        </w:rPr>
        <w:t>,</w:t>
      </w:r>
      <w:r w:rsidRPr="001915F6">
        <w:rPr>
          <w:sz w:val="28"/>
          <w:szCs w:val="28"/>
        </w:rPr>
        <w:t xml:space="preserve"> per il Dipartimento di Scienze Umane dell’Università degli studi della Basilicata</w:t>
      </w:r>
      <w:r w:rsidR="00B45CB0" w:rsidRPr="001915F6">
        <w:rPr>
          <w:sz w:val="28"/>
          <w:szCs w:val="28"/>
        </w:rPr>
        <w:t>,</w:t>
      </w:r>
      <w:r w:rsidRPr="001915F6">
        <w:rPr>
          <w:sz w:val="28"/>
          <w:szCs w:val="28"/>
        </w:rPr>
        <w:t xml:space="preserve"> della convenzione con l’«Istituto per la storia del pensiero filosofico e scientifico moderno» del CNR</w:t>
      </w:r>
      <w:r w:rsidR="00E2610D" w:rsidRPr="001915F6">
        <w:rPr>
          <w:sz w:val="28"/>
          <w:szCs w:val="28"/>
        </w:rPr>
        <w:t>, che prevede, tra l’altro, lo svolgimento di attività didattiche e di ricerca, tra le quali il progetto «Vico e Leopardi», in collaborazione con la Biblioteca Nazionale di Napoli, il «Centro nazionale di studi leopardiani», l’</w:t>
      </w:r>
      <w:r w:rsidR="00E2610D" w:rsidRPr="001915F6">
        <w:rPr>
          <w:rFonts w:eastAsia="Liberation Serif" w:cs="Liberation Serif"/>
          <w:sz w:val="28"/>
          <w:szCs w:val="28"/>
        </w:rPr>
        <w:t xml:space="preserve">Università Jean Moulin di Lione, La </w:t>
      </w:r>
      <w:proofErr w:type="spellStart"/>
      <w:r w:rsidR="00E2610D" w:rsidRPr="001915F6">
        <w:rPr>
          <w:rFonts w:eastAsia="Liberation Serif" w:cs="Liberation Serif"/>
          <w:sz w:val="28"/>
          <w:szCs w:val="28"/>
        </w:rPr>
        <w:t>Sorbonne</w:t>
      </w:r>
      <w:proofErr w:type="spellEnd"/>
      <w:r w:rsidR="00E2610D" w:rsidRPr="001915F6">
        <w:rPr>
          <w:rFonts w:eastAsia="Liberation Serif" w:cs="Liberation Serif"/>
          <w:sz w:val="28"/>
          <w:szCs w:val="28"/>
        </w:rPr>
        <w:t xml:space="preserve"> di Parigi e numerosi altri Atenei italiani ed europei.</w:t>
      </w:r>
    </w:p>
    <w:p w14:paraId="43AE32BE" w14:textId="77777777" w:rsidR="00E8595F" w:rsidRDefault="00E8595F" w:rsidP="008C6924">
      <w:pPr>
        <w:jc w:val="both"/>
        <w:rPr>
          <w:sz w:val="28"/>
          <w:szCs w:val="28"/>
        </w:rPr>
      </w:pPr>
    </w:p>
    <w:p w14:paraId="33756689" w14:textId="77777777" w:rsidR="00EE1F40" w:rsidRPr="001915F6" w:rsidRDefault="00E8595F" w:rsidP="001915F6">
      <w:pPr>
        <w:pStyle w:val="Paragrafoelenco"/>
        <w:numPr>
          <w:ilvl w:val="0"/>
          <w:numId w:val="16"/>
        </w:numPr>
        <w:jc w:val="both"/>
        <w:rPr>
          <w:sz w:val="28"/>
          <w:szCs w:val="28"/>
        </w:rPr>
      </w:pPr>
      <w:r w:rsidRPr="001915F6">
        <w:rPr>
          <w:sz w:val="28"/>
          <w:szCs w:val="28"/>
        </w:rPr>
        <w:t>Proponente e responsabile scientifico</w:t>
      </w:r>
      <w:r w:rsidR="00246FFA" w:rsidRPr="001915F6">
        <w:rPr>
          <w:sz w:val="28"/>
          <w:szCs w:val="28"/>
        </w:rPr>
        <w:t>,</w:t>
      </w:r>
      <w:r w:rsidRPr="001915F6">
        <w:rPr>
          <w:sz w:val="28"/>
          <w:szCs w:val="28"/>
        </w:rPr>
        <w:t xml:space="preserve"> per il Dipartimento di Scienze Umane dell’Università degli studi della Basilicata</w:t>
      </w:r>
      <w:r w:rsidR="00246FFA" w:rsidRPr="001915F6">
        <w:rPr>
          <w:sz w:val="28"/>
          <w:szCs w:val="28"/>
        </w:rPr>
        <w:t>,</w:t>
      </w:r>
      <w:r w:rsidRPr="001915F6">
        <w:rPr>
          <w:sz w:val="28"/>
          <w:szCs w:val="28"/>
        </w:rPr>
        <w:t xml:space="preserve"> della convenzione con l’«Istituto Internazionale J. Maritain» di Roma</w:t>
      </w:r>
      <w:r w:rsidR="00EE1F40" w:rsidRPr="001915F6">
        <w:rPr>
          <w:sz w:val="28"/>
          <w:szCs w:val="28"/>
        </w:rPr>
        <w:t>.</w:t>
      </w:r>
    </w:p>
    <w:p w14:paraId="259B3219" w14:textId="77777777" w:rsidR="00F01C66" w:rsidRDefault="00F01C66" w:rsidP="00EE1F40">
      <w:pPr>
        <w:jc w:val="both"/>
        <w:rPr>
          <w:sz w:val="28"/>
          <w:szCs w:val="28"/>
        </w:rPr>
      </w:pPr>
    </w:p>
    <w:p w14:paraId="52389F52" w14:textId="5083A442" w:rsidR="00EE1F40" w:rsidRPr="001915F6" w:rsidRDefault="00F01C66" w:rsidP="001915F6">
      <w:pPr>
        <w:pStyle w:val="Paragrafoelenco"/>
        <w:numPr>
          <w:ilvl w:val="0"/>
          <w:numId w:val="16"/>
        </w:numPr>
        <w:jc w:val="both"/>
        <w:rPr>
          <w:sz w:val="28"/>
          <w:szCs w:val="28"/>
        </w:rPr>
      </w:pPr>
      <w:r w:rsidRPr="001915F6">
        <w:rPr>
          <w:sz w:val="28"/>
          <w:szCs w:val="28"/>
        </w:rPr>
        <w:t>È socio ordinario dell’Istituto Internazionale J. Maritain di Roma e d</w:t>
      </w:r>
      <w:r w:rsidR="00EE1F40" w:rsidRPr="001915F6">
        <w:rPr>
          <w:sz w:val="28"/>
          <w:szCs w:val="28"/>
        </w:rPr>
        <w:t xml:space="preserve">al </w:t>
      </w:r>
      <w:proofErr w:type="gramStart"/>
      <w:r w:rsidR="00EE1F40" w:rsidRPr="001915F6">
        <w:rPr>
          <w:sz w:val="28"/>
          <w:szCs w:val="28"/>
        </w:rPr>
        <w:t>1 aprile</w:t>
      </w:r>
      <w:proofErr w:type="gramEnd"/>
      <w:r w:rsidR="00EE1F40" w:rsidRPr="001915F6">
        <w:rPr>
          <w:sz w:val="28"/>
          <w:szCs w:val="28"/>
        </w:rPr>
        <w:t xml:space="preserve"> 2017 è nel Consiglio di Amministrazione dell</w:t>
      </w:r>
      <w:r w:rsidRPr="001915F6">
        <w:rPr>
          <w:sz w:val="28"/>
          <w:szCs w:val="28"/>
        </w:rPr>
        <w:t xml:space="preserve">o stesso </w:t>
      </w:r>
      <w:r w:rsidR="00EE1F40" w:rsidRPr="001915F6">
        <w:rPr>
          <w:sz w:val="28"/>
          <w:szCs w:val="28"/>
        </w:rPr>
        <w:t>Istituto.</w:t>
      </w:r>
    </w:p>
    <w:p w14:paraId="2A310D18" w14:textId="77777777" w:rsidR="00EE1F40" w:rsidRDefault="00EE1F40" w:rsidP="00EE1F40">
      <w:pPr>
        <w:jc w:val="both"/>
        <w:rPr>
          <w:sz w:val="28"/>
          <w:szCs w:val="28"/>
        </w:rPr>
      </w:pPr>
    </w:p>
    <w:p w14:paraId="09AD6508" w14:textId="64885470" w:rsidR="00036F40" w:rsidRPr="00EE1F40" w:rsidRDefault="00EE1F40" w:rsidP="001915F6">
      <w:pPr>
        <w:pStyle w:val="Default"/>
        <w:numPr>
          <w:ilvl w:val="0"/>
          <w:numId w:val="16"/>
        </w:numPr>
        <w:jc w:val="both"/>
        <w:rPr>
          <w:rFonts w:ascii="Times New Roman" w:hAnsi="Times New Roman" w:cs="Times New Roman"/>
          <w:sz w:val="28"/>
          <w:szCs w:val="28"/>
        </w:rPr>
      </w:pPr>
      <w:r w:rsidRPr="00EE1F40">
        <w:rPr>
          <w:rFonts w:ascii="Times New Roman" w:hAnsi="Times New Roman" w:cs="Times New Roman"/>
          <w:sz w:val="28"/>
          <w:szCs w:val="28"/>
        </w:rPr>
        <w:t>Direttore, insieme con Giuseppe Curcio, della cattedra</w:t>
      </w:r>
      <w:r w:rsidR="00E8595F" w:rsidRPr="00EE1F40">
        <w:rPr>
          <w:rFonts w:ascii="Times New Roman" w:hAnsi="Times New Roman" w:cs="Times New Roman"/>
          <w:sz w:val="28"/>
          <w:szCs w:val="28"/>
        </w:rPr>
        <w:t xml:space="preserve"> </w:t>
      </w:r>
      <w:r w:rsidRPr="00EE1F40">
        <w:rPr>
          <w:rFonts w:ascii="Times New Roman" w:hAnsi="Times New Roman" w:cs="Times New Roman"/>
          <w:sz w:val="28"/>
          <w:szCs w:val="28"/>
        </w:rPr>
        <w:t xml:space="preserve">Jacques Maritain </w:t>
      </w:r>
      <w:r w:rsidR="00E8595F" w:rsidRPr="00EE1F40">
        <w:rPr>
          <w:rFonts w:ascii="Times New Roman" w:hAnsi="Times New Roman" w:cs="Times New Roman"/>
          <w:sz w:val="28"/>
          <w:szCs w:val="28"/>
        </w:rPr>
        <w:t>«</w:t>
      </w:r>
      <w:r w:rsidRPr="00EE1F40">
        <w:rPr>
          <w:rFonts w:ascii="Times New Roman" w:hAnsi="Times New Roman" w:cs="Times New Roman"/>
          <w:sz w:val="28"/>
          <w:szCs w:val="28"/>
        </w:rPr>
        <w:t xml:space="preserve">Pace e </w:t>
      </w:r>
      <w:r w:rsidR="00E8595F" w:rsidRPr="00EE1F40">
        <w:rPr>
          <w:rFonts w:ascii="Times New Roman" w:hAnsi="Times New Roman" w:cs="Times New Roman"/>
          <w:sz w:val="28"/>
          <w:szCs w:val="28"/>
        </w:rPr>
        <w:t xml:space="preserve">Dialogo </w:t>
      </w:r>
      <w:r w:rsidRPr="00EE1F40">
        <w:rPr>
          <w:rFonts w:ascii="Times New Roman" w:hAnsi="Times New Roman" w:cs="Times New Roman"/>
          <w:sz w:val="28"/>
          <w:szCs w:val="28"/>
        </w:rPr>
        <w:t>tra le culture e le religioni del Mediterran</w:t>
      </w:r>
      <w:r w:rsidR="00F01C66">
        <w:rPr>
          <w:rFonts w:ascii="Times New Roman" w:hAnsi="Times New Roman" w:cs="Times New Roman"/>
          <w:sz w:val="28"/>
          <w:szCs w:val="28"/>
        </w:rPr>
        <w:t>e</w:t>
      </w:r>
      <w:r w:rsidRPr="00EE1F40">
        <w:rPr>
          <w:rFonts w:ascii="Times New Roman" w:hAnsi="Times New Roman" w:cs="Times New Roman"/>
          <w:sz w:val="28"/>
          <w:szCs w:val="28"/>
        </w:rPr>
        <w:t xml:space="preserve">o», </w:t>
      </w:r>
      <w:r w:rsidR="00F01C66">
        <w:rPr>
          <w:rFonts w:ascii="Times New Roman" w:hAnsi="Times New Roman" w:cs="Times New Roman"/>
          <w:sz w:val="28"/>
          <w:szCs w:val="28"/>
        </w:rPr>
        <w:t xml:space="preserve">inaugurata a Matera il 17/07/2017 alla presenza del Presidente della Repubblica, on Sergio Mattarella, e </w:t>
      </w:r>
      <w:r w:rsidRPr="00EE1F40">
        <w:rPr>
          <w:rFonts w:ascii="Times New Roman" w:hAnsi="Times New Roman" w:cs="Times New Roman"/>
          <w:sz w:val="28"/>
          <w:szCs w:val="28"/>
        </w:rPr>
        <w:t>istituita presso l’Università degli studi della Basilicata in collaborazione con l’Istituto Internazionale J. Maritain di Roma</w:t>
      </w:r>
      <w:r w:rsidR="00F01C66">
        <w:rPr>
          <w:rFonts w:ascii="Times New Roman" w:hAnsi="Times New Roman" w:cs="Times New Roman"/>
          <w:sz w:val="28"/>
          <w:szCs w:val="28"/>
        </w:rPr>
        <w:t>.</w:t>
      </w:r>
    </w:p>
    <w:p w14:paraId="29620C92" w14:textId="77777777" w:rsidR="00E8595F" w:rsidRDefault="00E8595F" w:rsidP="008C6924">
      <w:pPr>
        <w:jc w:val="both"/>
        <w:rPr>
          <w:sz w:val="28"/>
          <w:szCs w:val="28"/>
        </w:rPr>
      </w:pPr>
    </w:p>
    <w:p w14:paraId="64735313" w14:textId="2FE6C58B" w:rsidR="00F01C66" w:rsidRPr="001915F6" w:rsidRDefault="00F01C66" w:rsidP="001915F6">
      <w:pPr>
        <w:pStyle w:val="Paragrafoelenco"/>
        <w:numPr>
          <w:ilvl w:val="0"/>
          <w:numId w:val="16"/>
        </w:numPr>
        <w:jc w:val="both"/>
        <w:rPr>
          <w:sz w:val="28"/>
          <w:szCs w:val="28"/>
        </w:rPr>
      </w:pPr>
      <w:r w:rsidRPr="001915F6">
        <w:rPr>
          <w:sz w:val="28"/>
          <w:szCs w:val="28"/>
        </w:rPr>
        <w:t>Dal 16 settembre 2019 è socio corrispondente dell’Accademia di Scienze, Lettere e Arti di Napoli. Dal settembre 2024 è socio ordinario non residente dell’Accademia di Scienze, Lettere e Arti di Napoli</w:t>
      </w:r>
    </w:p>
    <w:p w14:paraId="3746E043" w14:textId="77777777" w:rsidR="00F01C66" w:rsidRDefault="00F01C66" w:rsidP="00F01C66">
      <w:pPr>
        <w:jc w:val="both"/>
        <w:rPr>
          <w:sz w:val="28"/>
          <w:szCs w:val="28"/>
        </w:rPr>
      </w:pPr>
    </w:p>
    <w:p w14:paraId="35163472" w14:textId="77777777" w:rsidR="00F01C66" w:rsidRPr="001915F6" w:rsidRDefault="00F01C66" w:rsidP="001915F6">
      <w:pPr>
        <w:pStyle w:val="Paragrafoelenco"/>
        <w:numPr>
          <w:ilvl w:val="0"/>
          <w:numId w:val="16"/>
        </w:numPr>
        <w:jc w:val="both"/>
        <w:rPr>
          <w:sz w:val="28"/>
          <w:szCs w:val="28"/>
        </w:rPr>
      </w:pPr>
      <w:r w:rsidRPr="001915F6">
        <w:rPr>
          <w:sz w:val="28"/>
          <w:szCs w:val="28"/>
        </w:rPr>
        <w:t>Nel febbraio 2022 è stato eletto nel direttivo della Società Italiana degli Storici della Filosofia.</w:t>
      </w:r>
    </w:p>
    <w:p w14:paraId="48042693" w14:textId="509FC319" w:rsidR="00A34AE0" w:rsidRDefault="00A34AE0" w:rsidP="00A34AE0">
      <w:pPr>
        <w:jc w:val="both"/>
        <w:rPr>
          <w:sz w:val="28"/>
          <w:szCs w:val="28"/>
        </w:rPr>
      </w:pPr>
    </w:p>
    <w:p w14:paraId="3188F862" w14:textId="5D9C9D44" w:rsidR="004C459E" w:rsidRPr="001915F6" w:rsidRDefault="00F01C66" w:rsidP="001915F6">
      <w:pPr>
        <w:pStyle w:val="Paragrafoelenco"/>
        <w:numPr>
          <w:ilvl w:val="0"/>
          <w:numId w:val="16"/>
        </w:numPr>
        <w:jc w:val="both"/>
        <w:rPr>
          <w:sz w:val="28"/>
          <w:szCs w:val="28"/>
        </w:rPr>
      </w:pPr>
      <w:r w:rsidRPr="001915F6">
        <w:rPr>
          <w:sz w:val="28"/>
          <w:szCs w:val="28"/>
        </w:rPr>
        <w:t>È c</w:t>
      </w:r>
      <w:r w:rsidR="004C459E" w:rsidRPr="001915F6">
        <w:rPr>
          <w:sz w:val="28"/>
          <w:szCs w:val="28"/>
        </w:rPr>
        <w:t>omponente del «Centro interuniversitario per lo studio dell’età rivoluzionaria e napoleonica in Italia» istituito dall’Università degli studi della Basilicata e dall’Università degli studi di Milano</w:t>
      </w:r>
      <w:r w:rsidRPr="001915F6">
        <w:rPr>
          <w:sz w:val="28"/>
          <w:szCs w:val="28"/>
        </w:rPr>
        <w:t>, a cui partecipano anche altre università italiane</w:t>
      </w:r>
      <w:r w:rsidR="0006514E" w:rsidRPr="001915F6">
        <w:rPr>
          <w:sz w:val="28"/>
          <w:szCs w:val="28"/>
        </w:rPr>
        <w:t>.</w:t>
      </w:r>
    </w:p>
    <w:p w14:paraId="7E6DBD50" w14:textId="5304AC2F" w:rsidR="005D2337" w:rsidRDefault="005D2337" w:rsidP="008C6924">
      <w:pPr>
        <w:jc w:val="both"/>
        <w:rPr>
          <w:sz w:val="28"/>
          <w:szCs w:val="28"/>
        </w:rPr>
      </w:pPr>
    </w:p>
    <w:p w14:paraId="754E664E" w14:textId="608A7DB1" w:rsidR="005D2337" w:rsidRPr="001915F6" w:rsidRDefault="00F960DB" w:rsidP="001915F6">
      <w:pPr>
        <w:pStyle w:val="Paragrafoelenco"/>
        <w:numPr>
          <w:ilvl w:val="0"/>
          <w:numId w:val="16"/>
        </w:numPr>
        <w:jc w:val="both"/>
        <w:rPr>
          <w:sz w:val="28"/>
          <w:szCs w:val="28"/>
        </w:rPr>
      </w:pPr>
      <w:r w:rsidRPr="001915F6">
        <w:rPr>
          <w:sz w:val="28"/>
          <w:szCs w:val="28"/>
        </w:rPr>
        <w:t>È c</w:t>
      </w:r>
      <w:r w:rsidR="005D2337" w:rsidRPr="001915F6">
        <w:rPr>
          <w:sz w:val="28"/>
          <w:szCs w:val="28"/>
        </w:rPr>
        <w:t>omponente del Comitato scientifico della «Rivista di studi crociani. Nuova serie» anno I, gennaio-dicembre 2022, fasc. I-II.</w:t>
      </w:r>
    </w:p>
    <w:p w14:paraId="58F0D45A" w14:textId="2A0F5F7B" w:rsidR="00981535" w:rsidRDefault="00981535" w:rsidP="008C6924">
      <w:pPr>
        <w:jc w:val="both"/>
        <w:rPr>
          <w:sz w:val="28"/>
          <w:szCs w:val="28"/>
        </w:rPr>
      </w:pPr>
    </w:p>
    <w:p w14:paraId="2ACEC2E8" w14:textId="2311C8CC" w:rsidR="00981535" w:rsidRPr="001915F6" w:rsidRDefault="00981535" w:rsidP="001915F6">
      <w:pPr>
        <w:pStyle w:val="Paragrafoelenco"/>
        <w:numPr>
          <w:ilvl w:val="0"/>
          <w:numId w:val="16"/>
        </w:numPr>
        <w:jc w:val="both"/>
        <w:rPr>
          <w:sz w:val="28"/>
          <w:szCs w:val="28"/>
        </w:rPr>
      </w:pPr>
      <w:r w:rsidRPr="001915F6">
        <w:rPr>
          <w:sz w:val="28"/>
          <w:szCs w:val="28"/>
        </w:rPr>
        <w:t xml:space="preserve">Dal 2023 </w:t>
      </w:r>
      <w:r w:rsidR="00F960DB" w:rsidRPr="001915F6">
        <w:rPr>
          <w:sz w:val="28"/>
          <w:szCs w:val="28"/>
        </w:rPr>
        <w:t xml:space="preserve">è </w:t>
      </w:r>
      <w:r w:rsidRPr="001915F6">
        <w:rPr>
          <w:sz w:val="28"/>
          <w:szCs w:val="28"/>
        </w:rPr>
        <w:t>componente del Consiglio scientifico del «Bollettino del Centro di studi vichiani» diretto da E. Nuzzo, M. Sanna, F. Tessitore.</w:t>
      </w:r>
    </w:p>
    <w:p w14:paraId="5F54B768" w14:textId="77777777" w:rsidR="005D2337" w:rsidRDefault="005D2337" w:rsidP="008C6924">
      <w:pPr>
        <w:jc w:val="both"/>
        <w:rPr>
          <w:sz w:val="28"/>
          <w:szCs w:val="28"/>
        </w:rPr>
      </w:pPr>
    </w:p>
    <w:p w14:paraId="5E7BAB97" w14:textId="36D40763" w:rsidR="005D2337" w:rsidRDefault="005D2337" w:rsidP="001915F6">
      <w:pPr>
        <w:pStyle w:val="Paragrafoelenco"/>
        <w:numPr>
          <w:ilvl w:val="0"/>
          <w:numId w:val="16"/>
        </w:numPr>
        <w:jc w:val="both"/>
        <w:rPr>
          <w:sz w:val="28"/>
          <w:szCs w:val="28"/>
        </w:rPr>
      </w:pPr>
      <w:r w:rsidRPr="001915F6">
        <w:rPr>
          <w:sz w:val="28"/>
          <w:szCs w:val="28"/>
        </w:rPr>
        <w:t>Dal 202</w:t>
      </w:r>
      <w:r w:rsidR="00022648">
        <w:rPr>
          <w:sz w:val="28"/>
          <w:szCs w:val="28"/>
        </w:rPr>
        <w:t>5</w:t>
      </w:r>
      <w:r w:rsidRPr="001915F6">
        <w:rPr>
          <w:sz w:val="28"/>
          <w:szCs w:val="28"/>
        </w:rPr>
        <w:t xml:space="preserve"> </w:t>
      </w:r>
      <w:r w:rsidR="00F960DB" w:rsidRPr="001915F6">
        <w:rPr>
          <w:sz w:val="28"/>
          <w:szCs w:val="28"/>
        </w:rPr>
        <w:t xml:space="preserve">è </w:t>
      </w:r>
      <w:r w:rsidRPr="001915F6">
        <w:rPr>
          <w:sz w:val="28"/>
          <w:szCs w:val="28"/>
        </w:rPr>
        <w:t>direttore</w:t>
      </w:r>
      <w:r w:rsidR="00981535" w:rsidRPr="001915F6">
        <w:rPr>
          <w:sz w:val="28"/>
          <w:szCs w:val="28"/>
        </w:rPr>
        <w:t>, insieme con Franco Miano,</w:t>
      </w:r>
      <w:r w:rsidRPr="001915F6">
        <w:rPr>
          <w:sz w:val="28"/>
          <w:szCs w:val="28"/>
        </w:rPr>
        <w:t xml:space="preserve"> della rivista «Notes et </w:t>
      </w:r>
      <w:proofErr w:type="spellStart"/>
      <w:r w:rsidRPr="001915F6">
        <w:rPr>
          <w:sz w:val="28"/>
          <w:szCs w:val="28"/>
        </w:rPr>
        <w:t>documents</w:t>
      </w:r>
      <w:proofErr w:type="spellEnd"/>
      <w:r w:rsidRPr="001915F6">
        <w:rPr>
          <w:sz w:val="28"/>
          <w:szCs w:val="28"/>
        </w:rPr>
        <w:t>» dell’Istituto Internazionale J. Maritain.</w:t>
      </w:r>
    </w:p>
    <w:p w14:paraId="5F403DDA" w14:textId="77777777" w:rsidR="00D8245B" w:rsidRPr="00D8245B" w:rsidRDefault="00D8245B" w:rsidP="00D8245B">
      <w:pPr>
        <w:pStyle w:val="Paragrafoelenco"/>
        <w:rPr>
          <w:sz w:val="28"/>
          <w:szCs w:val="28"/>
        </w:rPr>
      </w:pPr>
    </w:p>
    <w:p w14:paraId="518CD074" w14:textId="77777777" w:rsidR="00D8245B" w:rsidRDefault="00D8245B" w:rsidP="00D8245B">
      <w:pPr>
        <w:pStyle w:val="Paragrafoelenco"/>
        <w:numPr>
          <w:ilvl w:val="0"/>
          <w:numId w:val="16"/>
        </w:numPr>
        <w:jc w:val="both"/>
        <w:rPr>
          <w:sz w:val="28"/>
          <w:szCs w:val="28"/>
        </w:rPr>
      </w:pPr>
      <w:r>
        <w:rPr>
          <w:sz w:val="28"/>
          <w:szCs w:val="28"/>
        </w:rPr>
        <w:lastRenderedPageBreak/>
        <w:t>Componente del comitato direttivo della rivista «Studi filosofici: annali dell’istituto universitario orientale»</w:t>
      </w:r>
    </w:p>
    <w:p w14:paraId="6EAD9C0B" w14:textId="77777777" w:rsidR="008C6924" w:rsidRPr="00D8245B" w:rsidRDefault="008C6924" w:rsidP="00D8245B">
      <w:pPr>
        <w:pStyle w:val="Paragrafoelenco"/>
        <w:ind w:left="720"/>
        <w:jc w:val="both"/>
        <w:rPr>
          <w:sz w:val="28"/>
          <w:szCs w:val="28"/>
        </w:rPr>
      </w:pPr>
      <w:bookmarkStart w:id="0" w:name="_GoBack"/>
      <w:bookmarkEnd w:id="0"/>
    </w:p>
    <w:p w14:paraId="15484709" w14:textId="4D258312" w:rsidR="008C6924" w:rsidRDefault="008C6924" w:rsidP="000D4A79">
      <w:pPr>
        <w:jc w:val="both"/>
        <w:rPr>
          <w:b/>
          <w:sz w:val="28"/>
          <w:szCs w:val="28"/>
        </w:rPr>
      </w:pPr>
      <w:r>
        <w:rPr>
          <w:b/>
          <w:sz w:val="28"/>
          <w:szCs w:val="28"/>
        </w:rPr>
        <w:t>Partecipazione in qualità di relatore a convegni</w:t>
      </w:r>
      <w:r w:rsidR="00EE6ADE">
        <w:rPr>
          <w:b/>
          <w:sz w:val="28"/>
          <w:szCs w:val="28"/>
        </w:rPr>
        <w:t xml:space="preserve">, </w:t>
      </w:r>
      <w:r>
        <w:rPr>
          <w:b/>
          <w:sz w:val="28"/>
          <w:szCs w:val="28"/>
        </w:rPr>
        <w:t>seminari</w:t>
      </w:r>
      <w:r w:rsidR="00EE6ADE">
        <w:rPr>
          <w:b/>
          <w:sz w:val="28"/>
          <w:szCs w:val="28"/>
        </w:rPr>
        <w:t xml:space="preserve"> e attività di dottorato</w:t>
      </w:r>
    </w:p>
    <w:p w14:paraId="10D9F39F" w14:textId="4F0B4340" w:rsidR="008C6924" w:rsidRDefault="008C6924" w:rsidP="000D4A79">
      <w:pPr>
        <w:jc w:val="both"/>
        <w:rPr>
          <w:b/>
          <w:sz w:val="28"/>
          <w:szCs w:val="28"/>
        </w:rPr>
      </w:pPr>
    </w:p>
    <w:p w14:paraId="1463DBF4" w14:textId="77777777" w:rsidR="008C6924" w:rsidRPr="001915F6" w:rsidRDefault="008C6924" w:rsidP="001915F6">
      <w:pPr>
        <w:pStyle w:val="Paragrafoelenco"/>
        <w:numPr>
          <w:ilvl w:val="0"/>
          <w:numId w:val="15"/>
        </w:numPr>
        <w:jc w:val="both"/>
        <w:rPr>
          <w:sz w:val="28"/>
          <w:szCs w:val="28"/>
        </w:rPr>
      </w:pPr>
      <w:r w:rsidRPr="001915F6">
        <w:rPr>
          <w:sz w:val="28"/>
          <w:szCs w:val="28"/>
        </w:rPr>
        <w:t>Il 25 e 26 ottobre 1991 ha partecipato al Seminario su "</w:t>
      </w:r>
      <w:r w:rsidRPr="001915F6">
        <w:rPr>
          <w:i/>
          <w:sz w:val="28"/>
          <w:szCs w:val="28"/>
        </w:rPr>
        <w:t>I rapporti scientifici tra Italia e mondo tedesco nel periodo 1750-1915</w:t>
      </w:r>
      <w:r w:rsidRPr="001915F6">
        <w:rPr>
          <w:sz w:val="28"/>
          <w:szCs w:val="28"/>
        </w:rPr>
        <w:t>" svoltosi a Trento presso l’Istituto storico italo-germanico, presentando una relazione su</w:t>
      </w:r>
      <w:r w:rsidR="00246FFA" w:rsidRPr="001915F6">
        <w:rPr>
          <w:sz w:val="28"/>
          <w:szCs w:val="28"/>
        </w:rPr>
        <w:t xml:space="preserve"> </w:t>
      </w:r>
      <w:r w:rsidR="00246FFA" w:rsidRPr="001915F6">
        <w:rPr>
          <w:i/>
          <w:sz w:val="28"/>
          <w:szCs w:val="28"/>
        </w:rPr>
        <w:t>L</w:t>
      </w:r>
      <w:r w:rsidRPr="001915F6">
        <w:rPr>
          <w:i/>
          <w:sz w:val="28"/>
          <w:szCs w:val="28"/>
        </w:rPr>
        <w:t xml:space="preserve">’idea di scienza storica in Friedrich Christoph </w:t>
      </w:r>
      <w:proofErr w:type="spellStart"/>
      <w:r w:rsidRPr="001915F6">
        <w:rPr>
          <w:i/>
          <w:sz w:val="28"/>
          <w:szCs w:val="28"/>
        </w:rPr>
        <w:t>Schlosser</w:t>
      </w:r>
      <w:proofErr w:type="spellEnd"/>
      <w:r w:rsidRPr="001915F6">
        <w:rPr>
          <w:i/>
          <w:sz w:val="28"/>
          <w:szCs w:val="28"/>
        </w:rPr>
        <w:t xml:space="preserve"> e Georg Gottfried </w:t>
      </w:r>
      <w:proofErr w:type="spellStart"/>
      <w:r w:rsidRPr="001915F6">
        <w:rPr>
          <w:i/>
          <w:sz w:val="28"/>
          <w:szCs w:val="28"/>
        </w:rPr>
        <w:t>Gervinus</w:t>
      </w:r>
      <w:proofErr w:type="spellEnd"/>
      <w:r w:rsidR="00412D33" w:rsidRPr="001915F6">
        <w:rPr>
          <w:i/>
          <w:sz w:val="28"/>
          <w:szCs w:val="28"/>
        </w:rPr>
        <w:t>.</w:t>
      </w:r>
      <w:r w:rsidRPr="001915F6">
        <w:rPr>
          <w:sz w:val="28"/>
          <w:szCs w:val="28"/>
        </w:rPr>
        <w:t xml:space="preserve"> </w:t>
      </w:r>
    </w:p>
    <w:p w14:paraId="55F9D42A" w14:textId="77777777" w:rsidR="008C6924" w:rsidRDefault="008C6924" w:rsidP="008C6924">
      <w:pPr>
        <w:jc w:val="both"/>
        <w:rPr>
          <w:sz w:val="28"/>
          <w:szCs w:val="28"/>
        </w:rPr>
      </w:pPr>
    </w:p>
    <w:p w14:paraId="6C4D35C2" w14:textId="77777777" w:rsidR="008C6924" w:rsidRPr="001915F6" w:rsidRDefault="008C6924" w:rsidP="001915F6">
      <w:pPr>
        <w:pStyle w:val="Paragrafoelenco"/>
        <w:numPr>
          <w:ilvl w:val="0"/>
          <w:numId w:val="15"/>
        </w:numPr>
        <w:jc w:val="both"/>
        <w:rPr>
          <w:sz w:val="28"/>
          <w:szCs w:val="28"/>
        </w:rPr>
      </w:pPr>
      <w:r w:rsidRPr="001915F6">
        <w:rPr>
          <w:sz w:val="28"/>
          <w:szCs w:val="28"/>
        </w:rPr>
        <w:t xml:space="preserve">Dall’11 al 14 novembre 1991 ha partecipato, con una relazione su </w:t>
      </w:r>
      <w:proofErr w:type="spellStart"/>
      <w:r w:rsidRPr="001915F6">
        <w:rPr>
          <w:sz w:val="28"/>
          <w:szCs w:val="28"/>
        </w:rPr>
        <w:t>Schlosser</w:t>
      </w:r>
      <w:proofErr w:type="spellEnd"/>
      <w:r w:rsidRPr="001915F6">
        <w:rPr>
          <w:sz w:val="28"/>
          <w:szCs w:val="28"/>
        </w:rPr>
        <w:t xml:space="preserve">, ai lavori del 2 Convegno nazionale dei dottorati di ricerca in filosofia, intitolato </w:t>
      </w:r>
      <w:r w:rsidRPr="001915F6">
        <w:rPr>
          <w:i/>
          <w:sz w:val="28"/>
          <w:szCs w:val="28"/>
        </w:rPr>
        <w:t>La ricerca filosofica in Italia oggi</w:t>
      </w:r>
      <w:r w:rsidRPr="001915F6">
        <w:rPr>
          <w:sz w:val="28"/>
          <w:szCs w:val="28"/>
        </w:rPr>
        <w:t xml:space="preserve"> e svoltosi a Siena, nella Certosa di </w:t>
      </w:r>
      <w:proofErr w:type="spellStart"/>
      <w:r w:rsidRPr="001915F6">
        <w:rPr>
          <w:sz w:val="28"/>
          <w:szCs w:val="28"/>
        </w:rPr>
        <w:t>Pontignano</w:t>
      </w:r>
      <w:proofErr w:type="spellEnd"/>
      <w:r w:rsidRPr="001915F6">
        <w:rPr>
          <w:sz w:val="28"/>
          <w:szCs w:val="28"/>
        </w:rPr>
        <w:t xml:space="preserve">.    </w:t>
      </w:r>
    </w:p>
    <w:p w14:paraId="69143FE5" w14:textId="77777777" w:rsidR="008C6924" w:rsidRDefault="008C6924" w:rsidP="008C6924">
      <w:pPr>
        <w:jc w:val="both"/>
        <w:rPr>
          <w:sz w:val="28"/>
          <w:szCs w:val="28"/>
        </w:rPr>
      </w:pPr>
    </w:p>
    <w:p w14:paraId="48E42E19" w14:textId="77777777" w:rsidR="003C6773" w:rsidRPr="001915F6" w:rsidRDefault="003C6773" w:rsidP="001915F6">
      <w:pPr>
        <w:pStyle w:val="Paragrafoelenco"/>
        <w:numPr>
          <w:ilvl w:val="0"/>
          <w:numId w:val="15"/>
        </w:numPr>
        <w:jc w:val="both"/>
        <w:rPr>
          <w:sz w:val="28"/>
          <w:szCs w:val="28"/>
        </w:rPr>
      </w:pPr>
      <w:r w:rsidRPr="001915F6">
        <w:rPr>
          <w:sz w:val="28"/>
          <w:szCs w:val="28"/>
        </w:rPr>
        <w:t xml:space="preserve">Dal 6 al 9 ottobre 1993 ha partecipato al Convegno di studi su «Antonio Labriola. Filosofo e politico», organizzato dall’Università degli studi di Cassino e dall’Università degli studi di Napoli «Federico II», con una relazione su </w:t>
      </w:r>
      <w:r w:rsidRPr="001915F6">
        <w:rPr>
          <w:i/>
          <w:sz w:val="28"/>
          <w:szCs w:val="28"/>
        </w:rPr>
        <w:t>Labriola e le idee nella storia</w:t>
      </w:r>
      <w:r w:rsidRPr="001915F6">
        <w:rPr>
          <w:sz w:val="28"/>
          <w:szCs w:val="28"/>
        </w:rPr>
        <w:t>.</w:t>
      </w:r>
    </w:p>
    <w:p w14:paraId="74C96339" w14:textId="77777777" w:rsidR="003C6773" w:rsidRDefault="003C6773" w:rsidP="008C6924">
      <w:pPr>
        <w:jc w:val="both"/>
        <w:rPr>
          <w:sz w:val="28"/>
          <w:szCs w:val="28"/>
        </w:rPr>
      </w:pPr>
    </w:p>
    <w:p w14:paraId="6CF0825B" w14:textId="39615436" w:rsidR="008C6924" w:rsidRPr="001915F6" w:rsidRDefault="008C6924" w:rsidP="001915F6">
      <w:pPr>
        <w:pStyle w:val="Paragrafoelenco"/>
        <w:numPr>
          <w:ilvl w:val="0"/>
          <w:numId w:val="15"/>
        </w:numPr>
        <w:jc w:val="both"/>
        <w:rPr>
          <w:sz w:val="28"/>
          <w:szCs w:val="28"/>
        </w:rPr>
      </w:pPr>
      <w:r w:rsidRPr="001915F6">
        <w:rPr>
          <w:sz w:val="28"/>
          <w:szCs w:val="28"/>
        </w:rPr>
        <w:t>Il 16 dicembre 1995 ha partecipato</w:t>
      </w:r>
      <w:r w:rsidR="00827B45" w:rsidRPr="001915F6">
        <w:rPr>
          <w:sz w:val="28"/>
          <w:szCs w:val="28"/>
        </w:rPr>
        <w:t>,</w:t>
      </w:r>
      <w:r w:rsidRPr="001915F6">
        <w:rPr>
          <w:sz w:val="28"/>
          <w:szCs w:val="28"/>
        </w:rPr>
        <w:t xml:space="preserve"> presso la Scuola Normale </w:t>
      </w:r>
      <w:r w:rsidR="00827B45" w:rsidRPr="001915F6">
        <w:rPr>
          <w:sz w:val="28"/>
          <w:szCs w:val="28"/>
        </w:rPr>
        <w:t xml:space="preserve">di Pisa, </w:t>
      </w:r>
      <w:r w:rsidRPr="001915F6">
        <w:rPr>
          <w:sz w:val="28"/>
          <w:szCs w:val="28"/>
        </w:rPr>
        <w:t>al Seminario su «Vico verso un nuovo secolo: ricerche e progetti di giov</w:t>
      </w:r>
      <w:r w:rsidR="00827B45" w:rsidRPr="001915F6">
        <w:rPr>
          <w:sz w:val="28"/>
          <w:szCs w:val="28"/>
        </w:rPr>
        <w:t>ani studiosi» (organizzato dal P</w:t>
      </w:r>
      <w:r w:rsidRPr="001915F6">
        <w:rPr>
          <w:sz w:val="28"/>
          <w:szCs w:val="28"/>
        </w:rPr>
        <w:t xml:space="preserve">rof. Paolo </w:t>
      </w:r>
      <w:proofErr w:type="spellStart"/>
      <w:r w:rsidRPr="001915F6">
        <w:rPr>
          <w:sz w:val="28"/>
          <w:szCs w:val="28"/>
        </w:rPr>
        <w:t>Cristofolini</w:t>
      </w:r>
      <w:proofErr w:type="spellEnd"/>
      <w:r w:rsidRPr="001915F6">
        <w:rPr>
          <w:sz w:val="28"/>
          <w:szCs w:val="28"/>
        </w:rPr>
        <w:t>, responsabile di un gruppo di ricerca su Vico presso la Scuola Normale Superiore di Pisa</w:t>
      </w:r>
      <w:r w:rsidR="00827B45" w:rsidRPr="001915F6">
        <w:rPr>
          <w:sz w:val="28"/>
          <w:szCs w:val="28"/>
        </w:rPr>
        <w:t>)</w:t>
      </w:r>
      <w:r w:rsidRPr="001915F6">
        <w:rPr>
          <w:sz w:val="28"/>
          <w:szCs w:val="28"/>
        </w:rPr>
        <w:t xml:space="preserve">, con una relazione su </w:t>
      </w:r>
      <w:r w:rsidRPr="001915F6">
        <w:rPr>
          <w:i/>
          <w:sz w:val="28"/>
          <w:szCs w:val="28"/>
        </w:rPr>
        <w:t>Giuseppe Ferrari editore ed interprete di Giambattista Vico</w:t>
      </w:r>
      <w:r w:rsidRPr="001915F6">
        <w:rPr>
          <w:sz w:val="28"/>
          <w:szCs w:val="28"/>
        </w:rPr>
        <w:t>.</w:t>
      </w:r>
    </w:p>
    <w:p w14:paraId="61C5D89D" w14:textId="77777777" w:rsidR="008C6924" w:rsidRDefault="008C6924" w:rsidP="000D4A79">
      <w:pPr>
        <w:jc w:val="both"/>
        <w:rPr>
          <w:b/>
          <w:sz w:val="28"/>
          <w:szCs w:val="28"/>
        </w:rPr>
      </w:pPr>
    </w:p>
    <w:p w14:paraId="7E13ED1A" w14:textId="77777777" w:rsidR="003C6773" w:rsidRPr="001915F6" w:rsidRDefault="003C6773" w:rsidP="001915F6">
      <w:pPr>
        <w:pStyle w:val="Paragrafoelenco"/>
        <w:numPr>
          <w:ilvl w:val="0"/>
          <w:numId w:val="15"/>
        </w:numPr>
        <w:jc w:val="both"/>
        <w:rPr>
          <w:sz w:val="28"/>
          <w:szCs w:val="28"/>
        </w:rPr>
      </w:pPr>
      <w:r w:rsidRPr="001915F6">
        <w:rPr>
          <w:sz w:val="28"/>
          <w:szCs w:val="28"/>
        </w:rPr>
        <w:t>Il 22 e 23 luglio 1996 ha tenuto un seminario di due giornate a Vatolla presso la scuola estiva organizzata dall’«Istituto italiano per gli studi filosofici», sul tema</w:t>
      </w:r>
      <w:r w:rsidR="006656C8" w:rsidRPr="001915F6">
        <w:rPr>
          <w:sz w:val="28"/>
          <w:szCs w:val="28"/>
        </w:rPr>
        <w:t>:</w:t>
      </w:r>
      <w:r w:rsidRPr="001915F6">
        <w:rPr>
          <w:sz w:val="28"/>
          <w:szCs w:val="28"/>
        </w:rPr>
        <w:t xml:space="preserve"> </w:t>
      </w:r>
      <w:r w:rsidR="006656C8" w:rsidRPr="001915F6">
        <w:rPr>
          <w:i/>
          <w:sz w:val="28"/>
          <w:szCs w:val="28"/>
        </w:rPr>
        <w:t>L</w:t>
      </w:r>
      <w:r w:rsidRPr="001915F6">
        <w:rPr>
          <w:i/>
          <w:sz w:val="28"/>
          <w:szCs w:val="28"/>
        </w:rPr>
        <w:t>a fortuna di Vico in alcuni momenti della filosofia francese del primo Ottocento</w:t>
      </w:r>
      <w:r w:rsidRPr="001915F6">
        <w:rPr>
          <w:sz w:val="28"/>
          <w:szCs w:val="28"/>
        </w:rPr>
        <w:t xml:space="preserve">. </w:t>
      </w:r>
    </w:p>
    <w:p w14:paraId="5D7BF821" w14:textId="77777777" w:rsidR="008C6924" w:rsidRPr="008C6924" w:rsidRDefault="008C6924" w:rsidP="000D4A79">
      <w:pPr>
        <w:jc w:val="both"/>
        <w:rPr>
          <w:b/>
          <w:sz w:val="28"/>
          <w:szCs w:val="28"/>
        </w:rPr>
      </w:pPr>
    </w:p>
    <w:p w14:paraId="77EAE33A" w14:textId="77777777" w:rsidR="008C6924" w:rsidRPr="001915F6" w:rsidRDefault="003C6773" w:rsidP="001915F6">
      <w:pPr>
        <w:pStyle w:val="Paragrafoelenco"/>
        <w:numPr>
          <w:ilvl w:val="0"/>
          <w:numId w:val="15"/>
        </w:numPr>
        <w:jc w:val="both"/>
        <w:rPr>
          <w:sz w:val="28"/>
          <w:szCs w:val="28"/>
        </w:rPr>
      </w:pPr>
      <w:r w:rsidRPr="001915F6">
        <w:rPr>
          <w:sz w:val="28"/>
          <w:szCs w:val="28"/>
        </w:rPr>
        <w:t xml:space="preserve">Nel febbraio del 1998 ha partecipato al convegno su «Vico e la filosofia francese» organizzato dal «Centro di studi vichiani» con una relazione su </w:t>
      </w:r>
      <w:r w:rsidRPr="001915F6">
        <w:rPr>
          <w:i/>
          <w:sz w:val="28"/>
          <w:szCs w:val="28"/>
        </w:rPr>
        <w:t>La filosofia francese nell’interpretazione del giovane Giuseppe Ferrari</w:t>
      </w:r>
      <w:r w:rsidRPr="001915F6">
        <w:rPr>
          <w:sz w:val="28"/>
          <w:szCs w:val="28"/>
        </w:rPr>
        <w:t>.</w:t>
      </w:r>
    </w:p>
    <w:p w14:paraId="091C0EBA" w14:textId="77777777" w:rsidR="008C6924" w:rsidRDefault="008C6924" w:rsidP="000D4A79">
      <w:pPr>
        <w:jc w:val="both"/>
        <w:rPr>
          <w:sz w:val="28"/>
          <w:szCs w:val="28"/>
        </w:rPr>
      </w:pPr>
    </w:p>
    <w:p w14:paraId="74C8B39A" w14:textId="77777777" w:rsidR="003C6773" w:rsidRPr="001915F6" w:rsidRDefault="003C6773" w:rsidP="001915F6">
      <w:pPr>
        <w:pStyle w:val="Paragrafoelenco"/>
        <w:numPr>
          <w:ilvl w:val="0"/>
          <w:numId w:val="15"/>
        </w:numPr>
        <w:jc w:val="both"/>
        <w:rPr>
          <w:sz w:val="28"/>
          <w:szCs w:val="28"/>
        </w:rPr>
      </w:pPr>
      <w:r w:rsidRPr="001915F6">
        <w:rPr>
          <w:sz w:val="28"/>
          <w:szCs w:val="28"/>
        </w:rPr>
        <w:t xml:space="preserve">Nel gennaio del 1999 ha partecipato al convegno sulla rivoluzione napoletana del 1799 organizzato dall’«Istituto Italiano per gli studi filosofici», intervenendo con una relazione, scritta in collaborazione con Domenico Conte, su </w:t>
      </w:r>
      <w:r w:rsidRPr="001915F6">
        <w:rPr>
          <w:i/>
          <w:sz w:val="28"/>
          <w:szCs w:val="28"/>
        </w:rPr>
        <w:t>L’edizione degli scritti giornalistici di Vincenzo Cuoco: materiali e linee interpretative</w:t>
      </w:r>
      <w:r w:rsidR="00D5148B" w:rsidRPr="001915F6">
        <w:rPr>
          <w:sz w:val="28"/>
          <w:szCs w:val="28"/>
        </w:rPr>
        <w:t>.</w:t>
      </w:r>
    </w:p>
    <w:p w14:paraId="529F196C" w14:textId="77777777" w:rsidR="003C6773" w:rsidRDefault="003C6773" w:rsidP="000D4A79">
      <w:pPr>
        <w:jc w:val="both"/>
        <w:rPr>
          <w:sz w:val="28"/>
          <w:szCs w:val="28"/>
        </w:rPr>
      </w:pPr>
    </w:p>
    <w:p w14:paraId="3C9F3574" w14:textId="77777777" w:rsidR="003C6773" w:rsidRPr="001915F6" w:rsidRDefault="003C6773" w:rsidP="001915F6">
      <w:pPr>
        <w:pStyle w:val="Paragrafoelenco"/>
        <w:numPr>
          <w:ilvl w:val="0"/>
          <w:numId w:val="15"/>
        </w:numPr>
        <w:jc w:val="both"/>
        <w:rPr>
          <w:sz w:val="28"/>
          <w:szCs w:val="28"/>
        </w:rPr>
      </w:pPr>
      <w:r w:rsidRPr="001915F6">
        <w:rPr>
          <w:sz w:val="28"/>
          <w:szCs w:val="28"/>
        </w:rPr>
        <w:t xml:space="preserve">Ancora nel 1999 è intervenuto al convegno internazionale di Sansepolcro con una relazione su </w:t>
      </w:r>
      <w:r w:rsidRPr="001915F6">
        <w:rPr>
          <w:i/>
          <w:sz w:val="28"/>
          <w:szCs w:val="28"/>
        </w:rPr>
        <w:t>Giambattista Vico nell’interpretazione di Giuseppe Ferrari</w:t>
      </w:r>
      <w:r w:rsidR="00D5148B" w:rsidRPr="001915F6">
        <w:rPr>
          <w:sz w:val="28"/>
          <w:szCs w:val="28"/>
        </w:rPr>
        <w:t>.</w:t>
      </w:r>
    </w:p>
    <w:p w14:paraId="42D2683A" w14:textId="77777777" w:rsidR="003C6773" w:rsidRDefault="003C6773" w:rsidP="000D4A79">
      <w:pPr>
        <w:jc w:val="both"/>
        <w:rPr>
          <w:sz w:val="28"/>
          <w:szCs w:val="28"/>
        </w:rPr>
      </w:pPr>
    </w:p>
    <w:p w14:paraId="1CF53EAE" w14:textId="1DB66D95" w:rsidR="003C6773" w:rsidRPr="001915F6" w:rsidRDefault="003C6773" w:rsidP="001915F6">
      <w:pPr>
        <w:pStyle w:val="Paragrafoelenco"/>
        <w:numPr>
          <w:ilvl w:val="0"/>
          <w:numId w:val="15"/>
        </w:numPr>
        <w:jc w:val="both"/>
        <w:rPr>
          <w:sz w:val="28"/>
          <w:szCs w:val="28"/>
        </w:rPr>
      </w:pPr>
      <w:r w:rsidRPr="001915F6">
        <w:rPr>
          <w:sz w:val="28"/>
          <w:szCs w:val="28"/>
        </w:rPr>
        <w:lastRenderedPageBreak/>
        <w:t xml:space="preserve">Dal 4 al 9 ottobre </w:t>
      </w:r>
      <w:r w:rsidR="00F960DB" w:rsidRPr="001915F6">
        <w:rPr>
          <w:sz w:val="28"/>
          <w:szCs w:val="28"/>
        </w:rPr>
        <w:t xml:space="preserve">1999 </w:t>
      </w:r>
      <w:r w:rsidRPr="001915F6">
        <w:rPr>
          <w:sz w:val="28"/>
          <w:szCs w:val="28"/>
        </w:rPr>
        <w:t xml:space="preserve">ha partecipato a Siviglia al Congresso internazionale «Pensar para </w:t>
      </w:r>
      <w:proofErr w:type="spellStart"/>
      <w:r w:rsidRPr="001915F6">
        <w:rPr>
          <w:sz w:val="28"/>
          <w:szCs w:val="28"/>
        </w:rPr>
        <w:t>el</w:t>
      </w:r>
      <w:proofErr w:type="spellEnd"/>
      <w:r w:rsidRPr="001915F6">
        <w:rPr>
          <w:sz w:val="28"/>
          <w:szCs w:val="28"/>
        </w:rPr>
        <w:t xml:space="preserve"> </w:t>
      </w:r>
      <w:proofErr w:type="spellStart"/>
      <w:r w:rsidRPr="001915F6">
        <w:rPr>
          <w:sz w:val="28"/>
          <w:szCs w:val="28"/>
        </w:rPr>
        <w:t>nuevo</w:t>
      </w:r>
      <w:proofErr w:type="spellEnd"/>
      <w:r w:rsidRPr="001915F6">
        <w:rPr>
          <w:sz w:val="28"/>
          <w:szCs w:val="28"/>
        </w:rPr>
        <w:t xml:space="preserve"> siglo: Giambattista Vivo y la cultura europea», con una relazione su </w:t>
      </w:r>
      <w:r w:rsidRPr="001915F6">
        <w:rPr>
          <w:i/>
          <w:sz w:val="28"/>
          <w:szCs w:val="28"/>
        </w:rPr>
        <w:t>La presenza di Vico nell’attività giornalistica di Vincenzo Cuoco</w:t>
      </w:r>
    </w:p>
    <w:p w14:paraId="0772693D" w14:textId="77777777" w:rsidR="003C6773" w:rsidRDefault="003C6773" w:rsidP="000D4A79">
      <w:pPr>
        <w:jc w:val="both"/>
        <w:rPr>
          <w:sz w:val="28"/>
          <w:szCs w:val="28"/>
        </w:rPr>
      </w:pPr>
    </w:p>
    <w:p w14:paraId="4B3BFC56" w14:textId="4201ACEB" w:rsidR="003C6773" w:rsidRPr="001915F6" w:rsidRDefault="003C6773" w:rsidP="001915F6">
      <w:pPr>
        <w:pStyle w:val="Paragrafoelenco"/>
        <w:numPr>
          <w:ilvl w:val="0"/>
          <w:numId w:val="15"/>
        </w:numPr>
        <w:jc w:val="both"/>
        <w:rPr>
          <w:sz w:val="28"/>
          <w:szCs w:val="28"/>
        </w:rPr>
      </w:pPr>
      <w:r w:rsidRPr="001915F6">
        <w:rPr>
          <w:sz w:val="28"/>
          <w:szCs w:val="28"/>
        </w:rPr>
        <w:t>Ha fatto parte della Segreteria organizzativa del Convegno di studi «Percorsi dello storicismo italiano nel secondo Novecento», svoltosi ad Anacapri nel settembre 2000</w:t>
      </w:r>
      <w:r w:rsidR="00F960DB" w:rsidRPr="001915F6">
        <w:rPr>
          <w:sz w:val="28"/>
          <w:szCs w:val="28"/>
        </w:rPr>
        <w:t>, e ne ha curato gli atti</w:t>
      </w:r>
      <w:r w:rsidRPr="001915F6">
        <w:rPr>
          <w:sz w:val="28"/>
          <w:szCs w:val="28"/>
        </w:rPr>
        <w:t>.</w:t>
      </w:r>
    </w:p>
    <w:p w14:paraId="574C4B67" w14:textId="77777777" w:rsidR="003C6773" w:rsidRDefault="003C6773" w:rsidP="000D4A79">
      <w:pPr>
        <w:jc w:val="both"/>
        <w:rPr>
          <w:sz w:val="28"/>
          <w:szCs w:val="28"/>
        </w:rPr>
      </w:pPr>
    </w:p>
    <w:p w14:paraId="24F5984B" w14:textId="77777777" w:rsidR="003C6773" w:rsidRPr="001915F6" w:rsidRDefault="003C6773" w:rsidP="001915F6">
      <w:pPr>
        <w:pStyle w:val="Paragrafoelenco"/>
        <w:numPr>
          <w:ilvl w:val="0"/>
          <w:numId w:val="15"/>
        </w:numPr>
        <w:jc w:val="both"/>
        <w:rPr>
          <w:sz w:val="28"/>
          <w:szCs w:val="28"/>
        </w:rPr>
      </w:pPr>
      <w:r w:rsidRPr="001915F6">
        <w:rPr>
          <w:sz w:val="28"/>
          <w:szCs w:val="28"/>
        </w:rPr>
        <w:t>Ha partecipato al</w:t>
      </w:r>
      <w:r w:rsidR="00FE2174" w:rsidRPr="001915F6">
        <w:rPr>
          <w:sz w:val="28"/>
          <w:szCs w:val="28"/>
        </w:rPr>
        <w:t>l’organizzazione -</w:t>
      </w:r>
      <w:r w:rsidRPr="001915F6">
        <w:rPr>
          <w:sz w:val="28"/>
          <w:szCs w:val="28"/>
        </w:rPr>
        <w:t xml:space="preserve"> in collaborazione con il Dipartimento di filosofia «A. Aliotta» dell’Università degli studi “Federico II”, il Dipartimento di studi letterari e linguistici dell'occidente dell’Istituto Universitario Orientale, l’</w:t>
      </w:r>
      <w:r w:rsidR="00FE2174" w:rsidRPr="001915F6">
        <w:rPr>
          <w:sz w:val="28"/>
          <w:szCs w:val="28"/>
        </w:rPr>
        <w:t xml:space="preserve">Istituto «Cervantes» di Napoli e </w:t>
      </w:r>
      <w:r w:rsidRPr="001915F6">
        <w:rPr>
          <w:sz w:val="28"/>
          <w:szCs w:val="28"/>
        </w:rPr>
        <w:t>l’Istituto di studi latino-americani di Pagani</w:t>
      </w:r>
      <w:r w:rsidR="00FE2174" w:rsidRPr="001915F6">
        <w:rPr>
          <w:sz w:val="28"/>
          <w:szCs w:val="28"/>
        </w:rPr>
        <w:t xml:space="preserve"> -</w:t>
      </w:r>
      <w:r w:rsidRPr="001915F6">
        <w:rPr>
          <w:sz w:val="28"/>
          <w:szCs w:val="28"/>
        </w:rPr>
        <w:t xml:space="preserve"> del convegno internazionale «Vico nelle culture iberiche e lusitane», svoltosi il 24-25 gennaio 2002, per il quale ha presentato una relazione su </w:t>
      </w:r>
      <w:r w:rsidRPr="001915F6">
        <w:rPr>
          <w:i/>
          <w:sz w:val="28"/>
          <w:szCs w:val="28"/>
        </w:rPr>
        <w:t xml:space="preserve">La recezione di Vico in Spagna attraverso i </w:t>
      </w:r>
      <w:r w:rsidRPr="001915F6">
        <w:rPr>
          <w:sz w:val="28"/>
          <w:szCs w:val="28"/>
        </w:rPr>
        <w:t>«</w:t>
      </w:r>
      <w:proofErr w:type="spellStart"/>
      <w:r w:rsidRPr="001915F6">
        <w:rPr>
          <w:sz w:val="28"/>
          <w:szCs w:val="28"/>
        </w:rPr>
        <w:t>Cuadernos</w:t>
      </w:r>
      <w:proofErr w:type="spellEnd"/>
      <w:r w:rsidRPr="001915F6">
        <w:rPr>
          <w:sz w:val="28"/>
          <w:szCs w:val="28"/>
        </w:rPr>
        <w:t xml:space="preserve"> sobre Vico».</w:t>
      </w:r>
    </w:p>
    <w:p w14:paraId="7CE041F8" w14:textId="77777777" w:rsidR="003C6773" w:rsidRDefault="003C6773" w:rsidP="000D4A79">
      <w:pPr>
        <w:jc w:val="both"/>
        <w:rPr>
          <w:sz w:val="28"/>
          <w:szCs w:val="28"/>
        </w:rPr>
      </w:pPr>
    </w:p>
    <w:p w14:paraId="424FC74C" w14:textId="77777777" w:rsidR="003C6773" w:rsidRPr="001915F6" w:rsidRDefault="000B3CBD" w:rsidP="001915F6">
      <w:pPr>
        <w:pStyle w:val="Paragrafoelenco"/>
        <w:numPr>
          <w:ilvl w:val="0"/>
          <w:numId w:val="15"/>
        </w:numPr>
        <w:jc w:val="both"/>
        <w:rPr>
          <w:sz w:val="28"/>
          <w:szCs w:val="28"/>
        </w:rPr>
      </w:pPr>
      <w:r w:rsidRPr="001915F6">
        <w:rPr>
          <w:sz w:val="28"/>
          <w:szCs w:val="28"/>
        </w:rPr>
        <w:t>Ha partecipato all’organizzazione, in collaborazione con il Dipartimento di Filosofia dell’Università di Napoli “Federico II” e del Dipartimento di Filosofia dell’Università di Messina, del convegno internazionale di studi «Croce filosofo», svoltosi tra Napoli e Messina dal 26 al 30 novembre 2002.</w:t>
      </w:r>
    </w:p>
    <w:p w14:paraId="099D805C" w14:textId="77777777" w:rsidR="000B3CBD" w:rsidRDefault="000B3CBD" w:rsidP="000D4A79">
      <w:pPr>
        <w:jc w:val="both"/>
        <w:rPr>
          <w:sz w:val="28"/>
          <w:szCs w:val="28"/>
        </w:rPr>
      </w:pPr>
    </w:p>
    <w:p w14:paraId="7A52036A"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Nel maggio 2003 ha partecipato a Nizza al convegno internazionale </w:t>
      </w:r>
      <w:r w:rsidRPr="001915F6">
        <w:rPr>
          <w:i/>
          <w:iCs/>
          <w:sz w:val="28"/>
          <w:szCs w:val="28"/>
          <w:lang w:val="fr-FR"/>
        </w:rPr>
        <w:t>La «</w:t>
      </w:r>
      <w:proofErr w:type="spellStart"/>
      <w:r w:rsidRPr="001915F6">
        <w:rPr>
          <w:i/>
          <w:iCs/>
          <w:sz w:val="28"/>
          <w:szCs w:val="28"/>
          <w:lang w:val="fr-FR"/>
        </w:rPr>
        <w:t>Scienza</w:t>
      </w:r>
      <w:proofErr w:type="spellEnd"/>
      <w:r w:rsidRPr="001915F6">
        <w:rPr>
          <w:i/>
          <w:iCs/>
          <w:sz w:val="28"/>
          <w:szCs w:val="28"/>
          <w:lang w:val="fr-FR"/>
        </w:rPr>
        <w:t xml:space="preserve"> </w:t>
      </w:r>
      <w:proofErr w:type="spellStart"/>
      <w:r w:rsidRPr="001915F6">
        <w:rPr>
          <w:i/>
          <w:iCs/>
          <w:sz w:val="28"/>
          <w:szCs w:val="28"/>
          <w:lang w:val="fr-FR"/>
        </w:rPr>
        <w:t>nuova</w:t>
      </w:r>
      <w:proofErr w:type="spellEnd"/>
      <w:r w:rsidRPr="001915F6">
        <w:rPr>
          <w:i/>
          <w:iCs/>
          <w:sz w:val="28"/>
          <w:szCs w:val="28"/>
          <w:lang w:val="fr-FR"/>
        </w:rPr>
        <w:t>» de Giambattista Vico</w:t>
      </w:r>
      <w:r w:rsidRPr="001915F6">
        <w:rPr>
          <w:sz w:val="28"/>
          <w:szCs w:val="28"/>
          <w:lang w:val="fr-FR"/>
        </w:rPr>
        <w:t>,</w:t>
      </w:r>
      <w:r w:rsidRPr="001915F6">
        <w:rPr>
          <w:sz w:val="28"/>
          <w:szCs w:val="28"/>
        </w:rPr>
        <w:t xml:space="preserve"> con una relazione su </w:t>
      </w:r>
      <w:r w:rsidRPr="001915F6">
        <w:rPr>
          <w:i/>
          <w:iCs/>
          <w:sz w:val="28"/>
          <w:szCs w:val="28"/>
        </w:rPr>
        <w:t xml:space="preserve">Vico à </w:t>
      </w:r>
      <w:proofErr w:type="spellStart"/>
      <w:r w:rsidRPr="001915F6">
        <w:rPr>
          <w:i/>
          <w:iCs/>
          <w:sz w:val="28"/>
          <w:szCs w:val="28"/>
        </w:rPr>
        <w:t>certaines</w:t>
      </w:r>
      <w:proofErr w:type="spellEnd"/>
      <w:r w:rsidRPr="001915F6">
        <w:rPr>
          <w:i/>
          <w:iCs/>
          <w:sz w:val="28"/>
          <w:szCs w:val="28"/>
        </w:rPr>
        <w:t xml:space="preserve"> </w:t>
      </w:r>
      <w:proofErr w:type="spellStart"/>
      <w:r w:rsidRPr="001915F6">
        <w:rPr>
          <w:i/>
          <w:iCs/>
          <w:sz w:val="28"/>
          <w:szCs w:val="28"/>
        </w:rPr>
        <w:t>étapes</w:t>
      </w:r>
      <w:proofErr w:type="spellEnd"/>
      <w:r w:rsidRPr="001915F6">
        <w:rPr>
          <w:i/>
          <w:iCs/>
          <w:sz w:val="28"/>
          <w:szCs w:val="28"/>
        </w:rPr>
        <w:t xml:space="preserve"> de la tradition </w:t>
      </w:r>
      <w:proofErr w:type="spellStart"/>
      <w:r w:rsidRPr="001915F6">
        <w:rPr>
          <w:i/>
          <w:iCs/>
          <w:sz w:val="28"/>
          <w:szCs w:val="28"/>
        </w:rPr>
        <w:t>italienne</w:t>
      </w:r>
      <w:proofErr w:type="spellEnd"/>
      <w:r w:rsidRPr="001915F6">
        <w:rPr>
          <w:i/>
          <w:iCs/>
          <w:sz w:val="28"/>
          <w:szCs w:val="28"/>
        </w:rPr>
        <w:t xml:space="preserve"> </w:t>
      </w:r>
      <w:proofErr w:type="spellStart"/>
      <w:r w:rsidRPr="001915F6">
        <w:rPr>
          <w:i/>
          <w:iCs/>
          <w:sz w:val="28"/>
          <w:szCs w:val="28"/>
        </w:rPr>
        <w:t>du</w:t>
      </w:r>
      <w:proofErr w:type="spellEnd"/>
      <w:r w:rsidRPr="001915F6">
        <w:rPr>
          <w:i/>
          <w:iCs/>
          <w:sz w:val="28"/>
          <w:szCs w:val="28"/>
        </w:rPr>
        <w:t xml:space="preserve"> «Risorgimento»</w:t>
      </w:r>
      <w:r w:rsidRPr="001915F6">
        <w:rPr>
          <w:iCs/>
          <w:sz w:val="28"/>
          <w:szCs w:val="28"/>
        </w:rPr>
        <w:t>.</w:t>
      </w:r>
    </w:p>
    <w:p w14:paraId="3759E9FA" w14:textId="77777777" w:rsidR="000B3CBD" w:rsidRDefault="000B3CBD" w:rsidP="000D4A79">
      <w:pPr>
        <w:jc w:val="both"/>
        <w:rPr>
          <w:sz w:val="28"/>
          <w:szCs w:val="28"/>
        </w:rPr>
      </w:pPr>
    </w:p>
    <w:p w14:paraId="0F71E807" w14:textId="517F05A1" w:rsidR="000B3CBD" w:rsidRPr="001915F6" w:rsidRDefault="000B3CBD" w:rsidP="001915F6">
      <w:pPr>
        <w:pStyle w:val="Paragrafoelenco"/>
        <w:numPr>
          <w:ilvl w:val="0"/>
          <w:numId w:val="15"/>
        </w:numPr>
        <w:jc w:val="both"/>
        <w:rPr>
          <w:sz w:val="28"/>
          <w:szCs w:val="28"/>
        </w:rPr>
      </w:pPr>
      <w:r w:rsidRPr="001915F6">
        <w:rPr>
          <w:color w:val="auto"/>
          <w:sz w:val="28"/>
          <w:szCs w:val="28"/>
        </w:rPr>
        <w:t>Nell’</w:t>
      </w:r>
      <w:proofErr w:type="spellStart"/>
      <w:r w:rsidRPr="001915F6">
        <w:rPr>
          <w:color w:val="auto"/>
          <w:sz w:val="28"/>
          <w:szCs w:val="28"/>
        </w:rPr>
        <w:t>a.a</w:t>
      </w:r>
      <w:proofErr w:type="spellEnd"/>
      <w:r w:rsidRPr="001915F6">
        <w:rPr>
          <w:color w:val="auto"/>
          <w:sz w:val="28"/>
          <w:szCs w:val="28"/>
        </w:rPr>
        <w:t>. 2005-2006</w:t>
      </w:r>
      <w:r w:rsidR="00CD0F99" w:rsidRPr="001915F6">
        <w:rPr>
          <w:color w:val="auto"/>
          <w:sz w:val="28"/>
          <w:szCs w:val="28"/>
        </w:rPr>
        <w:t>,</w:t>
      </w:r>
      <w:r w:rsidR="00CD0F99" w:rsidRPr="001915F6">
        <w:rPr>
          <w:sz w:val="28"/>
          <w:szCs w:val="28"/>
        </w:rPr>
        <w:t xml:space="preserve"> presso il Dipartimento di Filosofia dell’Università degli Studi di Napoli,</w:t>
      </w:r>
      <w:r w:rsidRPr="001915F6">
        <w:rPr>
          <w:color w:val="auto"/>
          <w:sz w:val="28"/>
          <w:szCs w:val="28"/>
        </w:rPr>
        <w:t xml:space="preserve"> ha </w:t>
      </w:r>
      <w:r w:rsidRPr="001915F6">
        <w:rPr>
          <w:sz w:val="28"/>
          <w:szCs w:val="28"/>
        </w:rPr>
        <w:t>tenuto un corso per il dottorato di ricerca su</w:t>
      </w:r>
      <w:r w:rsidRPr="001915F6">
        <w:rPr>
          <w:i/>
          <w:sz w:val="28"/>
          <w:szCs w:val="28"/>
        </w:rPr>
        <w:t xml:space="preserve"> La cultura storico-giuridica ed architettonica in età moderna e contemporanea nell’area mediterranea</w:t>
      </w:r>
      <w:r w:rsidRPr="001915F6">
        <w:rPr>
          <w:sz w:val="28"/>
          <w:szCs w:val="28"/>
        </w:rPr>
        <w:t xml:space="preserve"> </w:t>
      </w:r>
      <w:r w:rsidR="00CD0F99" w:rsidRPr="001915F6">
        <w:rPr>
          <w:sz w:val="28"/>
          <w:szCs w:val="28"/>
        </w:rPr>
        <w:t>(</w:t>
      </w:r>
      <w:proofErr w:type="spellStart"/>
      <w:r w:rsidRPr="001915F6">
        <w:rPr>
          <w:sz w:val="28"/>
          <w:szCs w:val="28"/>
        </w:rPr>
        <w:t>a.a</w:t>
      </w:r>
      <w:proofErr w:type="spellEnd"/>
      <w:r w:rsidRPr="001915F6">
        <w:rPr>
          <w:sz w:val="28"/>
          <w:szCs w:val="28"/>
        </w:rPr>
        <w:t>. 2005-2006 – XIX Ciclo, II anno</w:t>
      </w:r>
      <w:r w:rsidR="00CD0F99" w:rsidRPr="001915F6">
        <w:rPr>
          <w:sz w:val="28"/>
          <w:szCs w:val="28"/>
        </w:rPr>
        <w:t>)</w:t>
      </w:r>
      <w:r w:rsidRPr="001915F6">
        <w:rPr>
          <w:sz w:val="28"/>
          <w:szCs w:val="28"/>
        </w:rPr>
        <w:t xml:space="preserve"> dal titolo: </w:t>
      </w:r>
      <w:r w:rsidRPr="001915F6">
        <w:rPr>
          <w:i/>
          <w:sz w:val="28"/>
          <w:szCs w:val="28"/>
        </w:rPr>
        <w:t xml:space="preserve">Il problema della storia universale in alcuni autori della cultura italiana dell’Ottocento: </w:t>
      </w:r>
      <w:proofErr w:type="spellStart"/>
      <w:r w:rsidRPr="001915F6">
        <w:rPr>
          <w:i/>
          <w:sz w:val="28"/>
          <w:szCs w:val="28"/>
        </w:rPr>
        <w:t>Romagnosi</w:t>
      </w:r>
      <w:proofErr w:type="spellEnd"/>
      <w:r w:rsidRPr="001915F6">
        <w:rPr>
          <w:i/>
          <w:sz w:val="28"/>
          <w:szCs w:val="28"/>
        </w:rPr>
        <w:t>, Cattaneo, Ferrari, Villari</w:t>
      </w:r>
      <w:r w:rsidRPr="001915F6">
        <w:rPr>
          <w:sz w:val="28"/>
          <w:szCs w:val="28"/>
        </w:rPr>
        <w:t>.</w:t>
      </w:r>
    </w:p>
    <w:p w14:paraId="1FDEFD9B" w14:textId="77777777" w:rsidR="000B3CBD" w:rsidRPr="00CC725A" w:rsidRDefault="000B3CBD" w:rsidP="000B3CBD">
      <w:pPr>
        <w:rPr>
          <w:sz w:val="28"/>
          <w:szCs w:val="28"/>
        </w:rPr>
      </w:pPr>
    </w:p>
    <w:p w14:paraId="48B3EB77" w14:textId="42E67BE1" w:rsidR="000B3CBD" w:rsidRPr="001915F6" w:rsidRDefault="000B3CBD" w:rsidP="001915F6">
      <w:pPr>
        <w:pStyle w:val="Paragrafoelenco"/>
        <w:numPr>
          <w:ilvl w:val="0"/>
          <w:numId w:val="15"/>
        </w:numPr>
        <w:jc w:val="both"/>
        <w:rPr>
          <w:sz w:val="28"/>
          <w:szCs w:val="28"/>
        </w:rPr>
      </w:pPr>
      <w:r w:rsidRPr="001915F6">
        <w:rPr>
          <w:sz w:val="28"/>
          <w:szCs w:val="28"/>
        </w:rPr>
        <w:t>Dal 10 al 12 novembre 2005 ha poi partecipato a Napoli al Convegno Internazionale «Vico e l’Oriente»</w:t>
      </w:r>
      <w:r w:rsidR="00DF43A2" w:rsidRPr="001915F6">
        <w:rPr>
          <w:sz w:val="28"/>
          <w:szCs w:val="28"/>
        </w:rPr>
        <w:t xml:space="preserve"> -</w:t>
      </w:r>
      <w:r w:rsidRPr="001915F6">
        <w:rPr>
          <w:sz w:val="28"/>
          <w:szCs w:val="28"/>
        </w:rPr>
        <w:t xml:space="preserve"> organizzato dal Comitato Nazionale per le Celebrazioni del 750</w:t>
      </w:r>
      <w:r w:rsidR="00981535" w:rsidRPr="001915F6">
        <w:rPr>
          <w:sz w:val="28"/>
          <w:szCs w:val="28"/>
        </w:rPr>
        <w:t>.</w:t>
      </w:r>
      <w:r w:rsidRPr="001915F6">
        <w:rPr>
          <w:sz w:val="28"/>
          <w:szCs w:val="28"/>
        </w:rPr>
        <w:t xml:space="preserve"> anniversario della nascita di Marco Polo, sotto l’Alto Patronato del Presidente della Repubblica e dall’Istituto per la Storia del pensiero filosofico e scientifico moderno – CNR, con la collaborazione dell’ Università degli Studi di Roma "La Sapienza", della  Facoltà di Studi Orientali Università degli Studi di Napoli "Federico II", del Dipartimento di Filosofia Università degli Studi di Napoli "L’Orientale", della Facoltà di Lettere e Filosofia, dei Dipartimenti di Filosofia e Politica e di Scienze Sociali Università di Salerno, del Dipartimento di Filosofia, e con il Patrocinio della Società </w:t>
      </w:r>
      <w:r w:rsidRPr="001915F6">
        <w:rPr>
          <w:sz w:val="28"/>
          <w:szCs w:val="28"/>
        </w:rPr>
        <w:lastRenderedPageBreak/>
        <w:t>Italiana per gli Studi sul Secolo XVIII</w:t>
      </w:r>
      <w:r w:rsidR="00DF43A2" w:rsidRPr="001915F6">
        <w:rPr>
          <w:sz w:val="28"/>
          <w:szCs w:val="28"/>
        </w:rPr>
        <w:t xml:space="preserve"> -</w:t>
      </w:r>
      <w:r w:rsidRPr="001915F6">
        <w:rPr>
          <w:sz w:val="28"/>
          <w:szCs w:val="28"/>
        </w:rPr>
        <w:t xml:space="preserve"> presentando una relazione dal titolo </w:t>
      </w:r>
      <w:r w:rsidRPr="001915F6">
        <w:rPr>
          <w:i/>
          <w:sz w:val="28"/>
          <w:szCs w:val="28"/>
        </w:rPr>
        <w:t>Il tema dell’Oriente nella storiografia di Carlo Cattaneo</w:t>
      </w:r>
      <w:r w:rsidRPr="001915F6">
        <w:rPr>
          <w:sz w:val="28"/>
          <w:szCs w:val="28"/>
        </w:rPr>
        <w:t xml:space="preserve">. </w:t>
      </w:r>
    </w:p>
    <w:p w14:paraId="395D0B00" w14:textId="77777777" w:rsidR="000B3CBD" w:rsidRPr="00CC725A" w:rsidRDefault="000B3CBD" w:rsidP="000B3CBD">
      <w:pPr>
        <w:jc w:val="both"/>
        <w:rPr>
          <w:sz w:val="28"/>
          <w:szCs w:val="28"/>
        </w:rPr>
      </w:pPr>
    </w:p>
    <w:p w14:paraId="417BBF83" w14:textId="25082435" w:rsidR="000B3CBD" w:rsidRPr="001915F6" w:rsidRDefault="000B3CBD" w:rsidP="001915F6">
      <w:pPr>
        <w:pStyle w:val="Paragrafoelenco"/>
        <w:numPr>
          <w:ilvl w:val="0"/>
          <w:numId w:val="15"/>
        </w:numPr>
        <w:jc w:val="both"/>
        <w:rPr>
          <w:sz w:val="28"/>
          <w:szCs w:val="28"/>
        </w:rPr>
      </w:pPr>
      <w:r w:rsidRPr="001915F6">
        <w:rPr>
          <w:sz w:val="28"/>
          <w:szCs w:val="28"/>
        </w:rPr>
        <w:t xml:space="preserve">Il 4 maggio 2006 è intervenuto al convegno «Per un ritratto di Pasquale Villari. Un intellettuale italiano tra due secoli», svoltosi a Napoli e organizzato dalla scuola «Pasquale Villari» di Napoli, dove ha tenuto una relazione su </w:t>
      </w:r>
      <w:r w:rsidRPr="001915F6">
        <w:rPr>
          <w:i/>
          <w:sz w:val="28"/>
          <w:szCs w:val="28"/>
        </w:rPr>
        <w:t>Latinità e germanesimo: un abbozzo di storia universale in Pasquale Villari</w:t>
      </w:r>
      <w:r w:rsidRPr="001915F6">
        <w:rPr>
          <w:sz w:val="28"/>
          <w:szCs w:val="28"/>
        </w:rPr>
        <w:t>.</w:t>
      </w:r>
    </w:p>
    <w:p w14:paraId="436EED7D" w14:textId="77777777" w:rsidR="000B3CBD" w:rsidRPr="00CC725A" w:rsidRDefault="000B3CBD" w:rsidP="000B3CBD">
      <w:pPr>
        <w:rPr>
          <w:sz w:val="28"/>
          <w:szCs w:val="28"/>
        </w:rPr>
      </w:pPr>
    </w:p>
    <w:p w14:paraId="1199B9A4"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Il 1 e 2 dicembre 2006 ha partecipato al Convegno di studi «Il pensiero politico meridionale» organizzato ad Avellino dal Centro «Guido Dorso» con una relazione dal titolo </w:t>
      </w:r>
      <w:r w:rsidRPr="001915F6">
        <w:rPr>
          <w:i/>
          <w:sz w:val="28"/>
          <w:szCs w:val="28"/>
        </w:rPr>
        <w:t>Vico e la tradizione della filosofia civile italiana</w:t>
      </w:r>
      <w:r w:rsidRPr="001915F6">
        <w:rPr>
          <w:sz w:val="28"/>
          <w:szCs w:val="28"/>
        </w:rPr>
        <w:t>.</w:t>
      </w:r>
    </w:p>
    <w:p w14:paraId="51738B43" w14:textId="77777777" w:rsidR="000B3CBD" w:rsidRPr="00CC725A" w:rsidRDefault="000B3CBD" w:rsidP="000B3CBD">
      <w:pPr>
        <w:rPr>
          <w:sz w:val="28"/>
          <w:szCs w:val="28"/>
        </w:rPr>
      </w:pPr>
    </w:p>
    <w:p w14:paraId="58B27C81"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Il 18 dicembre 2006 è intervenuto alla presentazione del volume V. Cuoco, </w:t>
      </w:r>
      <w:r w:rsidRPr="001915F6">
        <w:rPr>
          <w:i/>
          <w:sz w:val="28"/>
          <w:szCs w:val="28"/>
        </w:rPr>
        <w:t>Il Platone in Italia</w:t>
      </w:r>
      <w:r w:rsidRPr="001915F6">
        <w:rPr>
          <w:sz w:val="28"/>
          <w:szCs w:val="28"/>
        </w:rPr>
        <w:t xml:space="preserve">, a cura di A. De Francesco e A. </w:t>
      </w:r>
      <w:proofErr w:type="spellStart"/>
      <w:r w:rsidRPr="001915F6">
        <w:rPr>
          <w:sz w:val="28"/>
          <w:szCs w:val="28"/>
        </w:rPr>
        <w:t>Andreoni</w:t>
      </w:r>
      <w:proofErr w:type="spellEnd"/>
      <w:r w:rsidRPr="001915F6">
        <w:rPr>
          <w:sz w:val="28"/>
          <w:szCs w:val="28"/>
        </w:rPr>
        <w:t>, Roma-Bari, Laterza, 2007, svoltasi presso la Biblioteca Provinciale di Campobasso.</w:t>
      </w:r>
    </w:p>
    <w:p w14:paraId="525F41AB" w14:textId="77777777" w:rsidR="000B3CBD" w:rsidRPr="00CC725A" w:rsidRDefault="000B3CBD" w:rsidP="000B3CBD">
      <w:pPr>
        <w:jc w:val="both"/>
        <w:rPr>
          <w:sz w:val="28"/>
          <w:szCs w:val="28"/>
        </w:rPr>
      </w:pPr>
    </w:p>
    <w:p w14:paraId="2B673109"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Il 29 e 30 giugno 2007 ha partecipato al convegno «La Spedizione. L’impresa di Carlo Pisacane e il Risorgimento meridionale», svoltosi presso la Certosa di Padula e organizzato dal Comitato Scientifico per le Celebrazioni del 150 anniversario della Spedizione di Sapri, dalla Provincia di Salerno, dall’Assessorato ai Beni e alle Attività Culturali e curato dall'Associazione Culturale Società Aperta, con una relazione dal titolo </w:t>
      </w:r>
      <w:r w:rsidRPr="001915F6">
        <w:rPr>
          <w:i/>
          <w:sz w:val="28"/>
          <w:szCs w:val="28"/>
        </w:rPr>
        <w:t>Filosofia civile e rivoluzione in Carlo Pisacane</w:t>
      </w:r>
      <w:r w:rsidRPr="001915F6">
        <w:rPr>
          <w:sz w:val="28"/>
          <w:szCs w:val="28"/>
        </w:rPr>
        <w:t>.</w:t>
      </w:r>
    </w:p>
    <w:p w14:paraId="30D10009" w14:textId="77777777" w:rsidR="000B3CBD" w:rsidRPr="00CC725A" w:rsidRDefault="000B3CBD" w:rsidP="000B3CBD">
      <w:pPr>
        <w:jc w:val="both"/>
        <w:rPr>
          <w:sz w:val="28"/>
          <w:szCs w:val="28"/>
        </w:rPr>
      </w:pPr>
    </w:p>
    <w:p w14:paraId="5CFB23F9"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Dall’11 al 14 settembre 2007 ha partecipato al convegno «Il positivismo italiano: una questione chiusa?», svoltosi a Catania e organizzato dal Dipartimento di processi </w:t>
      </w:r>
      <w:r w:rsidR="00DA6C01" w:rsidRPr="001915F6">
        <w:rPr>
          <w:sz w:val="28"/>
          <w:szCs w:val="28"/>
        </w:rPr>
        <w:t>formativi</w:t>
      </w:r>
      <w:r w:rsidRPr="001915F6">
        <w:rPr>
          <w:sz w:val="28"/>
          <w:szCs w:val="28"/>
        </w:rPr>
        <w:t xml:space="preserve"> della Facoltà di Scienze della formazione dell’Università degli studi di Catania, con una relazione dal titolo </w:t>
      </w:r>
      <w:r w:rsidRPr="001915F6">
        <w:rPr>
          <w:i/>
          <w:sz w:val="28"/>
          <w:szCs w:val="28"/>
        </w:rPr>
        <w:t>Intorno alle nozioni di civiltà latina e civiltà germanica nella storiografia di Pasquale Villari</w:t>
      </w:r>
      <w:r w:rsidRPr="001915F6">
        <w:rPr>
          <w:sz w:val="28"/>
          <w:szCs w:val="28"/>
        </w:rPr>
        <w:t xml:space="preserve">. </w:t>
      </w:r>
    </w:p>
    <w:p w14:paraId="299FE4F8" w14:textId="77777777" w:rsidR="000B3CBD" w:rsidRPr="00CC725A" w:rsidRDefault="000B3CBD" w:rsidP="000B3CBD">
      <w:pPr>
        <w:jc w:val="both"/>
        <w:rPr>
          <w:sz w:val="28"/>
          <w:szCs w:val="28"/>
        </w:rPr>
      </w:pPr>
    </w:p>
    <w:p w14:paraId="761FCBF1"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Il 29 settembre 2007 ha partecipato ad una giornata di studio su Francesco De </w:t>
      </w:r>
      <w:proofErr w:type="spellStart"/>
      <w:r w:rsidRPr="001915F6">
        <w:rPr>
          <w:sz w:val="28"/>
          <w:szCs w:val="28"/>
        </w:rPr>
        <w:t>Sarlo</w:t>
      </w:r>
      <w:proofErr w:type="spellEnd"/>
      <w:r w:rsidRPr="001915F6">
        <w:rPr>
          <w:sz w:val="28"/>
          <w:szCs w:val="28"/>
        </w:rPr>
        <w:t xml:space="preserve"> tenuta a San Chirico Raparo e organizzata dal Comune di San Chirico Raparo, con una relazione dal titolo </w:t>
      </w:r>
      <w:r w:rsidRPr="001915F6">
        <w:rPr>
          <w:i/>
          <w:sz w:val="28"/>
          <w:szCs w:val="28"/>
        </w:rPr>
        <w:t xml:space="preserve">Francesco De </w:t>
      </w:r>
      <w:proofErr w:type="spellStart"/>
      <w:r w:rsidRPr="001915F6">
        <w:rPr>
          <w:i/>
          <w:sz w:val="28"/>
          <w:szCs w:val="28"/>
        </w:rPr>
        <w:t>Sarlo</w:t>
      </w:r>
      <w:proofErr w:type="spellEnd"/>
      <w:r w:rsidRPr="001915F6">
        <w:rPr>
          <w:i/>
          <w:sz w:val="28"/>
          <w:szCs w:val="28"/>
        </w:rPr>
        <w:t xml:space="preserve"> tra filosofia e psicologia</w:t>
      </w:r>
    </w:p>
    <w:p w14:paraId="3CDFD230" w14:textId="77777777" w:rsidR="000B3CBD" w:rsidRPr="00CC725A" w:rsidRDefault="000B3CBD" w:rsidP="000B3CBD">
      <w:pPr>
        <w:rPr>
          <w:sz w:val="28"/>
          <w:szCs w:val="28"/>
        </w:rPr>
      </w:pPr>
    </w:p>
    <w:p w14:paraId="718F5C2B" w14:textId="77777777" w:rsidR="000B3CBD" w:rsidRPr="001915F6" w:rsidRDefault="000B3CBD" w:rsidP="001915F6">
      <w:pPr>
        <w:pStyle w:val="Paragrafoelenco"/>
        <w:numPr>
          <w:ilvl w:val="0"/>
          <w:numId w:val="15"/>
        </w:numPr>
        <w:jc w:val="both"/>
        <w:rPr>
          <w:sz w:val="28"/>
          <w:szCs w:val="28"/>
        </w:rPr>
      </w:pPr>
      <w:r w:rsidRPr="001915F6">
        <w:rPr>
          <w:sz w:val="28"/>
          <w:szCs w:val="28"/>
        </w:rPr>
        <w:t xml:space="preserve">Dal 29 al 31 ottobre 2007 ha partecipato a </w:t>
      </w:r>
      <w:proofErr w:type="spellStart"/>
      <w:r w:rsidRPr="001915F6">
        <w:rPr>
          <w:sz w:val="28"/>
          <w:szCs w:val="28"/>
        </w:rPr>
        <w:t>Tepoztlàn</w:t>
      </w:r>
      <w:proofErr w:type="spellEnd"/>
      <w:r w:rsidRPr="001915F6">
        <w:rPr>
          <w:sz w:val="28"/>
          <w:szCs w:val="28"/>
        </w:rPr>
        <w:t xml:space="preserve"> (Messico) al «II Seminario </w:t>
      </w:r>
      <w:proofErr w:type="spellStart"/>
      <w:r w:rsidRPr="001915F6">
        <w:rPr>
          <w:sz w:val="28"/>
          <w:szCs w:val="28"/>
        </w:rPr>
        <w:t>Internacional</w:t>
      </w:r>
      <w:proofErr w:type="spellEnd"/>
      <w:r w:rsidRPr="001915F6">
        <w:rPr>
          <w:sz w:val="28"/>
          <w:szCs w:val="28"/>
        </w:rPr>
        <w:t xml:space="preserve">: Giambattista Vico y </w:t>
      </w:r>
      <w:proofErr w:type="spellStart"/>
      <w:r w:rsidRPr="001915F6">
        <w:rPr>
          <w:sz w:val="28"/>
          <w:szCs w:val="28"/>
        </w:rPr>
        <w:t>el</w:t>
      </w:r>
      <w:proofErr w:type="spellEnd"/>
      <w:r w:rsidRPr="001915F6">
        <w:rPr>
          <w:sz w:val="28"/>
          <w:szCs w:val="28"/>
        </w:rPr>
        <w:t xml:space="preserve"> </w:t>
      </w:r>
      <w:proofErr w:type="spellStart"/>
      <w:r w:rsidRPr="001915F6">
        <w:rPr>
          <w:sz w:val="28"/>
          <w:szCs w:val="28"/>
        </w:rPr>
        <w:t>mundo</w:t>
      </w:r>
      <w:proofErr w:type="spellEnd"/>
      <w:r w:rsidRPr="001915F6">
        <w:rPr>
          <w:sz w:val="28"/>
          <w:szCs w:val="28"/>
        </w:rPr>
        <w:t xml:space="preserve"> moderno», organizzato dalla </w:t>
      </w:r>
      <w:proofErr w:type="spellStart"/>
      <w:r w:rsidRPr="001915F6">
        <w:rPr>
          <w:bCs/>
          <w:sz w:val="28"/>
          <w:szCs w:val="28"/>
        </w:rPr>
        <w:t>Universidad</w:t>
      </w:r>
      <w:proofErr w:type="spellEnd"/>
      <w:r w:rsidRPr="001915F6">
        <w:rPr>
          <w:bCs/>
          <w:sz w:val="28"/>
          <w:szCs w:val="28"/>
        </w:rPr>
        <w:t xml:space="preserve"> </w:t>
      </w:r>
      <w:proofErr w:type="spellStart"/>
      <w:r w:rsidRPr="001915F6">
        <w:rPr>
          <w:bCs/>
          <w:sz w:val="28"/>
          <w:szCs w:val="28"/>
        </w:rPr>
        <w:t>Autónoma</w:t>
      </w:r>
      <w:proofErr w:type="spellEnd"/>
      <w:r w:rsidRPr="001915F6">
        <w:rPr>
          <w:bCs/>
          <w:sz w:val="28"/>
          <w:szCs w:val="28"/>
        </w:rPr>
        <w:t xml:space="preserve"> Metropolitana</w:t>
      </w:r>
      <w:r w:rsidRPr="001915F6">
        <w:rPr>
          <w:sz w:val="28"/>
          <w:szCs w:val="28"/>
        </w:rPr>
        <w:t xml:space="preserve"> di Città del Messico, con una relazione dal titolo </w:t>
      </w:r>
      <w:r w:rsidRPr="001915F6">
        <w:rPr>
          <w:i/>
          <w:sz w:val="28"/>
          <w:szCs w:val="28"/>
        </w:rPr>
        <w:t xml:space="preserve">Sobre </w:t>
      </w:r>
      <w:proofErr w:type="spellStart"/>
      <w:r w:rsidRPr="001915F6">
        <w:rPr>
          <w:i/>
          <w:sz w:val="28"/>
          <w:szCs w:val="28"/>
        </w:rPr>
        <w:t>algunos</w:t>
      </w:r>
      <w:proofErr w:type="spellEnd"/>
      <w:r w:rsidRPr="001915F6">
        <w:rPr>
          <w:i/>
          <w:sz w:val="28"/>
          <w:szCs w:val="28"/>
        </w:rPr>
        <w:t xml:space="preserve"> </w:t>
      </w:r>
      <w:proofErr w:type="spellStart"/>
      <w:r w:rsidRPr="001915F6">
        <w:rPr>
          <w:i/>
          <w:sz w:val="28"/>
          <w:szCs w:val="28"/>
        </w:rPr>
        <w:t>desarollos</w:t>
      </w:r>
      <w:proofErr w:type="spellEnd"/>
      <w:r w:rsidRPr="001915F6">
        <w:rPr>
          <w:i/>
          <w:sz w:val="28"/>
          <w:szCs w:val="28"/>
        </w:rPr>
        <w:t xml:space="preserve"> del verum-factum en la filosofia moderna y contemporanea</w:t>
      </w:r>
      <w:r w:rsidRPr="001915F6">
        <w:rPr>
          <w:sz w:val="28"/>
          <w:szCs w:val="28"/>
        </w:rPr>
        <w:t>.</w:t>
      </w:r>
    </w:p>
    <w:p w14:paraId="23CFCA92" w14:textId="77777777" w:rsidR="000B3CBD" w:rsidRPr="00CC725A" w:rsidRDefault="000B3CBD" w:rsidP="000B3CBD">
      <w:pPr>
        <w:jc w:val="both"/>
        <w:rPr>
          <w:sz w:val="28"/>
          <w:szCs w:val="28"/>
        </w:rPr>
      </w:pPr>
    </w:p>
    <w:p w14:paraId="759AFAB5" w14:textId="77777777" w:rsidR="000B3CBD" w:rsidRPr="001915F6" w:rsidRDefault="000B3CBD" w:rsidP="001915F6">
      <w:pPr>
        <w:pStyle w:val="Paragrafoelenco"/>
        <w:numPr>
          <w:ilvl w:val="0"/>
          <w:numId w:val="15"/>
        </w:numPr>
        <w:jc w:val="both"/>
        <w:rPr>
          <w:sz w:val="28"/>
          <w:szCs w:val="28"/>
        </w:rPr>
      </w:pPr>
      <w:r w:rsidRPr="001915F6">
        <w:rPr>
          <w:sz w:val="28"/>
          <w:szCs w:val="28"/>
        </w:rPr>
        <w:t>Il 17-18 novembre 2007 ha partecipato</w:t>
      </w:r>
      <w:r w:rsidR="0091096E" w:rsidRPr="001915F6">
        <w:rPr>
          <w:sz w:val="28"/>
          <w:szCs w:val="28"/>
        </w:rPr>
        <w:t xml:space="preserve"> al Convegno Nazionale di studi</w:t>
      </w:r>
      <w:r w:rsidRPr="001915F6">
        <w:rPr>
          <w:sz w:val="28"/>
          <w:szCs w:val="28"/>
        </w:rPr>
        <w:t>: «... ricordando l’</w:t>
      </w:r>
      <w:r w:rsidRPr="001915F6">
        <w:rPr>
          <w:color w:val="auto"/>
          <w:sz w:val="28"/>
          <w:szCs w:val="28"/>
        </w:rPr>
        <w:t>80esimo</w:t>
      </w:r>
      <w:r w:rsidR="005778AC" w:rsidRPr="001915F6">
        <w:rPr>
          <w:sz w:val="28"/>
          <w:szCs w:val="28"/>
        </w:rPr>
        <w:t xml:space="preserve"> anniversario</w:t>
      </w:r>
      <w:r w:rsidRPr="001915F6">
        <w:rPr>
          <w:sz w:val="28"/>
          <w:szCs w:val="28"/>
        </w:rPr>
        <w:t xml:space="preserve"> dell’opera di Jacques Maritain: “Le </w:t>
      </w:r>
      <w:proofErr w:type="spellStart"/>
      <w:r w:rsidRPr="001915F6">
        <w:rPr>
          <w:sz w:val="28"/>
          <w:szCs w:val="28"/>
        </w:rPr>
        <w:t>primauté</w:t>
      </w:r>
      <w:proofErr w:type="spellEnd"/>
      <w:r w:rsidRPr="001915F6">
        <w:rPr>
          <w:sz w:val="28"/>
          <w:szCs w:val="28"/>
        </w:rPr>
        <w:t xml:space="preserve"> </w:t>
      </w:r>
      <w:proofErr w:type="spellStart"/>
      <w:r w:rsidRPr="001915F6">
        <w:rPr>
          <w:sz w:val="28"/>
          <w:szCs w:val="28"/>
        </w:rPr>
        <w:lastRenderedPageBreak/>
        <w:t>du</w:t>
      </w:r>
      <w:proofErr w:type="spellEnd"/>
      <w:r w:rsidRPr="001915F6">
        <w:rPr>
          <w:sz w:val="28"/>
          <w:szCs w:val="28"/>
        </w:rPr>
        <w:t xml:space="preserve"> spiritual”», svoltosi a Potenza e organizzato dall’Istituto Nazionale “Jacques Maritain” di Potenza, con una relazione introduttiva dal titolo: </w:t>
      </w:r>
      <w:r w:rsidRPr="001915F6">
        <w:rPr>
          <w:i/>
          <w:sz w:val="28"/>
          <w:szCs w:val="28"/>
        </w:rPr>
        <w:t>Alcune considerazioni intorno a Jacques Maritain</w:t>
      </w:r>
      <w:r w:rsidRPr="001915F6">
        <w:rPr>
          <w:sz w:val="28"/>
          <w:szCs w:val="28"/>
        </w:rPr>
        <w:t>.</w:t>
      </w:r>
    </w:p>
    <w:p w14:paraId="5590F062" w14:textId="77777777" w:rsidR="000B3CBD" w:rsidRPr="00CC725A" w:rsidRDefault="000B3CBD" w:rsidP="000B3CBD">
      <w:pPr>
        <w:jc w:val="both"/>
        <w:rPr>
          <w:sz w:val="28"/>
          <w:szCs w:val="28"/>
        </w:rPr>
      </w:pPr>
    </w:p>
    <w:p w14:paraId="3462B88B" w14:textId="77777777" w:rsidR="008D4795" w:rsidRPr="001915F6" w:rsidRDefault="008D4795" w:rsidP="001915F6">
      <w:pPr>
        <w:pStyle w:val="Paragrafoelenco"/>
        <w:numPr>
          <w:ilvl w:val="0"/>
          <w:numId w:val="15"/>
        </w:numPr>
        <w:jc w:val="both"/>
        <w:rPr>
          <w:sz w:val="28"/>
          <w:szCs w:val="28"/>
        </w:rPr>
      </w:pPr>
      <w:r w:rsidRPr="001915F6">
        <w:rPr>
          <w:sz w:val="28"/>
          <w:szCs w:val="28"/>
        </w:rPr>
        <w:t xml:space="preserve">Ha organizzato a Potenza </w:t>
      </w:r>
      <w:r w:rsidR="000B3CBD" w:rsidRPr="001915F6">
        <w:rPr>
          <w:sz w:val="28"/>
          <w:szCs w:val="28"/>
        </w:rPr>
        <w:t>due giornate di studio intitolate «Dialogo e verità», così articolate:</w:t>
      </w:r>
      <w:r w:rsidRPr="001915F6">
        <w:rPr>
          <w:sz w:val="28"/>
          <w:szCs w:val="28"/>
        </w:rPr>
        <w:t xml:space="preserve"> 28 marzo 2008 -</w:t>
      </w:r>
      <w:r w:rsidR="000B3CBD" w:rsidRPr="001915F6">
        <w:rPr>
          <w:sz w:val="28"/>
          <w:szCs w:val="28"/>
        </w:rPr>
        <w:t xml:space="preserve"> </w:t>
      </w:r>
      <w:r w:rsidR="000B3CBD" w:rsidRPr="001915F6">
        <w:rPr>
          <w:i/>
          <w:sz w:val="28"/>
          <w:szCs w:val="28"/>
        </w:rPr>
        <w:t>Le ragioni del laicismo e le ragioni del Cristianesimo</w:t>
      </w:r>
      <w:r w:rsidR="000B3CBD" w:rsidRPr="001915F6">
        <w:rPr>
          <w:sz w:val="28"/>
          <w:szCs w:val="28"/>
        </w:rPr>
        <w:t xml:space="preserve">, con relazioni di Fulvio Tessitore, Giuseppe Cacciatore e Franco De </w:t>
      </w:r>
      <w:proofErr w:type="spellStart"/>
      <w:r w:rsidR="000B3CBD" w:rsidRPr="001915F6">
        <w:rPr>
          <w:sz w:val="28"/>
          <w:szCs w:val="28"/>
        </w:rPr>
        <w:t>Vincenzis</w:t>
      </w:r>
      <w:proofErr w:type="spellEnd"/>
      <w:r w:rsidR="000B3CBD" w:rsidRPr="001915F6">
        <w:rPr>
          <w:sz w:val="28"/>
          <w:szCs w:val="28"/>
        </w:rPr>
        <w:t xml:space="preserve">; </w:t>
      </w:r>
      <w:r w:rsidRPr="001915F6">
        <w:rPr>
          <w:sz w:val="28"/>
          <w:szCs w:val="28"/>
        </w:rPr>
        <w:t xml:space="preserve">23 aprile 2008 - </w:t>
      </w:r>
      <w:r w:rsidR="000B3CBD" w:rsidRPr="001915F6">
        <w:rPr>
          <w:i/>
          <w:sz w:val="28"/>
          <w:szCs w:val="28"/>
        </w:rPr>
        <w:t>Visioni dell’uomo e bioetica</w:t>
      </w:r>
      <w:r w:rsidR="000B3CBD" w:rsidRPr="001915F6">
        <w:rPr>
          <w:sz w:val="28"/>
          <w:szCs w:val="28"/>
        </w:rPr>
        <w:t>, con relazioni di Giuseppe Cantillo e Franco Miano</w:t>
      </w:r>
      <w:r w:rsidRPr="001915F6">
        <w:rPr>
          <w:sz w:val="28"/>
          <w:szCs w:val="28"/>
        </w:rPr>
        <w:t>.</w:t>
      </w:r>
    </w:p>
    <w:p w14:paraId="4A4E7746" w14:textId="77777777" w:rsidR="00AF7A53" w:rsidRDefault="00AF7A53" w:rsidP="000B3CBD">
      <w:pPr>
        <w:jc w:val="both"/>
        <w:rPr>
          <w:sz w:val="28"/>
          <w:szCs w:val="28"/>
        </w:rPr>
      </w:pPr>
    </w:p>
    <w:p w14:paraId="3F429CE9" w14:textId="77777777" w:rsidR="008D4795" w:rsidRPr="001915F6" w:rsidRDefault="008D4795" w:rsidP="001915F6">
      <w:pPr>
        <w:pStyle w:val="Paragrafoelenco"/>
        <w:numPr>
          <w:ilvl w:val="0"/>
          <w:numId w:val="15"/>
        </w:numPr>
        <w:jc w:val="both"/>
        <w:rPr>
          <w:sz w:val="28"/>
          <w:szCs w:val="28"/>
        </w:rPr>
      </w:pPr>
      <w:r w:rsidRPr="001915F6">
        <w:rPr>
          <w:sz w:val="28"/>
          <w:szCs w:val="28"/>
        </w:rPr>
        <w:t>I</w:t>
      </w:r>
      <w:r w:rsidR="000B3CBD" w:rsidRPr="001915F6">
        <w:rPr>
          <w:sz w:val="28"/>
          <w:szCs w:val="28"/>
        </w:rPr>
        <w:t>l 13 e 14 novembre 2008</w:t>
      </w:r>
      <w:r w:rsidRPr="001915F6">
        <w:rPr>
          <w:sz w:val="28"/>
          <w:szCs w:val="28"/>
        </w:rPr>
        <w:t xml:space="preserve"> ha partecipato</w:t>
      </w:r>
      <w:r w:rsidR="000B3CBD" w:rsidRPr="001915F6">
        <w:rPr>
          <w:sz w:val="28"/>
          <w:szCs w:val="28"/>
        </w:rPr>
        <w:t xml:space="preserve"> al convegno «Un Confronto tra estetica, politica, teologia ed etica; ricordando il </w:t>
      </w:r>
      <w:r w:rsidR="000B3CBD" w:rsidRPr="001915F6">
        <w:rPr>
          <w:color w:val="auto"/>
          <w:sz w:val="28"/>
          <w:szCs w:val="28"/>
        </w:rPr>
        <w:t>70</w:t>
      </w:r>
      <w:r w:rsidR="00C26272" w:rsidRPr="001915F6">
        <w:rPr>
          <w:color w:val="auto"/>
          <w:sz w:val="28"/>
          <w:szCs w:val="28"/>
        </w:rPr>
        <w:t>esimo anniversario</w:t>
      </w:r>
      <w:r w:rsidR="000B3CBD" w:rsidRPr="001915F6">
        <w:rPr>
          <w:color w:val="FF0000"/>
          <w:sz w:val="28"/>
          <w:szCs w:val="28"/>
        </w:rPr>
        <w:t xml:space="preserve"> </w:t>
      </w:r>
      <w:r w:rsidR="000B3CBD" w:rsidRPr="001915F6">
        <w:rPr>
          <w:sz w:val="28"/>
          <w:szCs w:val="28"/>
        </w:rPr>
        <w:t xml:space="preserve">dell’opera di Jacques Maritain: “Situation de la </w:t>
      </w:r>
      <w:proofErr w:type="spellStart"/>
      <w:r w:rsidR="000B3CBD" w:rsidRPr="001915F6">
        <w:rPr>
          <w:sz w:val="28"/>
          <w:szCs w:val="28"/>
        </w:rPr>
        <w:t>poèsie</w:t>
      </w:r>
      <w:proofErr w:type="spellEnd"/>
      <w:r w:rsidR="000B3CBD" w:rsidRPr="001915F6">
        <w:rPr>
          <w:sz w:val="28"/>
          <w:szCs w:val="28"/>
        </w:rPr>
        <w:t xml:space="preserve">” e il 40 della morte di Karl </w:t>
      </w:r>
      <w:proofErr w:type="spellStart"/>
      <w:r w:rsidR="000B3CBD" w:rsidRPr="001915F6">
        <w:rPr>
          <w:sz w:val="28"/>
          <w:szCs w:val="28"/>
        </w:rPr>
        <w:t>Barth</w:t>
      </w:r>
      <w:proofErr w:type="spellEnd"/>
      <w:r w:rsidR="000B3CBD" w:rsidRPr="001915F6">
        <w:rPr>
          <w:sz w:val="28"/>
          <w:szCs w:val="28"/>
        </w:rPr>
        <w:t xml:space="preserve">», </w:t>
      </w:r>
      <w:r w:rsidRPr="001915F6">
        <w:rPr>
          <w:sz w:val="28"/>
          <w:szCs w:val="28"/>
        </w:rPr>
        <w:t>con una relazione su</w:t>
      </w:r>
      <w:r w:rsidR="000B3CBD" w:rsidRPr="001915F6">
        <w:rPr>
          <w:sz w:val="28"/>
          <w:szCs w:val="28"/>
        </w:rPr>
        <w:t xml:space="preserve"> </w:t>
      </w:r>
      <w:r w:rsidR="000B3CBD" w:rsidRPr="001915F6">
        <w:rPr>
          <w:i/>
          <w:sz w:val="28"/>
          <w:szCs w:val="28"/>
        </w:rPr>
        <w:t xml:space="preserve">Politica e religione in Karl </w:t>
      </w:r>
      <w:proofErr w:type="spellStart"/>
      <w:r w:rsidR="000B3CBD" w:rsidRPr="001915F6">
        <w:rPr>
          <w:i/>
          <w:sz w:val="28"/>
          <w:szCs w:val="28"/>
        </w:rPr>
        <w:t>Barth</w:t>
      </w:r>
      <w:proofErr w:type="spellEnd"/>
      <w:r w:rsidR="000B3CBD" w:rsidRPr="001915F6">
        <w:rPr>
          <w:sz w:val="28"/>
          <w:szCs w:val="28"/>
        </w:rPr>
        <w:t xml:space="preserve">. </w:t>
      </w:r>
    </w:p>
    <w:p w14:paraId="798A605F" w14:textId="77777777" w:rsidR="008D4795" w:rsidRDefault="008D4795" w:rsidP="000B3CBD">
      <w:pPr>
        <w:jc w:val="both"/>
        <w:rPr>
          <w:sz w:val="28"/>
          <w:szCs w:val="28"/>
        </w:rPr>
      </w:pPr>
    </w:p>
    <w:p w14:paraId="4CA01286" w14:textId="77777777" w:rsidR="008D4795" w:rsidRPr="001915F6" w:rsidRDefault="008D4795" w:rsidP="001915F6">
      <w:pPr>
        <w:pStyle w:val="Paragrafoelenco"/>
        <w:numPr>
          <w:ilvl w:val="0"/>
          <w:numId w:val="15"/>
        </w:numPr>
        <w:jc w:val="both"/>
        <w:rPr>
          <w:color w:val="auto"/>
          <w:sz w:val="28"/>
          <w:szCs w:val="28"/>
        </w:rPr>
      </w:pPr>
      <w:r w:rsidRPr="001915F6">
        <w:rPr>
          <w:sz w:val="28"/>
          <w:szCs w:val="28"/>
        </w:rPr>
        <w:t xml:space="preserve">Dal </w:t>
      </w:r>
      <w:r w:rsidRPr="001915F6">
        <w:rPr>
          <w:color w:val="auto"/>
          <w:sz w:val="28"/>
          <w:szCs w:val="28"/>
        </w:rPr>
        <w:t>15 al 17 novembre 2008 ha partecipato al convegno internazionale organizzato dall’Accademia Pontaniana di Napoli «</w:t>
      </w:r>
      <w:r w:rsidRPr="001915F6">
        <w:rPr>
          <w:i/>
          <w:color w:val="auto"/>
          <w:sz w:val="28"/>
          <w:szCs w:val="28"/>
        </w:rPr>
        <w:t>Le riviste a Napoli dal XVIII al primo Novecento</w:t>
      </w:r>
      <w:r w:rsidRPr="001915F6">
        <w:rPr>
          <w:color w:val="auto"/>
          <w:sz w:val="28"/>
          <w:szCs w:val="28"/>
        </w:rPr>
        <w:t xml:space="preserve">», con una relazione dal titolo </w:t>
      </w:r>
      <w:r w:rsidRPr="001915F6">
        <w:rPr>
          <w:i/>
          <w:color w:val="auto"/>
          <w:sz w:val="28"/>
          <w:szCs w:val="28"/>
        </w:rPr>
        <w:t>Un giornalista del decennio francese: Vincenzo Cuoco</w:t>
      </w:r>
      <w:r w:rsidRPr="001915F6">
        <w:rPr>
          <w:color w:val="auto"/>
          <w:sz w:val="28"/>
          <w:szCs w:val="28"/>
        </w:rPr>
        <w:t>.</w:t>
      </w:r>
    </w:p>
    <w:p w14:paraId="33F37BD1" w14:textId="77777777" w:rsidR="008D4795" w:rsidRDefault="008D4795" w:rsidP="000B3CBD">
      <w:pPr>
        <w:jc w:val="both"/>
        <w:rPr>
          <w:i/>
          <w:color w:val="auto"/>
          <w:sz w:val="28"/>
          <w:szCs w:val="28"/>
        </w:rPr>
      </w:pPr>
    </w:p>
    <w:p w14:paraId="1EE1D24D" w14:textId="37D1E57D" w:rsidR="008D4795" w:rsidRPr="001915F6" w:rsidRDefault="008D4795" w:rsidP="001915F6">
      <w:pPr>
        <w:pStyle w:val="Paragrafoelenco"/>
        <w:numPr>
          <w:ilvl w:val="0"/>
          <w:numId w:val="15"/>
        </w:numPr>
        <w:jc w:val="both"/>
        <w:rPr>
          <w:sz w:val="28"/>
          <w:szCs w:val="28"/>
        </w:rPr>
      </w:pPr>
      <w:r w:rsidRPr="001915F6">
        <w:rPr>
          <w:sz w:val="28"/>
          <w:szCs w:val="28"/>
        </w:rPr>
        <w:t>Ha partecipato al convegno internazionale organizzato dal CRES (Centro di Ricerca sugli Epistolari del Settecento) su «</w:t>
      </w:r>
      <w:proofErr w:type="gramStart"/>
      <w:r w:rsidRPr="001915F6">
        <w:rPr>
          <w:i/>
          <w:sz w:val="28"/>
          <w:szCs w:val="28"/>
        </w:rPr>
        <w:t>La</w:t>
      </w:r>
      <w:r w:rsidR="00F960DB" w:rsidRPr="001915F6">
        <w:rPr>
          <w:i/>
          <w:sz w:val="28"/>
          <w:szCs w:val="28"/>
        </w:rPr>
        <w:t xml:space="preserve"> </w:t>
      </w:r>
      <w:r w:rsidRPr="001915F6">
        <w:rPr>
          <w:i/>
          <w:sz w:val="28"/>
          <w:szCs w:val="28"/>
        </w:rPr>
        <w:t>carte</w:t>
      </w:r>
      <w:proofErr w:type="gramEnd"/>
      <w:r w:rsidRPr="001915F6">
        <w:rPr>
          <w:i/>
          <w:sz w:val="28"/>
          <w:szCs w:val="28"/>
        </w:rPr>
        <w:t xml:space="preserve"> vive. Epistolari e carteggi nel Settecento</w:t>
      </w:r>
      <w:r w:rsidRPr="001915F6">
        <w:rPr>
          <w:sz w:val="28"/>
          <w:szCs w:val="28"/>
        </w:rPr>
        <w:t xml:space="preserve">», svoltosi a Verona il 4-5-6 dicembre 2008, con una relazione intitolata: </w:t>
      </w:r>
      <w:r w:rsidRPr="001915F6">
        <w:rPr>
          <w:i/>
          <w:sz w:val="28"/>
          <w:szCs w:val="28"/>
        </w:rPr>
        <w:t>Le avventure dell’Epistolario di Vincenzo Cuoco</w:t>
      </w:r>
      <w:r w:rsidRPr="001915F6">
        <w:rPr>
          <w:sz w:val="28"/>
          <w:szCs w:val="28"/>
        </w:rPr>
        <w:t>.</w:t>
      </w:r>
    </w:p>
    <w:p w14:paraId="584D917D" w14:textId="77777777" w:rsidR="008D4795" w:rsidRDefault="008D4795" w:rsidP="000B3CBD">
      <w:pPr>
        <w:jc w:val="both"/>
        <w:rPr>
          <w:sz w:val="28"/>
          <w:szCs w:val="28"/>
        </w:rPr>
      </w:pPr>
    </w:p>
    <w:p w14:paraId="32D3471F" w14:textId="77777777" w:rsidR="008D4795" w:rsidRPr="001915F6" w:rsidRDefault="008D4795" w:rsidP="001915F6">
      <w:pPr>
        <w:pStyle w:val="Paragrafoelenco"/>
        <w:numPr>
          <w:ilvl w:val="0"/>
          <w:numId w:val="15"/>
        </w:numPr>
        <w:jc w:val="both"/>
        <w:rPr>
          <w:sz w:val="28"/>
          <w:szCs w:val="28"/>
        </w:rPr>
      </w:pPr>
      <w:r w:rsidRPr="001915F6">
        <w:rPr>
          <w:sz w:val="28"/>
          <w:szCs w:val="28"/>
        </w:rPr>
        <w:t xml:space="preserve">Ha partecipato alle attività del Dottorato «Storia, Culture e </w:t>
      </w:r>
      <w:proofErr w:type="spellStart"/>
      <w:r w:rsidRPr="001915F6">
        <w:rPr>
          <w:sz w:val="28"/>
          <w:szCs w:val="28"/>
        </w:rPr>
        <w:t>Saperi</w:t>
      </w:r>
      <w:proofErr w:type="spellEnd"/>
      <w:r w:rsidRPr="001915F6">
        <w:rPr>
          <w:sz w:val="28"/>
          <w:szCs w:val="28"/>
        </w:rPr>
        <w:t xml:space="preserve"> dell’Europa mediterranea» organizzato dal Dipartimento di Scienze Umane dell’Università degli studi della Basilicata con una lezione su Pasquale Villari tenuta il 22 gennaio 2009.</w:t>
      </w:r>
    </w:p>
    <w:p w14:paraId="6E5C3A83" w14:textId="77777777" w:rsidR="008D4795" w:rsidRDefault="008D4795" w:rsidP="000B3CBD">
      <w:pPr>
        <w:jc w:val="both"/>
        <w:rPr>
          <w:sz w:val="28"/>
          <w:szCs w:val="28"/>
        </w:rPr>
      </w:pPr>
    </w:p>
    <w:p w14:paraId="633DB404" w14:textId="77777777" w:rsidR="008D4795" w:rsidRPr="001915F6" w:rsidRDefault="008D4795" w:rsidP="001915F6">
      <w:pPr>
        <w:pStyle w:val="Paragrafoelenco"/>
        <w:numPr>
          <w:ilvl w:val="0"/>
          <w:numId w:val="15"/>
        </w:numPr>
        <w:jc w:val="both"/>
        <w:rPr>
          <w:sz w:val="28"/>
          <w:szCs w:val="28"/>
        </w:rPr>
      </w:pPr>
      <w:r w:rsidRPr="001915F6">
        <w:rPr>
          <w:sz w:val="28"/>
          <w:szCs w:val="28"/>
        </w:rPr>
        <w:t>Il 17 e 18 febbraio 2009 ha partecipato al Convegno «</w:t>
      </w:r>
      <w:r w:rsidRPr="001915F6">
        <w:rPr>
          <w:i/>
          <w:sz w:val="28"/>
          <w:szCs w:val="28"/>
        </w:rPr>
        <w:t xml:space="preserve">Nuovi </w:t>
      </w:r>
      <w:proofErr w:type="spellStart"/>
      <w:r w:rsidRPr="001915F6">
        <w:rPr>
          <w:i/>
          <w:sz w:val="28"/>
          <w:szCs w:val="28"/>
        </w:rPr>
        <w:t>saperi</w:t>
      </w:r>
      <w:proofErr w:type="spellEnd"/>
      <w:r w:rsidRPr="001915F6">
        <w:rPr>
          <w:i/>
          <w:sz w:val="28"/>
          <w:szCs w:val="28"/>
        </w:rPr>
        <w:t xml:space="preserve"> e nuova didattica nell’Università del nuovo millennio. Dieci anni dopo il D.M. 509» </w:t>
      </w:r>
      <w:r w:rsidRPr="001915F6">
        <w:rPr>
          <w:sz w:val="28"/>
          <w:szCs w:val="28"/>
        </w:rPr>
        <w:t xml:space="preserve">organizzato dal Dipartimento di Filosofia “A. Aliotta” dell’Università degli Studi di Napoli “Federico II” con un intervento dal titolo </w:t>
      </w:r>
      <w:r w:rsidRPr="001915F6">
        <w:rPr>
          <w:i/>
          <w:sz w:val="28"/>
          <w:szCs w:val="28"/>
        </w:rPr>
        <w:t>Qualche cenno sul tema della valutazione nell’Università della Basilicata</w:t>
      </w:r>
      <w:r w:rsidRPr="001915F6">
        <w:rPr>
          <w:sz w:val="28"/>
          <w:szCs w:val="28"/>
        </w:rPr>
        <w:t>.</w:t>
      </w:r>
    </w:p>
    <w:p w14:paraId="512FE42E" w14:textId="77777777" w:rsidR="008D4795" w:rsidRDefault="008D4795" w:rsidP="000B3CBD">
      <w:pPr>
        <w:jc w:val="both"/>
        <w:rPr>
          <w:i/>
          <w:sz w:val="28"/>
          <w:szCs w:val="28"/>
        </w:rPr>
      </w:pPr>
    </w:p>
    <w:p w14:paraId="355193AD" w14:textId="77777777" w:rsidR="008D4795" w:rsidRPr="001915F6" w:rsidRDefault="008D4795" w:rsidP="001915F6">
      <w:pPr>
        <w:pStyle w:val="Paragrafoelenco"/>
        <w:numPr>
          <w:ilvl w:val="0"/>
          <w:numId w:val="15"/>
        </w:numPr>
        <w:jc w:val="both"/>
        <w:rPr>
          <w:sz w:val="28"/>
          <w:szCs w:val="28"/>
        </w:rPr>
      </w:pPr>
      <w:r w:rsidRPr="001915F6">
        <w:rPr>
          <w:sz w:val="28"/>
          <w:szCs w:val="28"/>
        </w:rPr>
        <w:t>Dal 3 al 4 marzo 2009 ha organizzato</w:t>
      </w:r>
      <w:r w:rsidR="005810C5" w:rsidRPr="001915F6">
        <w:rPr>
          <w:sz w:val="28"/>
          <w:szCs w:val="28"/>
        </w:rPr>
        <w:t xml:space="preserve"> -</w:t>
      </w:r>
      <w:r w:rsidRPr="001915F6">
        <w:rPr>
          <w:sz w:val="28"/>
          <w:szCs w:val="28"/>
        </w:rPr>
        <w:t xml:space="preserve"> in collaborazione con il Dottorato di ricerca in «Geopolitica e culture del Mediterraneo» e il Dottorato di ricerca in «Etica e storia della filosofia» dell’«Istituto Italiano di Scienze Umane», la «Scuola di Alta formazione nelle Scienze umane e sociali» del Centro d’Ateneo dell’Università degli studi di Napoli “Federico II”, il Dipartimento di Filosofia dell’Università degli studi di Napoli “Federico II”, l’Istituto per la Storia del pensiero filosofico e scientifico moderno del CNR di Napoli, il Consorzio </w:t>
      </w:r>
      <w:r w:rsidRPr="001915F6">
        <w:rPr>
          <w:sz w:val="28"/>
          <w:szCs w:val="28"/>
        </w:rPr>
        <w:lastRenderedPageBreak/>
        <w:t>interuniversitario «Civiltà del Mediterraneo», il Dipartimento di Scienze storiche, linguistiche e filologiche dell’Università degli studi della Basilicata, e con il Patrocinio dell’Assessorato alla Pace e alla Cooperazione internazionale della Provincia di Napoli e della Regione Campania</w:t>
      </w:r>
      <w:r w:rsidR="005810C5" w:rsidRPr="001915F6">
        <w:rPr>
          <w:sz w:val="28"/>
          <w:szCs w:val="28"/>
        </w:rPr>
        <w:t xml:space="preserve"> -</w:t>
      </w:r>
      <w:r w:rsidRPr="001915F6">
        <w:rPr>
          <w:sz w:val="28"/>
          <w:szCs w:val="28"/>
        </w:rPr>
        <w:t xml:space="preserve"> il convegno </w:t>
      </w:r>
      <w:bookmarkStart w:id="1" w:name="_Hlk119748211"/>
      <w:r w:rsidRPr="001915F6">
        <w:rPr>
          <w:sz w:val="28"/>
          <w:szCs w:val="28"/>
        </w:rPr>
        <w:t xml:space="preserve">«Culture a confronto. Integrazione e riconoscimento», per il quale è intervenuto con una relazione dal titolo </w:t>
      </w:r>
      <w:r w:rsidRPr="001915F6">
        <w:rPr>
          <w:i/>
          <w:sz w:val="28"/>
          <w:szCs w:val="28"/>
        </w:rPr>
        <w:t>Uno sguardo sull'altro</w:t>
      </w:r>
      <w:r w:rsidRPr="001915F6">
        <w:rPr>
          <w:sz w:val="28"/>
          <w:szCs w:val="28"/>
        </w:rPr>
        <w:t>.</w:t>
      </w:r>
    </w:p>
    <w:p w14:paraId="159B1AF5" w14:textId="77777777" w:rsidR="008D4795" w:rsidRDefault="008D4795" w:rsidP="000B3CBD">
      <w:pPr>
        <w:jc w:val="both"/>
        <w:rPr>
          <w:sz w:val="28"/>
          <w:szCs w:val="28"/>
        </w:rPr>
      </w:pPr>
    </w:p>
    <w:p w14:paraId="7A65EAF0" w14:textId="77777777" w:rsidR="00D41BC4" w:rsidRPr="001915F6" w:rsidRDefault="00D41BC4" w:rsidP="001915F6">
      <w:pPr>
        <w:pStyle w:val="Paragrafoelenco"/>
        <w:numPr>
          <w:ilvl w:val="0"/>
          <w:numId w:val="15"/>
        </w:numPr>
        <w:jc w:val="both"/>
        <w:rPr>
          <w:sz w:val="28"/>
          <w:szCs w:val="28"/>
        </w:rPr>
      </w:pPr>
      <w:bookmarkStart w:id="2" w:name="_Hlk119748230"/>
      <w:bookmarkEnd w:id="1"/>
      <w:r w:rsidRPr="001915F6">
        <w:rPr>
          <w:sz w:val="28"/>
          <w:szCs w:val="28"/>
        </w:rPr>
        <w:t>Ha partecipato al «Forum Mediterraneo dei giovani», organizzato dalla Regione Campania a Napoli il 26 e 27 marzo 2009.</w:t>
      </w:r>
    </w:p>
    <w:bookmarkEnd w:id="2"/>
    <w:p w14:paraId="32F2F366" w14:textId="77777777" w:rsidR="00D41BC4" w:rsidRPr="00CC725A" w:rsidRDefault="00D41BC4" w:rsidP="00D41BC4">
      <w:pPr>
        <w:rPr>
          <w:sz w:val="28"/>
          <w:szCs w:val="28"/>
        </w:rPr>
      </w:pPr>
    </w:p>
    <w:p w14:paraId="2D704D6C" w14:textId="63774604" w:rsidR="00D41BC4" w:rsidRPr="001915F6" w:rsidRDefault="00D41BC4" w:rsidP="001915F6">
      <w:pPr>
        <w:pStyle w:val="Paragrafoelenco"/>
        <w:numPr>
          <w:ilvl w:val="0"/>
          <w:numId w:val="15"/>
        </w:numPr>
        <w:jc w:val="both"/>
        <w:rPr>
          <w:sz w:val="28"/>
          <w:szCs w:val="28"/>
        </w:rPr>
      </w:pPr>
      <w:r w:rsidRPr="001915F6">
        <w:rPr>
          <w:sz w:val="28"/>
          <w:szCs w:val="28"/>
        </w:rPr>
        <w:t xml:space="preserve">Il 31 marzo e </w:t>
      </w:r>
      <w:proofErr w:type="gramStart"/>
      <w:r w:rsidRPr="001915F6">
        <w:rPr>
          <w:sz w:val="28"/>
          <w:szCs w:val="28"/>
        </w:rPr>
        <w:t>1</w:t>
      </w:r>
      <w:r w:rsidR="005D2337" w:rsidRPr="001915F6">
        <w:rPr>
          <w:sz w:val="28"/>
          <w:szCs w:val="28"/>
        </w:rPr>
        <w:t xml:space="preserve"> </w:t>
      </w:r>
      <w:r w:rsidRPr="001915F6">
        <w:rPr>
          <w:sz w:val="28"/>
          <w:szCs w:val="28"/>
        </w:rPr>
        <w:t>aprile</w:t>
      </w:r>
      <w:proofErr w:type="gramEnd"/>
      <w:r w:rsidRPr="001915F6">
        <w:rPr>
          <w:sz w:val="28"/>
          <w:szCs w:val="28"/>
        </w:rPr>
        <w:t xml:space="preserve"> 2009 ha partecipato al Convegno nazionale organizzato dall’Università degli studi di Bergamo «Etica e ontologia. Fatto, valore, soggetto», con una relazione dal titolo </w:t>
      </w:r>
      <w:r w:rsidRPr="001915F6">
        <w:rPr>
          <w:i/>
          <w:sz w:val="28"/>
          <w:szCs w:val="28"/>
        </w:rPr>
        <w:t>Aspetti della filosofia civile italiana</w:t>
      </w:r>
      <w:r w:rsidRPr="001915F6">
        <w:rPr>
          <w:sz w:val="28"/>
          <w:szCs w:val="28"/>
        </w:rPr>
        <w:t>, edita nel volume degli Atti.</w:t>
      </w:r>
    </w:p>
    <w:p w14:paraId="4856F902" w14:textId="77777777" w:rsidR="00D41BC4" w:rsidRPr="00CC725A" w:rsidRDefault="00D41BC4" w:rsidP="00D41BC4">
      <w:pPr>
        <w:jc w:val="both"/>
        <w:rPr>
          <w:sz w:val="28"/>
          <w:szCs w:val="28"/>
        </w:rPr>
      </w:pPr>
    </w:p>
    <w:p w14:paraId="4B9B9439" w14:textId="77777777" w:rsidR="00D41BC4" w:rsidRPr="001915F6" w:rsidRDefault="00BB6B2C" w:rsidP="001915F6">
      <w:pPr>
        <w:pStyle w:val="Paragrafoelenco"/>
        <w:numPr>
          <w:ilvl w:val="0"/>
          <w:numId w:val="15"/>
        </w:numPr>
        <w:autoSpaceDE w:val="0"/>
        <w:autoSpaceDN w:val="0"/>
        <w:adjustRightInd w:val="0"/>
        <w:jc w:val="both"/>
        <w:rPr>
          <w:sz w:val="28"/>
          <w:szCs w:val="28"/>
        </w:rPr>
      </w:pPr>
      <w:bookmarkStart w:id="3" w:name="_Hlk119748248"/>
      <w:r w:rsidRPr="001915F6">
        <w:rPr>
          <w:sz w:val="28"/>
          <w:szCs w:val="28"/>
        </w:rPr>
        <w:t>I</w:t>
      </w:r>
      <w:r w:rsidR="00D41BC4" w:rsidRPr="001915F6">
        <w:rPr>
          <w:sz w:val="28"/>
          <w:szCs w:val="28"/>
        </w:rPr>
        <w:t xml:space="preserve">l 29 maggio 2009, </w:t>
      </w:r>
      <w:r w:rsidRPr="001915F6">
        <w:rPr>
          <w:sz w:val="28"/>
          <w:szCs w:val="28"/>
        </w:rPr>
        <w:t xml:space="preserve">ha partecipato, </w:t>
      </w:r>
      <w:r w:rsidR="00D41BC4" w:rsidRPr="001915F6">
        <w:rPr>
          <w:sz w:val="28"/>
          <w:szCs w:val="28"/>
        </w:rPr>
        <w:t>con un</w:t>
      </w:r>
      <w:r w:rsidRPr="001915F6">
        <w:rPr>
          <w:sz w:val="28"/>
          <w:szCs w:val="28"/>
        </w:rPr>
        <w:t>a relazione</w:t>
      </w:r>
      <w:r w:rsidR="00D41BC4" w:rsidRPr="001915F6">
        <w:rPr>
          <w:sz w:val="28"/>
          <w:szCs w:val="28"/>
        </w:rPr>
        <w:t xml:space="preserve"> dal titolo </w:t>
      </w:r>
      <w:r w:rsidR="00D41BC4" w:rsidRPr="001915F6">
        <w:rPr>
          <w:i/>
          <w:sz w:val="28"/>
          <w:szCs w:val="28"/>
        </w:rPr>
        <w:t>Percorsi per una prospettiva interculturale</w:t>
      </w:r>
      <w:r w:rsidR="00D41BC4" w:rsidRPr="001915F6">
        <w:rPr>
          <w:sz w:val="28"/>
          <w:szCs w:val="28"/>
        </w:rPr>
        <w:t xml:space="preserve">, all’incontro di studio «Pluralità dei </w:t>
      </w:r>
      <w:proofErr w:type="spellStart"/>
      <w:r w:rsidR="00D41BC4" w:rsidRPr="001915F6">
        <w:rPr>
          <w:sz w:val="28"/>
          <w:szCs w:val="28"/>
        </w:rPr>
        <w:t>saperi</w:t>
      </w:r>
      <w:proofErr w:type="spellEnd"/>
      <w:r w:rsidR="00D41BC4" w:rsidRPr="001915F6">
        <w:rPr>
          <w:sz w:val="28"/>
          <w:szCs w:val="28"/>
        </w:rPr>
        <w:t xml:space="preserve"> e modi della comunicazione interculturale» organizzato dal Dipartimento di Filosofia “A. Aliotta”, l’Istituto Italiano di Scienze Umane</w:t>
      </w:r>
      <w:r w:rsidRPr="001915F6">
        <w:rPr>
          <w:sz w:val="28"/>
          <w:szCs w:val="28"/>
        </w:rPr>
        <w:t xml:space="preserve"> e</w:t>
      </w:r>
      <w:r w:rsidR="00D41BC4" w:rsidRPr="001915F6">
        <w:rPr>
          <w:sz w:val="28"/>
          <w:szCs w:val="28"/>
        </w:rPr>
        <w:t xml:space="preserve"> il Consorzio Interuniversitario “Civiltà del Mediterraneo</w:t>
      </w:r>
      <w:bookmarkEnd w:id="3"/>
      <w:r w:rsidR="00D41BC4" w:rsidRPr="001915F6">
        <w:rPr>
          <w:sz w:val="28"/>
          <w:szCs w:val="28"/>
        </w:rPr>
        <w:t xml:space="preserve">”. </w:t>
      </w:r>
    </w:p>
    <w:p w14:paraId="2A922806" w14:textId="77777777" w:rsidR="00D41BC4" w:rsidRPr="00CC725A" w:rsidRDefault="00D41BC4" w:rsidP="00D41BC4">
      <w:pPr>
        <w:autoSpaceDE w:val="0"/>
        <w:autoSpaceDN w:val="0"/>
        <w:adjustRightInd w:val="0"/>
        <w:jc w:val="both"/>
        <w:rPr>
          <w:b/>
          <w:sz w:val="28"/>
          <w:szCs w:val="28"/>
        </w:rPr>
      </w:pPr>
    </w:p>
    <w:p w14:paraId="44163570" w14:textId="77777777" w:rsidR="00D41BC4" w:rsidRPr="001915F6" w:rsidRDefault="00D41BC4" w:rsidP="001915F6">
      <w:pPr>
        <w:pStyle w:val="Paragrafoelenco"/>
        <w:numPr>
          <w:ilvl w:val="0"/>
          <w:numId w:val="15"/>
        </w:numPr>
        <w:jc w:val="both"/>
        <w:rPr>
          <w:sz w:val="28"/>
          <w:szCs w:val="28"/>
        </w:rPr>
      </w:pPr>
      <w:r w:rsidRPr="001915F6">
        <w:rPr>
          <w:sz w:val="28"/>
          <w:szCs w:val="28"/>
        </w:rPr>
        <w:t xml:space="preserve">Ha partecipato, con una relazione su </w:t>
      </w:r>
      <w:r w:rsidRPr="001915F6">
        <w:rPr>
          <w:i/>
          <w:sz w:val="28"/>
          <w:szCs w:val="28"/>
        </w:rPr>
        <w:t>Socialismo e storia d’Italia da Labriola a Gramsci</w:t>
      </w:r>
      <w:r w:rsidRPr="001915F6">
        <w:rPr>
          <w:sz w:val="28"/>
          <w:szCs w:val="28"/>
        </w:rPr>
        <w:t xml:space="preserve"> (tenuta in collaborazione con Giuseppe Cacciatore), al convegno organizzato ad Avellino il 14 e 15 ottobre 2010 dal Centro di ricerca «Guido Dorso» su </w:t>
      </w:r>
      <w:r w:rsidRPr="001915F6">
        <w:rPr>
          <w:i/>
          <w:sz w:val="28"/>
          <w:szCs w:val="28"/>
        </w:rPr>
        <w:t>Liberalismo, democrazia e socialismo dall’Unità d’Italia alla Carta costituzionale</w:t>
      </w:r>
      <w:r w:rsidRPr="001915F6">
        <w:rPr>
          <w:sz w:val="28"/>
          <w:szCs w:val="28"/>
        </w:rPr>
        <w:t xml:space="preserve">. </w:t>
      </w:r>
    </w:p>
    <w:p w14:paraId="230CD990" w14:textId="77777777" w:rsidR="00D41BC4" w:rsidRPr="00CC725A" w:rsidRDefault="00D41BC4" w:rsidP="00D41BC4">
      <w:pPr>
        <w:rPr>
          <w:sz w:val="28"/>
          <w:szCs w:val="28"/>
        </w:rPr>
      </w:pPr>
    </w:p>
    <w:p w14:paraId="3F0334EA" w14:textId="77777777" w:rsidR="00D41BC4" w:rsidRPr="001915F6" w:rsidRDefault="00D41BC4" w:rsidP="001915F6">
      <w:pPr>
        <w:pStyle w:val="Paragrafoelenco"/>
        <w:numPr>
          <w:ilvl w:val="0"/>
          <w:numId w:val="15"/>
        </w:numPr>
        <w:jc w:val="both"/>
        <w:rPr>
          <w:sz w:val="28"/>
          <w:szCs w:val="28"/>
        </w:rPr>
      </w:pPr>
      <w:r w:rsidRPr="001915F6">
        <w:rPr>
          <w:sz w:val="28"/>
          <w:szCs w:val="28"/>
        </w:rPr>
        <w:t>Ha partecipato</w:t>
      </w:r>
      <w:r w:rsidR="002668D9" w:rsidRPr="001915F6">
        <w:rPr>
          <w:sz w:val="28"/>
          <w:szCs w:val="28"/>
        </w:rPr>
        <w:t>,</w:t>
      </w:r>
      <w:r w:rsidRPr="001915F6">
        <w:rPr>
          <w:sz w:val="28"/>
          <w:szCs w:val="28"/>
        </w:rPr>
        <w:t xml:space="preserve"> con una relazione su </w:t>
      </w:r>
      <w:r w:rsidRPr="001915F6">
        <w:rPr>
          <w:i/>
          <w:sz w:val="28"/>
          <w:szCs w:val="28"/>
        </w:rPr>
        <w:t>Vincenzo Cuoco e un modello di storia d’Italia</w:t>
      </w:r>
      <w:r w:rsidR="002668D9" w:rsidRPr="001915F6">
        <w:rPr>
          <w:sz w:val="28"/>
          <w:szCs w:val="28"/>
        </w:rPr>
        <w:t>,</w:t>
      </w:r>
      <w:r w:rsidRPr="001915F6">
        <w:rPr>
          <w:sz w:val="28"/>
          <w:szCs w:val="28"/>
        </w:rPr>
        <w:t xml:space="preserve"> al Convegno «A centocinquant’anni dall’unificazione italiana. Interessi nazionali e particolarismi territoriali», svoltosi a Fisciano-Amalfi-Salerno dal 21 al 23 ottobre 2010.</w:t>
      </w:r>
    </w:p>
    <w:p w14:paraId="7911D969" w14:textId="77777777" w:rsidR="00D41BC4" w:rsidRPr="00CC725A" w:rsidRDefault="00D41BC4" w:rsidP="00D41BC4">
      <w:pPr>
        <w:rPr>
          <w:sz w:val="28"/>
          <w:szCs w:val="28"/>
        </w:rPr>
      </w:pPr>
    </w:p>
    <w:p w14:paraId="3CCE7A45" w14:textId="77777777" w:rsidR="00D41BC4" w:rsidRPr="001915F6" w:rsidRDefault="00D41BC4" w:rsidP="001915F6">
      <w:pPr>
        <w:pStyle w:val="Paragrafoelenco"/>
        <w:numPr>
          <w:ilvl w:val="0"/>
          <w:numId w:val="15"/>
        </w:numPr>
        <w:jc w:val="both"/>
        <w:rPr>
          <w:sz w:val="28"/>
          <w:szCs w:val="28"/>
        </w:rPr>
      </w:pPr>
      <w:r w:rsidRPr="001915F6">
        <w:rPr>
          <w:sz w:val="28"/>
          <w:szCs w:val="28"/>
        </w:rPr>
        <w:t>Il 12 novembre 2010 ha partecipato al convegno di studi «La coscienza nazionale dopo 150</w:t>
      </w:r>
      <w:r w:rsidR="00031679" w:rsidRPr="001915F6">
        <w:rPr>
          <w:sz w:val="28"/>
          <w:szCs w:val="28"/>
        </w:rPr>
        <w:t xml:space="preserve"> anni</w:t>
      </w:r>
      <w:r w:rsidRPr="001915F6">
        <w:rPr>
          <w:sz w:val="28"/>
          <w:szCs w:val="28"/>
        </w:rPr>
        <w:t xml:space="preserve"> dell’Unità d’Italia», organizzato dalla Società Filosofica Italiana, sezione di Matera, con una relazione dal titolo </w:t>
      </w:r>
      <w:r w:rsidRPr="001915F6">
        <w:rPr>
          <w:i/>
          <w:sz w:val="28"/>
          <w:szCs w:val="28"/>
        </w:rPr>
        <w:t>Modelli di storia d’Italia</w:t>
      </w:r>
      <w:r w:rsidRPr="001915F6">
        <w:rPr>
          <w:sz w:val="28"/>
          <w:szCs w:val="28"/>
        </w:rPr>
        <w:t>.</w:t>
      </w:r>
    </w:p>
    <w:p w14:paraId="58357CE9" w14:textId="77777777" w:rsidR="00D41BC4" w:rsidRPr="00CC725A" w:rsidRDefault="00D41BC4" w:rsidP="00D41BC4">
      <w:pPr>
        <w:rPr>
          <w:sz w:val="28"/>
          <w:szCs w:val="28"/>
        </w:rPr>
      </w:pPr>
    </w:p>
    <w:p w14:paraId="1705DA4D" w14:textId="77777777" w:rsidR="00D41BC4" w:rsidRPr="001915F6" w:rsidRDefault="00D41BC4" w:rsidP="001915F6">
      <w:pPr>
        <w:pStyle w:val="Paragrafoelenco"/>
        <w:numPr>
          <w:ilvl w:val="0"/>
          <w:numId w:val="15"/>
        </w:numPr>
        <w:jc w:val="both"/>
        <w:rPr>
          <w:sz w:val="28"/>
          <w:szCs w:val="28"/>
        </w:rPr>
      </w:pPr>
      <w:r w:rsidRPr="001915F6">
        <w:rPr>
          <w:sz w:val="28"/>
          <w:szCs w:val="28"/>
        </w:rPr>
        <w:t xml:space="preserve">Il 15 e 16 novembre 2010 ha partecipato al Convegno Internazionale «Simbolo e cultura: a ottant’anni dalla Filosofia delle forme simboliche», organizzato dal Dipartimento di Filosofia “A. Aliotta” dell’Università di Napoli “Federico II”, con una relazione dal titolo </w:t>
      </w:r>
      <w:r w:rsidRPr="001915F6">
        <w:rPr>
          <w:i/>
          <w:sz w:val="28"/>
          <w:szCs w:val="28"/>
        </w:rPr>
        <w:t xml:space="preserve">Sulla relazione tra “fenomeni di base”, conoscenza storica e storia della filosofia in Ernst </w:t>
      </w:r>
      <w:proofErr w:type="spellStart"/>
      <w:r w:rsidRPr="001915F6">
        <w:rPr>
          <w:i/>
          <w:sz w:val="28"/>
          <w:szCs w:val="28"/>
        </w:rPr>
        <w:t>Cassirer</w:t>
      </w:r>
      <w:proofErr w:type="spellEnd"/>
      <w:r w:rsidRPr="001915F6">
        <w:rPr>
          <w:sz w:val="28"/>
          <w:szCs w:val="28"/>
        </w:rPr>
        <w:t>.</w:t>
      </w:r>
    </w:p>
    <w:p w14:paraId="569485C7" w14:textId="77777777" w:rsidR="00D41BC4" w:rsidRPr="00CC725A" w:rsidRDefault="00D41BC4" w:rsidP="00D41BC4">
      <w:pPr>
        <w:jc w:val="both"/>
        <w:rPr>
          <w:i/>
          <w:sz w:val="28"/>
          <w:szCs w:val="28"/>
        </w:rPr>
      </w:pPr>
    </w:p>
    <w:p w14:paraId="1ADCF9EA" w14:textId="77777777" w:rsidR="00D41BC4" w:rsidRPr="001915F6" w:rsidRDefault="00D41BC4" w:rsidP="001915F6">
      <w:pPr>
        <w:pStyle w:val="Paragrafoelenco"/>
        <w:numPr>
          <w:ilvl w:val="0"/>
          <w:numId w:val="15"/>
        </w:numPr>
        <w:jc w:val="both"/>
        <w:rPr>
          <w:sz w:val="28"/>
          <w:szCs w:val="28"/>
        </w:rPr>
      </w:pPr>
      <w:r w:rsidRPr="001915F6">
        <w:rPr>
          <w:sz w:val="28"/>
          <w:szCs w:val="28"/>
        </w:rPr>
        <w:lastRenderedPageBreak/>
        <w:t xml:space="preserve">Il 14 dicembre 2010 ha partecipato al Convegno Diocesano «Cardinale Sisto </w:t>
      </w:r>
      <w:proofErr w:type="spellStart"/>
      <w:r w:rsidRPr="001915F6">
        <w:rPr>
          <w:sz w:val="28"/>
          <w:szCs w:val="28"/>
        </w:rPr>
        <w:t>Riario</w:t>
      </w:r>
      <w:proofErr w:type="spellEnd"/>
      <w:r w:rsidRPr="001915F6">
        <w:rPr>
          <w:sz w:val="28"/>
          <w:szCs w:val="28"/>
        </w:rPr>
        <w:t xml:space="preserve"> Sforza 1810/1877. In occasione dei 200 anni della nascita», organizzato dalla Pontificia Facoltà Teologica dell’Italia Meridionale, con una relazione su </w:t>
      </w:r>
      <w:r w:rsidRPr="001915F6">
        <w:rPr>
          <w:i/>
          <w:sz w:val="28"/>
          <w:szCs w:val="28"/>
        </w:rPr>
        <w:t>Napoli nel dibattito autonomista neoguelfo</w:t>
      </w:r>
      <w:r w:rsidRPr="001915F6">
        <w:rPr>
          <w:sz w:val="28"/>
          <w:szCs w:val="28"/>
        </w:rPr>
        <w:t>.</w:t>
      </w:r>
    </w:p>
    <w:p w14:paraId="2A6C3896" w14:textId="77777777" w:rsidR="00D41BC4" w:rsidRPr="00CC725A" w:rsidRDefault="00D41BC4" w:rsidP="00D41BC4">
      <w:pPr>
        <w:jc w:val="both"/>
        <w:rPr>
          <w:sz w:val="28"/>
          <w:szCs w:val="28"/>
        </w:rPr>
      </w:pPr>
    </w:p>
    <w:p w14:paraId="14C39D46" w14:textId="184167D4" w:rsidR="007D297F" w:rsidRPr="001915F6" w:rsidRDefault="00F960DB" w:rsidP="001915F6">
      <w:pPr>
        <w:pStyle w:val="Paragrafoelenco"/>
        <w:numPr>
          <w:ilvl w:val="0"/>
          <w:numId w:val="15"/>
        </w:numPr>
        <w:jc w:val="both"/>
        <w:rPr>
          <w:sz w:val="28"/>
          <w:szCs w:val="28"/>
        </w:rPr>
      </w:pPr>
      <w:bookmarkStart w:id="4" w:name="_Hlk119748273"/>
      <w:r w:rsidRPr="001915F6">
        <w:rPr>
          <w:sz w:val="28"/>
          <w:szCs w:val="28"/>
        </w:rPr>
        <w:t>D</w:t>
      </w:r>
      <w:r w:rsidR="007D297F" w:rsidRPr="001915F6">
        <w:rPr>
          <w:sz w:val="28"/>
          <w:szCs w:val="28"/>
        </w:rPr>
        <w:t>al 2010</w:t>
      </w:r>
      <w:r w:rsidRPr="001915F6">
        <w:rPr>
          <w:sz w:val="28"/>
          <w:szCs w:val="28"/>
        </w:rPr>
        <w:t xml:space="preserve"> ha organizzato</w:t>
      </w:r>
      <w:r w:rsidR="007D297F" w:rsidRPr="001915F6">
        <w:rPr>
          <w:sz w:val="28"/>
          <w:szCs w:val="28"/>
        </w:rPr>
        <w:t>, in collaborazione con l’Istituto Internazionale J. Maritain di Roma</w:t>
      </w:r>
      <w:r w:rsidRPr="001915F6">
        <w:rPr>
          <w:sz w:val="28"/>
          <w:szCs w:val="28"/>
        </w:rPr>
        <w:t>,</w:t>
      </w:r>
      <w:r w:rsidR="007D297F" w:rsidRPr="001915F6">
        <w:rPr>
          <w:sz w:val="28"/>
          <w:szCs w:val="28"/>
        </w:rPr>
        <w:t xml:space="preserve"> l’International Summer School in Mediazione interculturale.</w:t>
      </w:r>
    </w:p>
    <w:bookmarkEnd w:id="4"/>
    <w:p w14:paraId="2F75448C" w14:textId="77777777" w:rsidR="007D297F" w:rsidRDefault="007D297F" w:rsidP="00D41BC4">
      <w:pPr>
        <w:jc w:val="both"/>
        <w:rPr>
          <w:sz w:val="28"/>
          <w:szCs w:val="28"/>
        </w:rPr>
      </w:pPr>
    </w:p>
    <w:p w14:paraId="40D37897" w14:textId="551F0DCB" w:rsidR="00D41BC4" w:rsidRPr="001915F6" w:rsidRDefault="00D41BC4" w:rsidP="001915F6">
      <w:pPr>
        <w:pStyle w:val="Paragrafoelenco"/>
        <w:numPr>
          <w:ilvl w:val="0"/>
          <w:numId w:val="15"/>
        </w:numPr>
        <w:jc w:val="both"/>
        <w:rPr>
          <w:sz w:val="28"/>
          <w:szCs w:val="28"/>
        </w:rPr>
      </w:pPr>
      <w:r w:rsidRPr="001915F6">
        <w:rPr>
          <w:sz w:val="28"/>
          <w:szCs w:val="28"/>
        </w:rPr>
        <w:t xml:space="preserve">Ha organizzato, in qualità di Delegato del Rettore, il Convegno «Filosofie nel Risorgimento», svoltosi a Potenza il 19 e 20 maggio 2011, dove ha presentato una relazione dal titolo </w:t>
      </w:r>
      <w:r w:rsidRPr="001915F6">
        <w:rPr>
          <w:i/>
          <w:sz w:val="28"/>
          <w:szCs w:val="28"/>
        </w:rPr>
        <w:t>Riflessioni intorno alla filosofia e alla rivoluzione i Giuseppe Ferrari</w:t>
      </w:r>
      <w:r w:rsidR="00F960DB" w:rsidRPr="001915F6">
        <w:rPr>
          <w:sz w:val="28"/>
          <w:szCs w:val="28"/>
        </w:rPr>
        <w:t xml:space="preserve"> e </w:t>
      </w:r>
      <w:r w:rsidR="00A93D17" w:rsidRPr="001915F6">
        <w:rPr>
          <w:sz w:val="28"/>
          <w:szCs w:val="28"/>
        </w:rPr>
        <w:t xml:space="preserve">ne </w:t>
      </w:r>
      <w:r w:rsidR="00F960DB" w:rsidRPr="001915F6">
        <w:rPr>
          <w:sz w:val="28"/>
          <w:szCs w:val="28"/>
        </w:rPr>
        <w:t>ha curato gli atti.</w:t>
      </w:r>
    </w:p>
    <w:p w14:paraId="0BC60882" w14:textId="77777777" w:rsidR="00D41BC4" w:rsidRPr="00CC725A" w:rsidRDefault="00D41BC4" w:rsidP="00D41BC4">
      <w:pPr>
        <w:jc w:val="both"/>
        <w:rPr>
          <w:sz w:val="28"/>
          <w:szCs w:val="28"/>
        </w:rPr>
      </w:pPr>
    </w:p>
    <w:p w14:paraId="474119ED" w14:textId="77777777" w:rsidR="00D41BC4" w:rsidRPr="001915F6" w:rsidRDefault="00D41BC4" w:rsidP="001915F6">
      <w:pPr>
        <w:pStyle w:val="Paragrafoelenco"/>
        <w:numPr>
          <w:ilvl w:val="0"/>
          <w:numId w:val="15"/>
        </w:numPr>
        <w:jc w:val="both"/>
        <w:rPr>
          <w:sz w:val="28"/>
          <w:szCs w:val="28"/>
        </w:rPr>
      </w:pPr>
      <w:r w:rsidRPr="001915F6">
        <w:rPr>
          <w:sz w:val="28"/>
          <w:szCs w:val="28"/>
        </w:rPr>
        <w:t>Ha partecipato al Convegno su «</w:t>
      </w:r>
      <w:r w:rsidRPr="001915F6">
        <w:rPr>
          <w:i/>
          <w:sz w:val="28"/>
          <w:szCs w:val="28"/>
        </w:rPr>
        <w:t>Luigi La Vista</w:t>
      </w:r>
      <w:r w:rsidRPr="001915F6">
        <w:rPr>
          <w:sz w:val="28"/>
          <w:szCs w:val="28"/>
        </w:rPr>
        <w:t xml:space="preserve">» svoltosi a Venosa il 6 giugno 2013, con una relazione su </w:t>
      </w:r>
      <w:r w:rsidRPr="001915F6">
        <w:rPr>
          <w:i/>
          <w:sz w:val="28"/>
          <w:szCs w:val="28"/>
        </w:rPr>
        <w:t>Lineamenti per una storia d'Italia nella riflessione di Luigi La Vista</w:t>
      </w:r>
      <w:r w:rsidRPr="001915F6">
        <w:rPr>
          <w:sz w:val="28"/>
          <w:szCs w:val="28"/>
        </w:rPr>
        <w:t xml:space="preserve">. </w:t>
      </w:r>
    </w:p>
    <w:p w14:paraId="278C6381" w14:textId="77777777" w:rsidR="00D41BC4" w:rsidRPr="00CC725A" w:rsidRDefault="00D41BC4" w:rsidP="00D41BC4">
      <w:pPr>
        <w:jc w:val="both"/>
        <w:rPr>
          <w:b/>
          <w:sz w:val="28"/>
          <w:szCs w:val="28"/>
        </w:rPr>
      </w:pPr>
    </w:p>
    <w:p w14:paraId="4FD20D80" w14:textId="77777777" w:rsidR="00D41BC4" w:rsidRPr="001915F6" w:rsidRDefault="00D41BC4" w:rsidP="001915F6">
      <w:pPr>
        <w:pStyle w:val="Paragrafoelenco"/>
        <w:numPr>
          <w:ilvl w:val="0"/>
          <w:numId w:val="15"/>
        </w:numPr>
        <w:jc w:val="both"/>
        <w:rPr>
          <w:sz w:val="28"/>
          <w:szCs w:val="28"/>
        </w:rPr>
      </w:pPr>
      <w:r w:rsidRPr="001915F6">
        <w:rPr>
          <w:sz w:val="28"/>
          <w:szCs w:val="28"/>
        </w:rPr>
        <w:t xml:space="preserve">Nella qualità di responsabile scientifico del Dipartimento di Scienze Umane dell’Università degli studi della Basilicata per il progetto We4food organizzato dalle Province di Bari e di Matera, ha partecipato ai convegni di presentazione </w:t>
      </w:r>
      <w:r w:rsidR="000277E6" w:rsidRPr="001915F6">
        <w:rPr>
          <w:sz w:val="28"/>
          <w:szCs w:val="28"/>
        </w:rPr>
        <w:t xml:space="preserve">scientifica </w:t>
      </w:r>
      <w:r w:rsidRPr="001915F6">
        <w:rPr>
          <w:sz w:val="28"/>
          <w:szCs w:val="28"/>
        </w:rPr>
        <w:t>dell’evento che si sono svolti a Bari e a Matera l’11 e il 12 febbraio 2014.</w:t>
      </w:r>
    </w:p>
    <w:p w14:paraId="485CC5D6" w14:textId="77777777" w:rsidR="00D41BC4" w:rsidRPr="00CC725A" w:rsidRDefault="00D41BC4" w:rsidP="00D41BC4">
      <w:pPr>
        <w:rPr>
          <w:sz w:val="28"/>
          <w:szCs w:val="28"/>
        </w:rPr>
      </w:pPr>
    </w:p>
    <w:p w14:paraId="2A1E7085" w14:textId="77777777" w:rsidR="00D41BC4" w:rsidRPr="001915F6" w:rsidRDefault="00D41BC4" w:rsidP="001915F6">
      <w:pPr>
        <w:pStyle w:val="Paragrafoelenco"/>
        <w:numPr>
          <w:ilvl w:val="0"/>
          <w:numId w:val="15"/>
        </w:numPr>
        <w:jc w:val="both"/>
        <w:rPr>
          <w:sz w:val="28"/>
          <w:szCs w:val="28"/>
        </w:rPr>
      </w:pPr>
      <w:r w:rsidRPr="001915F6">
        <w:rPr>
          <w:sz w:val="28"/>
          <w:szCs w:val="28"/>
        </w:rPr>
        <w:t xml:space="preserve">Nell’aprile 2014 è stato invitato dalla Westfield State </w:t>
      </w:r>
      <w:proofErr w:type="spellStart"/>
      <w:r w:rsidRPr="001915F6">
        <w:rPr>
          <w:sz w:val="28"/>
          <w:szCs w:val="28"/>
        </w:rPr>
        <w:t>University</w:t>
      </w:r>
      <w:proofErr w:type="spellEnd"/>
      <w:r w:rsidRPr="001915F6">
        <w:rPr>
          <w:sz w:val="28"/>
          <w:szCs w:val="28"/>
        </w:rPr>
        <w:t xml:space="preserve"> of Massachusetts (USA) a tenere un ciclo di conferenze</w:t>
      </w:r>
      <w:r w:rsidR="000277E6" w:rsidRPr="001915F6">
        <w:rPr>
          <w:sz w:val="28"/>
          <w:szCs w:val="28"/>
        </w:rPr>
        <w:t xml:space="preserve"> sulla filosofia italiana tra ‘800 e ‘900</w:t>
      </w:r>
      <w:r w:rsidRPr="001915F6">
        <w:rPr>
          <w:sz w:val="28"/>
          <w:szCs w:val="28"/>
        </w:rPr>
        <w:t>.</w:t>
      </w:r>
    </w:p>
    <w:p w14:paraId="6CCF669F" w14:textId="77777777" w:rsidR="00D41BC4" w:rsidRPr="00CC725A" w:rsidRDefault="00D41BC4" w:rsidP="00D41BC4">
      <w:pPr>
        <w:rPr>
          <w:sz w:val="28"/>
          <w:szCs w:val="28"/>
        </w:rPr>
      </w:pPr>
    </w:p>
    <w:p w14:paraId="6BA0C677" w14:textId="77777777" w:rsidR="00D41BC4" w:rsidRPr="001915F6" w:rsidRDefault="00D41BC4" w:rsidP="001915F6">
      <w:pPr>
        <w:pStyle w:val="Paragrafoelenco"/>
        <w:numPr>
          <w:ilvl w:val="0"/>
          <w:numId w:val="15"/>
        </w:numPr>
        <w:jc w:val="both"/>
        <w:rPr>
          <w:sz w:val="28"/>
          <w:szCs w:val="28"/>
        </w:rPr>
      </w:pPr>
      <w:bookmarkStart w:id="5" w:name="_Hlk119748321"/>
      <w:r w:rsidRPr="001915F6">
        <w:rPr>
          <w:sz w:val="28"/>
          <w:szCs w:val="28"/>
        </w:rPr>
        <w:t xml:space="preserve">L’11 febbraio 2015 ha tenuto una lezione presso la Pontificia Università San Tommaso d’Aquino Angelicum (Roma) dal titolo </w:t>
      </w:r>
      <w:r w:rsidRPr="001915F6">
        <w:rPr>
          <w:i/>
          <w:sz w:val="28"/>
          <w:szCs w:val="28"/>
        </w:rPr>
        <w:t>Filosofia tra pace e guerra</w:t>
      </w:r>
      <w:r w:rsidRPr="001915F6">
        <w:rPr>
          <w:sz w:val="28"/>
          <w:szCs w:val="28"/>
        </w:rPr>
        <w:t xml:space="preserve"> per il Corso Interuniversitario “Educare alla pace. Oltre le guerre: i fondamenti della pace”.</w:t>
      </w:r>
    </w:p>
    <w:p w14:paraId="11EAA1DE" w14:textId="77777777" w:rsidR="00D41BC4" w:rsidRPr="00CC725A" w:rsidRDefault="00D41BC4" w:rsidP="00D41BC4">
      <w:pPr>
        <w:jc w:val="both"/>
        <w:rPr>
          <w:color w:val="auto"/>
          <w:sz w:val="28"/>
          <w:szCs w:val="28"/>
        </w:rPr>
      </w:pPr>
    </w:p>
    <w:p w14:paraId="71508502" w14:textId="77777777" w:rsidR="008D4795" w:rsidRPr="001915F6" w:rsidRDefault="00D41BC4" w:rsidP="001915F6">
      <w:pPr>
        <w:pStyle w:val="Paragrafoelenco"/>
        <w:numPr>
          <w:ilvl w:val="0"/>
          <w:numId w:val="15"/>
        </w:numPr>
        <w:jc w:val="both"/>
        <w:rPr>
          <w:i/>
          <w:color w:val="auto"/>
          <w:sz w:val="28"/>
          <w:szCs w:val="28"/>
        </w:rPr>
      </w:pPr>
      <w:r w:rsidRPr="001915F6">
        <w:rPr>
          <w:color w:val="auto"/>
          <w:sz w:val="28"/>
          <w:szCs w:val="28"/>
        </w:rPr>
        <w:t xml:space="preserve">Il 1 e 2 ottobre 2015 ha partecipato al II </w:t>
      </w:r>
      <w:proofErr w:type="spellStart"/>
      <w:r w:rsidRPr="001915F6">
        <w:rPr>
          <w:color w:val="auto"/>
          <w:sz w:val="28"/>
          <w:szCs w:val="28"/>
        </w:rPr>
        <w:t>Encuentro</w:t>
      </w:r>
      <w:proofErr w:type="spellEnd"/>
      <w:r w:rsidRPr="001915F6">
        <w:rPr>
          <w:color w:val="auto"/>
          <w:sz w:val="28"/>
          <w:szCs w:val="28"/>
        </w:rPr>
        <w:t xml:space="preserve"> de </w:t>
      </w:r>
      <w:proofErr w:type="spellStart"/>
      <w:r w:rsidRPr="001915F6">
        <w:rPr>
          <w:color w:val="auto"/>
          <w:sz w:val="28"/>
          <w:szCs w:val="28"/>
        </w:rPr>
        <w:t>Istitutos</w:t>
      </w:r>
      <w:proofErr w:type="spellEnd"/>
      <w:r w:rsidRPr="001915F6">
        <w:rPr>
          <w:color w:val="auto"/>
          <w:sz w:val="28"/>
          <w:szCs w:val="28"/>
        </w:rPr>
        <w:t xml:space="preserve"> Maritain de America Latina svoltosi a Montevideo (Uruguay) con una relazione su </w:t>
      </w:r>
      <w:r w:rsidRPr="001915F6">
        <w:rPr>
          <w:i/>
          <w:color w:val="auto"/>
          <w:sz w:val="28"/>
          <w:szCs w:val="28"/>
        </w:rPr>
        <w:t>La questione dell'alterità nella dimensione di una filosofia interculturale.</w:t>
      </w:r>
    </w:p>
    <w:bookmarkEnd w:id="5"/>
    <w:p w14:paraId="390B82E1" w14:textId="77777777" w:rsidR="00BF50F2" w:rsidRDefault="00BF50F2" w:rsidP="00D41BC4">
      <w:pPr>
        <w:jc w:val="both"/>
        <w:rPr>
          <w:i/>
          <w:color w:val="auto"/>
          <w:sz w:val="28"/>
          <w:szCs w:val="28"/>
        </w:rPr>
      </w:pPr>
    </w:p>
    <w:p w14:paraId="09A8D3F9" w14:textId="77777777" w:rsidR="00BF50F2" w:rsidRPr="001915F6" w:rsidRDefault="00BF50F2" w:rsidP="001915F6">
      <w:pPr>
        <w:pStyle w:val="Paragrafoelenco"/>
        <w:numPr>
          <w:ilvl w:val="0"/>
          <w:numId w:val="15"/>
        </w:numPr>
        <w:jc w:val="both"/>
        <w:rPr>
          <w:color w:val="auto"/>
          <w:sz w:val="28"/>
          <w:szCs w:val="28"/>
        </w:rPr>
      </w:pPr>
      <w:r w:rsidRPr="001915F6">
        <w:rPr>
          <w:color w:val="auto"/>
          <w:sz w:val="28"/>
          <w:szCs w:val="28"/>
        </w:rPr>
        <w:t xml:space="preserve">Il 30 novembre 2016 ha organizzato a Potenza, in collaborazione con l’Istituto per la storia del pensiero filosofico e scientifico moderno del CNR, il Centro di studi leopardiani e la Società filosofica lucana, il convegno di studi: </w:t>
      </w:r>
      <w:r w:rsidRPr="001915F6">
        <w:rPr>
          <w:i/>
          <w:color w:val="auto"/>
          <w:sz w:val="28"/>
          <w:szCs w:val="28"/>
        </w:rPr>
        <w:t>Vico e Leopardi: alcuni percorsi e orientamenti della ricerca</w:t>
      </w:r>
    </w:p>
    <w:p w14:paraId="2CD8AFF4" w14:textId="77777777" w:rsidR="00F97D87" w:rsidRDefault="00F97D87" w:rsidP="00D41BC4">
      <w:pPr>
        <w:jc w:val="both"/>
        <w:rPr>
          <w:color w:val="auto"/>
          <w:sz w:val="28"/>
          <w:szCs w:val="28"/>
        </w:rPr>
      </w:pPr>
    </w:p>
    <w:p w14:paraId="0FE2FBD6" w14:textId="77777777" w:rsidR="00F34483" w:rsidRPr="001915F6" w:rsidRDefault="00F97D87" w:rsidP="001915F6">
      <w:pPr>
        <w:pStyle w:val="Paragrafoelenco"/>
        <w:numPr>
          <w:ilvl w:val="0"/>
          <w:numId w:val="15"/>
        </w:numPr>
        <w:jc w:val="both"/>
        <w:rPr>
          <w:color w:val="auto"/>
          <w:sz w:val="28"/>
          <w:szCs w:val="28"/>
        </w:rPr>
      </w:pPr>
      <w:bookmarkStart w:id="6" w:name="_Hlk119748347"/>
      <w:r w:rsidRPr="001915F6">
        <w:rPr>
          <w:color w:val="auto"/>
          <w:sz w:val="28"/>
          <w:szCs w:val="28"/>
        </w:rPr>
        <w:lastRenderedPageBreak/>
        <w:t>Il 31 marzo 2017 ha partecipato a Roma al Convegno Internazionale “</w:t>
      </w:r>
      <w:r w:rsidRPr="001915F6">
        <w:rPr>
          <w:sz w:val="28"/>
          <w:szCs w:val="28"/>
        </w:rPr>
        <w:t>Libertà religiosa e pace tra rispetto dei diritti umani e sicurezza personale”</w:t>
      </w:r>
      <w:r w:rsidRPr="001915F6">
        <w:rPr>
          <w:color w:val="auto"/>
          <w:sz w:val="28"/>
          <w:szCs w:val="28"/>
        </w:rPr>
        <w:t xml:space="preserve">, organizzato dall’Istituto Internazionale J. Maritain. </w:t>
      </w:r>
    </w:p>
    <w:p w14:paraId="11E3EC34" w14:textId="77777777" w:rsidR="002E5FA7" w:rsidRDefault="002E5FA7" w:rsidP="00D41BC4">
      <w:pPr>
        <w:jc w:val="both"/>
        <w:rPr>
          <w:color w:val="auto"/>
          <w:sz w:val="28"/>
          <w:szCs w:val="28"/>
        </w:rPr>
      </w:pPr>
    </w:p>
    <w:p w14:paraId="6FE947DA" w14:textId="77777777" w:rsidR="002E5FA7" w:rsidRPr="001915F6" w:rsidRDefault="002E5FA7" w:rsidP="001915F6">
      <w:pPr>
        <w:pStyle w:val="Paragrafoelenco"/>
        <w:numPr>
          <w:ilvl w:val="0"/>
          <w:numId w:val="15"/>
        </w:numPr>
        <w:jc w:val="both"/>
        <w:rPr>
          <w:b/>
          <w:color w:val="auto"/>
          <w:sz w:val="28"/>
          <w:szCs w:val="28"/>
        </w:rPr>
      </w:pPr>
      <w:r w:rsidRPr="001915F6">
        <w:rPr>
          <w:sz w:val="28"/>
          <w:szCs w:val="28"/>
        </w:rPr>
        <w:t>Ha organizzato, in collaborazione con l’Istituto Internazionale J. Maritain di Roma i seminari di Alti studi mediterranei sul tema “Pace, dialogo tra le culture e le religioni nel Mediterraneo” (Matera 17-30 luglio 2017), inaugurati alla presenza del Presidente della Repubblica Sergio Mattarella</w:t>
      </w:r>
    </w:p>
    <w:bookmarkEnd w:id="6"/>
    <w:p w14:paraId="6376628A" w14:textId="77777777" w:rsidR="002E5FA7" w:rsidRDefault="002E5FA7" w:rsidP="00D41BC4">
      <w:pPr>
        <w:jc w:val="both"/>
        <w:rPr>
          <w:color w:val="auto"/>
          <w:sz w:val="28"/>
          <w:szCs w:val="28"/>
        </w:rPr>
      </w:pPr>
    </w:p>
    <w:p w14:paraId="4FAF3B26" w14:textId="77777777" w:rsidR="006342F8" w:rsidRPr="001915F6" w:rsidRDefault="00676B6F" w:rsidP="001915F6">
      <w:pPr>
        <w:pStyle w:val="Paragrafoelenco"/>
        <w:numPr>
          <w:ilvl w:val="0"/>
          <w:numId w:val="15"/>
        </w:numPr>
        <w:jc w:val="both"/>
        <w:rPr>
          <w:color w:val="auto"/>
          <w:sz w:val="28"/>
          <w:szCs w:val="28"/>
        </w:rPr>
      </w:pPr>
      <w:r w:rsidRPr="001915F6">
        <w:rPr>
          <w:color w:val="auto"/>
          <w:sz w:val="28"/>
          <w:szCs w:val="28"/>
        </w:rPr>
        <w:t xml:space="preserve">Il 24 novembre 2017 ha partecipato con una relazione a Firenze – Palazzo Strozzi al convegno “Leopardi e Vico. Vicende delle “nazioni” nella prospettiva storica e antropologica” organizzato dal «Centro Nazionale di Studi Leopardiani», Gabinetto Scientifico Letterario G. P. </w:t>
      </w:r>
      <w:proofErr w:type="spellStart"/>
      <w:r w:rsidRPr="001915F6">
        <w:rPr>
          <w:color w:val="auto"/>
          <w:sz w:val="28"/>
          <w:szCs w:val="28"/>
        </w:rPr>
        <w:t>Vieusseux</w:t>
      </w:r>
      <w:proofErr w:type="spellEnd"/>
      <w:r w:rsidRPr="001915F6">
        <w:rPr>
          <w:color w:val="auto"/>
          <w:sz w:val="28"/>
          <w:szCs w:val="28"/>
        </w:rPr>
        <w:t>, Istituto per la storia del pensiero filosofico e scientifico moderno del CNR.</w:t>
      </w:r>
    </w:p>
    <w:p w14:paraId="107CF3AE" w14:textId="77777777" w:rsidR="00F03045" w:rsidRDefault="00F03045" w:rsidP="00D41BC4">
      <w:pPr>
        <w:jc w:val="both"/>
        <w:rPr>
          <w:color w:val="auto"/>
          <w:sz w:val="28"/>
          <w:szCs w:val="28"/>
        </w:rPr>
      </w:pPr>
    </w:p>
    <w:p w14:paraId="249D09A4" w14:textId="77777777" w:rsidR="00F03045" w:rsidRPr="001915F6" w:rsidRDefault="00F03045" w:rsidP="001915F6">
      <w:pPr>
        <w:pStyle w:val="Paragrafoelenco"/>
        <w:numPr>
          <w:ilvl w:val="0"/>
          <w:numId w:val="15"/>
        </w:numPr>
        <w:jc w:val="both"/>
        <w:rPr>
          <w:color w:val="auto"/>
          <w:sz w:val="28"/>
          <w:szCs w:val="28"/>
        </w:rPr>
      </w:pPr>
      <w:r w:rsidRPr="001915F6">
        <w:rPr>
          <w:color w:val="auto"/>
          <w:sz w:val="28"/>
          <w:szCs w:val="28"/>
        </w:rPr>
        <w:t>Ha fatto parte del comitato per le Celebrazioni del 350 anniversario de</w:t>
      </w:r>
      <w:r w:rsidR="000C643A" w:rsidRPr="001915F6">
        <w:rPr>
          <w:color w:val="auto"/>
          <w:sz w:val="28"/>
          <w:szCs w:val="28"/>
        </w:rPr>
        <w:t>lla morte di Giambattista Vico.</w:t>
      </w:r>
    </w:p>
    <w:p w14:paraId="3787B198" w14:textId="77777777" w:rsidR="00F03045" w:rsidRDefault="00F03045" w:rsidP="00D41BC4">
      <w:pPr>
        <w:jc w:val="both"/>
        <w:rPr>
          <w:color w:val="auto"/>
          <w:sz w:val="28"/>
          <w:szCs w:val="28"/>
        </w:rPr>
      </w:pPr>
    </w:p>
    <w:p w14:paraId="6BB4E5F7" w14:textId="77777777" w:rsidR="00F03045" w:rsidRPr="001915F6" w:rsidRDefault="00F03045" w:rsidP="001915F6">
      <w:pPr>
        <w:pStyle w:val="Paragrafoelenco"/>
        <w:numPr>
          <w:ilvl w:val="0"/>
          <w:numId w:val="15"/>
        </w:numPr>
        <w:jc w:val="both"/>
        <w:rPr>
          <w:color w:val="auto"/>
          <w:sz w:val="28"/>
          <w:szCs w:val="28"/>
        </w:rPr>
      </w:pPr>
      <w:r w:rsidRPr="001915F6">
        <w:rPr>
          <w:color w:val="auto"/>
          <w:sz w:val="28"/>
          <w:szCs w:val="28"/>
        </w:rPr>
        <w:t xml:space="preserve">Il 20-22 novembre 2018 </w:t>
      </w:r>
      <w:r w:rsidR="00F16535" w:rsidRPr="001915F6">
        <w:rPr>
          <w:color w:val="auto"/>
          <w:sz w:val="28"/>
          <w:szCs w:val="28"/>
        </w:rPr>
        <w:t xml:space="preserve">a Milano </w:t>
      </w:r>
      <w:r w:rsidRPr="001915F6">
        <w:rPr>
          <w:color w:val="auto"/>
          <w:sz w:val="28"/>
          <w:szCs w:val="28"/>
        </w:rPr>
        <w:t xml:space="preserve">ha partecipato con una relazione </w:t>
      </w:r>
      <w:r w:rsidR="00F16535" w:rsidRPr="001915F6">
        <w:rPr>
          <w:color w:val="auto"/>
          <w:sz w:val="28"/>
          <w:szCs w:val="28"/>
        </w:rPr>
        <w:t xml:space="preserve">dal titolo </w:t>
      </w:r>
      <w:r w:rsidR="00F16535" w:rsidRPr="001915F6">
        <w:rPr>
          <w:i/>
          <w:color w:val="auto"/>
          <w:sz w:val="28"/>
          <w:szCs w:val="28"/>
        </w:rPr>
        <w:t xml:space="preserve">Vico tra Francesco </w:t>
      </w:r>
      <w:proofErr w:type="spellStart"/>
      <w:r w:rsidR="00F16535" w:rsidRPr="001915F6">
        <w:rPr>
          <w:i/>
          <w:color w:val="auto"/>
          <w:sz w:val="28"/>
          <w:szCs w:val="28"/>
        </w:rPr>
        <w:t>Predari</w:t>
      </w:r>
      <w:proofErr w:type="spellEnd"/>
      <w:r w:rsidR="00F16535" w:rsidRPr="001915F6">
        <w:rPr>
          <w:i/>
          <w:color w:val="auto"/>
          <w:sz w:val="28"/>
          <w:szCs w:val="28"/>
        </w:rPr>
        <w:t xml:space="preserve"> e Giuseppe Ferrari</w:t>
      </w:r>
      <w:r w:rsidR="00F16535" w:rsidRPr="001915F6">
        <w:rPr>
          <w:color w:val="auto"/>
          <w:sz w:val="28"/>
          <w:szCs w:val="28"/>
        </w:rPr>
        <w:t xml:space="preserve"> </w:t>
      </w:r>
      <w:r w:rsidRPr="001915F6">
        <w:rPr>
          <w:color w:val="auto"/>
          <w:sz w:val="28"/>
          <w:szCs w:val="28"/>
        </w:rPr>
        <w:t xml:space="preserve">al convegno di studi </w:t>
      </w:r>
      <w:r w:rsidRPr="001915F6">
        <w:rPr>
          <w:i/>
          <w:color w:val="auto"/>
          <w:sz w:val="28"/>
          <w:szCs w:val="28"/>
        </w:rPr>
        <w:t>Vico e la filosofia civile in Lombardia</w:t>
      </w:r>
      <w:r w:rsidRPr="001915F6">
        <w:rPr>
          <w:color w:val="auto"/>
          <w:sz w:val="28"/>
          <w:szCs w:val="28"/>
        </w:rPr>
        <w:t xml:space="preserve"> organizzato a Milano dall’Istituto per la storia del pensiero filosofico e scientifico moderno del </w:t>
      </w:r>
      <w:proofErr w:type="spellStart"/>
      <w:r w:rsidRPr="001915F6">
        <w:rPr>
          <w:color w:val="auto"/>
          <w:sz w:val="28"/>
          <w:szCs w:val="28"/>
        </w:rPr>
        <w:t>Cnr</w:t>
      </w:r>
      <w:proofErr w:type="spellEnd"/>
      <w:r w:rsidRPr="001915F6">
        <w:rPr>
          <w:color w:val="auto"/>
          <w:sz w:val="28"/>
          <w:szCs w:val="28"/>
        </w:rPr>
        <w:t>, sede di Milano, dal Comitato italo-svizzero  per la pubblicazione delle opere di Carlo Cattaneo, dal Dipartimento di studi storici dell’Università degli studi di Milano, dal Dipartimento di storia moderna e contemporanea dell’Università Cattolica del Sacro cuore, dal Centro nazionale di Studi manzoniani e dall’Istituto Lombardo – Accademia di Scienze e Lettere.</w:t>
      </w:r>
    </w:p>
    <w:p w14:paraId="15E71517" w14:textId="77777777" w:rsidR="00F03045" w:rsidRDefault="00F03045" w:rsidP="00D41BC4">
      <w:pPr>
        <w:jc w:val="both"/>
        <w:rPr>
          <w:color w:val="auto"/>
          <w:sz w:val="28"/>
          <w:szCs w:val="28"/>
        </w:rPr>
      </w:pPr>
    </w:p>
    <w:p w14:paraId="5D20DD9C" w14:textId="77777777" w:rsidR="00F03045" w:rsidRPr="001915F6" w:rsidRDefault="00F03045" w:rsidP="001915F6">
      <w:pPr>
        <w:pStyle w:val="Paragrafoelenco"/>
        <w:numPr>
          <w:ilvl w:val="0"/>
          <w:numId w:val="15"/>
        </w:numPr>
        <w:jc w:val="both"/>
        <w:rPr>
          <w:color w:val="auto"/>
          <w:sz w:val="28"/>
          <w:szCs w:val="28"/>
        </w:rPr>
      </w:pPr>
      <w:r w:rsidRPr="001915F6">
        <w:rPr>
          <w:color w:val="auto"/>
          <w:sz w:val="28"/>
          <w:szCs w:val="28"/>
        </w:rPr>
        <w:t xml:space="preserve">Il 4-5 dicembre 2018 </w:t>
      </w:r>
      <w:r w:rsidR="00F16535" w:rsidRPr="001915F6">
        <w:rPr>
          <w:color w:val="auto"/>
          <w:sz w:val="28"/>
          <w:szCs w:val="28"/>
        </w:rPr>
        <w:t xml:space="preserve">a Potenza </w:t>
      </w:r>
      <w:r w:rsidRPr="001915F6">
        <w:rPr>
          <w:color w:val="auto"/>
          <w:sz w:val="28"/>
          <w:szCs w:val="28"/>
        </w:rPr>
        <w:t xml:space="preserve">ha partecipato con una relazione dal titolo </w:t>
      </w:r>
      <w:r w:rsidRPr="001915F6">
        <w:rPr>
          <w:i/>
          <w:color w:val="auto"/>
          <w:sz w:val="28"/>
          <w:szCs w:val="28"/>
        </w:rPr>
        <w:t>Luigi La Vista alla scuola di De Sanctis</w:t>
      </w:r>
      <w:r w:rsidRPr="001915F6">
        <w:rPr>
          <w:color w:val="auto"/>
          <w:sz w:val="28"/>
          <w:szCs w:val="28"/>
        </w:rPr>
        <w:t xml:space="preserve"> al Convegno di studi </w:t>
      </w:r>
      <w:r w:rsidRPr="001915F6">
        <w:rPr>
          <w:i/>
          <w:color w:val="auto"/>
          <w:sz w:val="28"/>
          <w:szCs w:val="28"/>
        </w:rPr>
        <w:t>La scienza, la scuola e la vita. Francesco De Sanctis tra noi</w:t>
      </w:r>
      <w:r w:rsidRPr="001915F6">
        <w:rPr>
          <w:color w:val="auto"/>
          <w:sz w:val="28"/>
          <w:szCs w:val="28"/>
        </w:rPr>
        <w:t xml:space="preserve"> organizzato dal Comitato Nazionale per le celebrazioni del bicentenario della nascita di Francesco De Sanctis e dal Dipartimento di Scienze Umane dell’Università degli studi della Basilicata.</w:t>
      </w:r>
    </w:p>
    <w:p w14:paraId="50E283BC" w14:textId="77777777" w:rsidR="00F16535" w:rsidRDefault="00F16535" w:rsidP="00D41BC4">
      <w:pPr>
        <w:jc w:val="both"/>
        <w:rPr>
          <w:color w:val="auto"/>
          <w:sz w:val="28"/>
          <w:szCs w:val="28"/>
        </w:rPr>
      </w:pPr>
    </w:p>
    <w:p w14:paraId="1CE4A9E0" w14:textId="2174558C" w:rsidR="00F16535" w:rsidRPr="001915F6" w:rsidRDefault="00F16535" w:rsidP="001915F6">
      <w:pPr>
        <w:pStyle w:val="Paragrafoelenco"/>
        <w:numPr>
          <w:ilvl w:val="0"/>
          <w:numId w:val="15"/>
        </w:numPr>
        <w:jc w:val="both"/>
        <w:rPr>
          <w:color w:val="auto"/>
          <w:sz w:val="28"/>
          <w:szCs w:val="28"/>
        </w:rPr>
      </w:pPr>
      <w:r w:rsidRPr="001915F6">
        <w:rPr>
          <w:color w:val="auto"/>
          <w:sz w:val="28"/>
          <w:szCs w:val="28"/>
        </w:rPr>
        <w:t>Il 13-15 dicembre 2018 a San Marco d’Alunzio (Messina) ha partecipato</w:t>
      </w:r>
      <w:r w:rsidR="002139B3" w:rsidRPr="001915F6">
        <w:rPr>
          <w:color w:val="auto"/>
          <w:sz w:val="28"/>
          <w:szCs w:val="28"/>
        </w:rPr>
        <w:t>,</w:t>
      </w:r>
      <w:r w:rsidRPr="001915F6">
        <w:rPr>
          <w:color w:val="auto"/>
          <w:sz w:val="28"/>
          <w:szCs w:val="28"/>
        </w:rPr>
        <w:t xml:space="preserve"> con una relazione dal titolo </w:t>
      </w:r>
      <w:r w:rsidRPr="001915F6">
        <w:rPr>
          <w:i/>
          <w:color w:val="auto"/>
          <w:sz w:val="28"/>
          <w:szCs w:val="28"/>
        </w:rPr>
        <w:t>Vero-fatto nel pensiero di Vico</w:t>
      </w:r>
      <w:r w:rsidR="002139B3" w:rsidRPr="001915F6">
        <w:rPr>
          <w:color w:val="auto"/>
          <w:sz w:val="28"/>
          <w:szCs w:val="28"/>
        </w:rPr>
        <w:t>,</w:t>
      </w:r>
      <w:r w:rsidRPr="001915F6">
        <w:rPr>
          <w:color w:val="auto"/>
          <w:sz w:val="28"/>
          <w:szCs w:val="28"/>
        </w:rPr>
        <w:t xml:space="preserve"> al Convegno internazionale di studi </w:t>
      </w:r>
      <w:r w:rsidRPr="001915F6">
        <w:rPr>
          <w:i/>
          <w:color w:val="auto"/>
          <w:sz w:val="28"/>
          <w:szCs w:val="28"/>
        </w:rPr>
        <w:t xml:space="preserve">Conoscere è fare. Fare è conoscere. Da Vico a Fourier, Marx, </w:t>
      </w:r>
      <w:proofErr w:type="spellStart"/>
      <w:r w:rsidRPr="001915F6">
        <w:rPr>
          <w:i/>
          <w:color w:val="auto"/>
          <w:sz w:val="28"/>
          <w:szCs w:val="28"/>
        </w:rPr>
        <w:t>Maturana</w:t>
      </w:r>
      <w:proofErr w:type="spellEnd"/>
      <w:r w:rsidRPr="001915F6">
        <w:rPr>
          <w:i/>
          <w:color w:val="auto"/>
          <w:sz w:val="28"/>
          <w:szCs w:val="28"/>
        </w:rPr>
        <w:t xml:space="preserve"> </w:t>
      </w:r>
      <w:r w:rsidRPr="001915F6">
        <w:rPr>
          <w:color w:val="auto"/>
          <w:sz w:val="28"/>
          <w:szCs w:val="28"/>
        </w:rPr>
        <w:t xml:space="preserve">organizzato dal Centro di studi internazionale di Filosofia della Complessità “Edgar </w:t>
      </w:r>
      <w:proofErr w:type="spellStart"/>
      <w:r w:rsidRPr="001915F6">
        <w:rPr>
          <w:color w:val="auto"/>
          <w:sz w:val="28"/>
          <w:szCs w:val="28"/>
        </w:rPr>
        <w:t>Morin</w:t>
      </w:r>
      <w:proofErr w:type="spellEnd"/>
      <w:r w:rsidRPr="001915F6">
        <w:rPr>
          <w:color w:val="auto"/>
          <w:sz w:val="28"/>
          <w:szCs w:val="28"/>
        </w:rPr>
        <w:t>”.</w:t>
      </w:r>
    </w:p>
    <w:p w14:paraId="0B55C368" w14:textId="77777777" w:rsidR="00BF62B2" w:rsidRDefault="00BF62B2" w:rsidP="00D41BC4">
      <w:pPr>
        <w:jc w:val="both"/>
        <w:rPr>
          <w:color w:val="auto"/>
          <w:sz w:val="28"/>
          <w:szCs w:val="28"/>
        </w:rPr>
      </w:pPr>
    </w:p>
    <w:p w14:paraId="743615C4" w14:textId="0852E724" w:rsidR="00BF62B2" w:rsidRPr="001915F6" w:rsidRDefault="001D7193" w:rsidP="001915F6">
      <w:pPr>
        <w:pStyle w:val="Paragrafoelenco"/>
        <w:numPr>
          <w:ilvl w:val="0"/>
          <w:numId w:val="15"/>
        </w:numPr>
        <w:jc w:val="both"/>
        <w:rPr>
          <w:color w:val="auto"/>
          <w:sz w:val="28"/>
          <w:szCs w:val="28"/>
        </w:rPr>
      </w:pPr>
      <w:r w:rsidRPr="001915F6">
        <w:rPr>
          <w:color w:val="auto"/>
          <w:sz w:val="28"/>
          <w:szCs w:val="28"/>
        </w:rPr>
        <w:t>Il 25 e 26</w:t>
      </w:r>
      <w:r w:rsidR="00BF62B2" w:rsidRPr="001915F6">
        <w:rPr>
          <w:color w:val="auto"/>
          <w:sz w:val="28"/>
          <w:szCs w:val="28"/>
        </w:rPr>
        <w:t xml:space="preserve"> gennaio 2019 ha partecipato</w:t>
      </w:r>
      <w:r w:rsidR="002139B3" w:rsidRPr="001915F6">
        <w:rPr>
          <w:color w:val="auto"/>
          <w:sz w:val="28"/>
          <w:szCs w:val="28"/>
        </w:rPr>
        <w:t>,</w:t>
      </w:r>
      <w:r w:rsidR="00BF62B2" w:rsidRPr="001915F6">
        <w:rPr>
          <w:color w:val="auto"/>
          <w:sz w:val="28"/>
          <w:szCs w:val="28"/>
        </w:rPr>
        <w:t xml:space="preserve"> con una relazione dal titolo </w:t>
      </w:r>
      <w:r w:rsidR="00BF62B2" w:rsidRPr="001915F6">
        <w:rPr>
          <w:i/>
          <w:color w:val="auto"/>
          <w:sz w:val="28"/>
          <w:szCs w:val="28"/>
        </w:rPr>
        <w:t xml:space="preserve">Itinerari </w:t>
      </w:r>
      <w:proofErr w:type="spellStart"/>
      <w:r w:rsidR="00BF62B2" w:rsidRPr="001915F6">
        <w:rPr>
          <w:i/>
          <w:color w:val="auto"/>
          <w:sz w:val="28"/>
          <w:szCs w:val="28"/>
        </w:rPr>
        <w:t>cassireriani</w:t>
      </w:r>
      <w:proofErr w:type="spellEnd"/>
      <w:r w:rsidR="00BF62B2" w:rsidRPr="001915F6">
        <w:rPr>
          <w:i/>
          <w:color w:val="auto"/>
          <w:sz w:val="28"/>
          <w:szCs w:val="28"/>
        </w:rPr>
        <w:t xml:space="preserve"> intorno a Vico</w:t>
      </w:r>
      <w:r w:rsidR="002139B3" w:rsidRPr="001915F6">
        <w:rPr>
          <w:color w:val="auto"/>
          <w:sz w:val="28"/>
          <w:szCs w:val="28"/>
        </w:rPr>
        <w:t>,</w:t>
      </w:r>
      <w:r w:rsidR="00BF62B2" w:rsidRPr="001915F6">
        <w:rPr>
          <w:color w:val="auto"/>
          <w:sz w:val="28"/>
          <w:szCs w:val="28"/>
        </w:rPr>
        <w:t xml:space="preserve"> al “</w:t>
      </w:r>
      <w:proofErr w:type="spellStart"/>
      <w:r w:rsidR="00BF62B2" w:rsidRPr="001915F6">
        <w:rPr>
          <w:color w:val="auto"/>
          <w:sz w:val="28"/>
          <w:szCs w:val="28"/>
        </w:rPr>
        <w:t>Colloque</w:t>
      </w:r>
      <w:proofErr w:type="spellEnd"/>
      <w:r w:rsidR="00BF62B2" w:rsidRPr="001915F6">
        <w:rPr>
          <w:color w:val="auto"/>
          <w:sz w:val="28"/>
          <w:szCs w:val="28"/>
        </w:rPr>
        <w:t xml:space="preserve"> </w:t>
      </w:r>
      <w:proofErr w:type="spellStart"/>
      <w:r w:rsidR="00BF62B2" w:rsidRPr="001915F6">
        <w:rPr>
          <w:color w:val="auto"/>
          <w:sz w:val="28"/>
          <w:szCs w:val="28"/>
        </w:rPr>
        <w:t>international</w:t>
      </w:r>
      <w:proofErr w:type="spellEnd"/>
      <w:r w:rsidR="00BF62B2" w:rsidRPr="001915F6">
        <w:rPr>
          <w:color w:val="auto"/>
          <w:sz w:val="28"/>
          <w:szCs w:val="28"/>
        </w:rPr>
        <w:t xml:space="preserve"> Vico et le </w:t>
      </w:r>
      <w:proofErr w:type="spellStart"/>
      <w:r w:rsidR="00BF62B2" w:rsidRPr="001915F6">
        <w:rPr>
          <w:color w:val="auto"/>
          <w:sz w:val="28"/>
          <w:szCs w:val="28"/>
        </w:rPr>
        <w:t>XX</w:t>
      </w:r>
      <w:r w:rsidR="00BF62B2" w:rsidRPr="001915F6">
        <w:rPr>
          <w:color w:val="auto"/>
          <w:sz w:val="28"/>
          <w:szCs w:val="28"/>
          <w:vertAlign w:val="superscript"/>
        </w:rPr>
        <w:t>e</w:t>
      </w:r>
      <w:proofErr w:type="spellEnd"/>
      <w:r w:rsidR="00BF62B2" w:rsidRPr="001915F6">
        <w:rPr>
          <w:color w:val="auto"/>
          <w:sz w:val="28"/>
          <w:szCs w:val="28"/>
        </w:rPr>
        <w:t xml:space="preserve"> </w:t>
      </w:r>
      <w:proofErr w:type="spellStart"/>
      <w:r w:rsidR="00BF62B2" w:rsidRPr="001915F6">
        <w:rPr>
          <w:color w:val="auto"/>
          <w:sz w:val="28"/>
          <w:szCs w:val="28"/>
        </w:rPr>
        <w:t>siècle</w:t>
      </w:r>
      <w:proofErr w:type="spellEnd"/>
      <w:r w:rsidR="00BF62B2" w:rsidRPr="001915F6">
        <w:rPr>
          <w:color w:val="auto"/>
          <w:sz w:val="28"/>
          <w:szCs w:val="28"/>
        </w:rPr>
        <w:t xml:space="preserve">”, presso la </w:t>
      </w:r>
      <w:proofErr w:type="spellStart"/>
      <w:r w:rsidR="00BF62B2" w:rsidRPr="001915F6">
        <w:rPr>
          <w:color w:val="auto"/>
          <w:sz w:val="28"/>
          <w:szCs w:val="28"/>
        </w:rPr>
        <w:t>Sorbonne</w:t>
      </w:r>
      <w:proofErr w:type="spellEnd"/>
      <w:r w:rsidR="00BF62B2" w:rsidRPr="001915F6">
        <w:rPr>
          <w:color w:val="auto"/>
          <w:sz w:val="28"/>
          <w:szCs w:val="28"/>
        </w:rPr>
        <w:t xml:space="preserve"> </w:t>
      </w:r>
      <w:proofErr w:type="spellStart"/>
      <w:r w:rsidR="00BF62B2" w:rsidRPr="001915F6">
        <w:rPr>
          <w:color w:val="auto"/>
          <w:sz w:val="28"/>
          <w:szCs w:val="28"/>
        </w:rPr>
        <w:t>Université</w:t>
      </w:r>
      <w:proofErr w:type="spellEnd"/>
      <w:r w:rsidR="00BF62B2" w:rsidRPr="001915F6">
        <w:rPr>
          <w:color w:val="auto"/>
          <w:sz w:val="28"/>
          <w:szCs w:val="28"/>
        </w:rPr>
        <w:t xml:space="preserve">, Maison de la </w:t>
      </w:r>
      <w:proofErr w:type="spellStart"/>
      <w:r w:rsidR="00BF62B2" w:rsidRPr="001915F6">
        <w:rPr>
          <w:color w:val="auto"/>
          <w:sz w:val="28"/>
          <w:szCs w:val="28"/>
        </w:rPr>
        <w:t>recherche</w:t>
      </w:r>
      <w:proofErr w:type="spellEnd"/>
      <w:r w:rsidR="006523E8" w:rsidRPr="001915F6">
        <w:rPr>
          <w:color w:val="auto"/>
          <w:sz w:val="28"/>
          <w:szCs w:val="28"/>
        </w:rPr>
        <w:t>.</w:t>
      </w:r>
    </w:p>
    <w:p w14:paraId="59EDE7C1" w14:textId="77777777" w:rsidR="006523E8" w:rsidRDefault="006523E8" w:rsidP="00D41BC4">
      <w:pPr>
        <w:jc w:val="both"/>
        <w:rPr>
          <w:color w:val="auto"/>
          <w:sz w:val="28"/>
          <w:szCs w:val="28"/>
        </w:rPr>
      </w:pPr>
    </w:p>
    <w:p w14:paraId="16E0B227" w14:textId="77777777" w:rsidR="006523E8" w:rsidRPr="001915F6" w:rsidRDefault="006523E8" w:rsidP="001915F6">
      <w:pPr>
        <w:pStyle w:val="Paragrafoelenco"/>
        <w:numPr>
          <w:ilvl w:val="0"/>
          <w:numId w:val="15"/>
        </w:numPr>
        <w:jc w:val="both"/>
        <w:rPr>
          <w:color w:val="auto"/>
          <w:sz w:val="28"/>
          <w:szCs w:val="28"/>
        </w:rPr>
      </w:pPr>
      <w:r w:rsidRPr="001915F6">
        <w:rPr>
          <w:color w:val="auto"/>
          <w:sz w:val="28"/>
          <w:szCs w:val="28"/>
        </w:rPr>
        <w:t>Il 6 e 7 aprile 2019 ha partecipato a Matera, con una relazione, al Convegno internazionale “Il futuro delle città. Riflessioni alla luce del pensiero di Jacques Maritain, Adriano Olivetti, Giorgio La Pira”, organizzato dall’Istituto Internazionale “J. Maritain” di Roma.</w:t>
      </w:r>
    </w:p>
    <w:p w14:paraId="451F503E" w14:textId="77777777" w:rsidR="00BF5838" w:rsidRDefault="00BF5838" w:rsidP="00D41BC4">
      <w:pPr>
        <w:jc w:val="both"/>
        <w:rPr>
          <w:color w:val="auto"/>
          <w:sz w:val="28"/>
          <w:szCs w:val="28"/>
        </w:rPr>
      </w:pPr>
    </w:p>
    <w:p w14:paraId="5D563EB3" w14:textId="77777777" w:rsidR="00BF5838" w:rsidRPr="001915F6" w:rsidRDefault="00BF5838" w:rsidP="001915F6">
      <w:pPr>
        <w:pStyle w:val="Paragrafoelenco"/>
        <w:numPr>
          <w:ilvl w:val="0"/>
          <w:numId w:val="15"/>
        </w:numPr>
        <w:jc w:val="both"/>
        <w:rPr>
          <w:color w:val="auto"/>
          <w:sz w:val="28"/>
          <w:szCs w:val="28"/>
        </w:rPr>
      </w:pPr>
      <w:r w:rsidRPr="001915F6">
        <w:rPr>
          <w:color w:val="auto"/>
          <w:sz w:val="28"/>
          <w:szCs w:val="28"/>
        </w:rPr>
        <w:t>Il 2-3 maggio 2019 ha partecipato a Potenza, con una relazione, al Convegno di studio “Dal riformismo carolino alle riforme di età napoleonica. Innovazioni e persistenze”, organizzato dall’Università degli studi della Basilicata, dalle Deputazioni di Storia patria della Basilicata, della Calabria, della Puglia, degli Abruzzi, delle Marche, la Società Italiana per la Storia dell’età moderna e la Giunta Centrale per gli studi storici.</w:t>
      </w:r>
    </w:p>
    <w:p w14:paraId="50B0539C" w14:textId="77777777" w:rsidR="001B2EFA" w:rsidRDefault="001B2EFA" w:rsidP="00D41BC4">
      <w:pPr>
        <w:jc w:val="both"/>
        <w:rPr>
          <w:color w:val="auto"/>
          <w:sz w:val="28"/>
          <w:szCs w:val="28"/>
        </w:rPr>
      </w:pPr>
    </w:p>
    <w:p w14:paraId="178467CF" w14:textId="537DD9F7" w:rsidR="001B2EFA" w:rsidRPr="001915F6" w:rsidRDefault="001B2EFA" w:rsidP="001915F6">
      <w:pPr>
        <w:pStyle w:val="Paragrafoelenco"/>
        <w:numPr>
          <w:ilvl w:val="0"/>
          <w:numId w:val="15"/>
        </w:numPr>
        <w:jc w:val="both"/>
        <w:rPr>
          <w:color w:val="auto"/>
          <w:sz w:val="28"/>
          <w:szCs w:val="28"/>
        </w:rPr>
      </w:pPr>
      <w:r w:rsidRPr="001915F6">
        <w:rPr>
          <w:color w:val="auto"/>
          <w:sz w:val="28"/>
          <w:szCs w:val="28"/>
        </w:rPr>
        <w:t>Il 14 e 15 ottobre 2019 ha partecipato a Milano, con una relazione</w:t>
      </w:r>
      <w:r w:rsidR="008A2F29" w:rsidRPr="001915F6">
        <w:rPr>
          <w:color w:val="auto"/>
          <w:sz w:val="28"/>
          <w:szCs w:val="28"/>
        </w:rPr>
        <w:t xml:space="preserve"> dal titolo </w:t>
      </w:r>
      <w:r w:rsidR="008A2F29" w:rsidRPr="001915F6">
        <w:rPr>
          <w:i/>
          <w:sz w:val="28"/>
          <w:szCs w:val="28"/>
        </w:rPr>
        <w:t>L’edizione della</w:t>
      </w:r>
      <w:r w:rsidR="008A2F29" w:rsidRPr="001915F6">
        <w:rPr>
          <w:sz w:val="28"/>
          <w:szCs w:val="28"/>
        </w:rPr>
        <w:t xml:space="preserve"> Scienza nuova </w:t>
      </w:r>
      <w:r w:rsidR="008A2F29" w:rsidRPr="001915F6">
        <w:rPr>
          <w:i/>
          <w:sz w:val="28"/>
          <w:szCs w:val="28"/>
        </w:rPr>
        <w:t>di Vico nella Milano napoleonica</w:t>
      </w:r>
      <w:r w:rsidRPr="001915F6">
        <w:rPr>
          <w:color w:val="auto"/>
          <w:sz w:val="28"/>
          <w:szCs w:val="28"/>
        </w:rPr>
        <w:t>, al Convegno di studio “Gli scritti di una stagione: libri e autori dell’età rivoluzionaria e napoleonica in Italia” organizzato dall’Università Statale di Milano, dall’Università degli studi della Basilicata, dal centro interuniversitario sull’età napoleonica.</w:t>
      </w:r>
    </w:p>
    <w:p w14:paraId="4D8F2566" w14:textId="77777777" w:rsidR="0060501C" w:rsidRDefault="0060501C" w:rsidP="00D41BC4">
      <w:pPr>
        <w:jc w:val="both"/>
        <w:rPr>
          <w:color w:val="auto"/>
          <w:sz w:val="28"/>
          <w:szCs w:val="28"/>
        </w:rPr>
      </w:pPr>
    </w:p>
    <w:p w14:paraId="079A928C" w14:textId="3820A43E" w:rsidR="0060501C" w:rsidRPr="001915F6" w:rsidRDefault="0060501C" w:rsidP="001915F6">
      <w:pPr>
        <w:pStyle w:val="Paragrafoelenco"/>
        <w:numPr>
          <w:ilvl w:val="0"/>
          <w:numId w:val="15"/>
        </w:numPr>
        <w:jc w:val="both"/>
        <w:rPr>
          <w:color w:val="auto"/>
          <w:sz w:val="28"/>
          <w:szCs w:val="28"/>
        </w:rPr>
      </w:pPr>
      <w:r w:rsidRPr="001915F6">
        <w:rPr>
          <w:color w:val="auto"/>
          <w:sz w:val="28"/>
          <w:szCs w:val="28"/>
        </w:rPr>
        <w:t xml:space="preserve">Il 12 e 13 novembre 2019 ha partecipato a Cassino, con una relazione dal titolo </w:t>
      </w:r>
      <w:r w:rsidRPr="001915F6">
        <w:rPr>
          <w:i/>
          <w:color w:val="auto"/>
          <w:sz w:val="28"/>
          <w:szCs w:val="28"/>
        </w:rPr>
        <w:t>Latinità e germanesimo da Villari, a De Sanctis e Gentile</w:t>
      </w:r>
      <w:r w:rsidRPr="001915F6">
        <w:rPr>
          <w:color w:val="auto"/>
          <w:sz w:val="28"/>
          <w:szCs w:val="28"/>
        </w:rPr>
        <w:t>, al convegno “</w:t>
      </w:r>
      <w:r w:rsidRPr="001915F6">
        <w:rPr>
          <w:i/>
          <w:color w:val="auto"/>
          <w:sz w:val="28"/>
          <w:szCs w:val="28"/>
        </w:rPr>
        <w:t>Il tornare di Giovanni Gentile</w:t>
      </w:r>
      <w:r w:rsidR="001D7193" w:rsidRPr="001915F6">
        <w:rPr>
          <w:i/>
          <w:color w:val="auto"/>
          <w:sz w:val="28"/>
          <w:szCs w:val="28"/>
        </w:rPr>
        <w:t xml:space="preserve"> al De Sanctis. Ragioni di una riflessione critica”</w:t>
      </w:r>
      <w:r w:rsidRPr="001915F6">
        <w:rPr>
          <w:color w:val="auto"/>
          <w:sz w:val="28"/>
          <w:szCs w:val="28"/>
        </w:rPr>
        <w:t xml:space="preserve"> organizzato dal Comitato </w:t>
      </w:r>
      <w:r w:rsidR="001D7193" w:rsidRPr="001915F6">
        <w:rPr>
          <w:color w:val="auto"/>
          <w:sz w:val="28"/>
          <w:szCs w:val="28"/>
        </w:rPr>
        <w:t xml:space="preserve">Nazionale </w:t>
      </w:r>
      <w:r w:rsidRPr="001915F6">
        <w:rPr>
          <w:color w:val="auto"/>
          <w:sz w:val="28"/>
          <w:szCs w:val="28"/>
        </w:rPr>
        <w:t>per le celebrazioni</w:t>
      </w:r>
      <w:r w:rsidR="001D7193" w:rsidRPr="001915F6">
        <w:rPr>
          <w:color w:val="auto"/>
          <w:sz w:val="28"/>
          <w:szCs w:val="28"/>
        </w:rPr>
        <w:t xml:space="preserve"> del bicentenario della nascita di Francesco De Sanctis.</w:t>
      </w:r>
    </w:p>
    <w:p w14:paraId="57499F09" w14:textId="3E67052B" w:rsidR="008A2F29" w:rsidRDefault="008A2F29" w:rsidP="00D41BC4">
      <w:pPr>
        <w:jc w:val="both"/>
        <w:rPr>
          <w:color w:val="auto"/>
          <w:sz w:val="28"/>
          <w:szCs w:val="28"/>
        </w:rPr>
      </w:pPr>
    </w:p>
    <w:p w14:paraId="113E27DA" w14:textId="48692645" w:rsidR="008A2F29" w:rsidRPr="001915F6" w:rsidRDefault="008A2F29" w:rsidP="001915F6">
      <w:pPr>
        <w:pStyle w:val="Paragrafoelenco"/>
        <w:numPr>
          <w:ilvl w:val="0"/>
          <w:numId w:val="15"/>
        </w:numPr>
        <w:jc w:val="both"/>
        <w:rPr>
          <w:color w:val="auto"/>
          <w:sz w:val="28"/>
          <w:szCs w:val="28"/>
        </w:rPr>
      </w:pPr>
      <w:r w:rsidRPr="001915F6">
        <w:rPr>
          <w:color w:val="auto"/>
          <w:sz w:val="28"/>
          <w:szCs w:val="28"/>
        </w:rPr>
        <w:t xml:space="preserve">Il 24 e 25 maggio 2022 ha partecipato a Cassino al Convegno “L’italiano e il carattere della nazione. Indagini critiche e percorsi letterari tra culto della tradizione e modernità” con una relazione dal titolo </w:t>
      </w:r>
      <w:r w:rsidRPr="001915F6">
        <w:rPr>
          <w:i/>
          <w:color w:val="auto"/>
          <w:sz w:val="28"/>
          <w:szCs w:val="28"/>
        </w:rPr>
        <w:t>Il carattere della nazione in alcuni modelli di Storia d’Italia</w:t>
      </w:r>
      <w:r w:rsidRPr="001915F6">
        <w:rPr>
          <w:color w:val="auto"/>
          <w:sz w:val="28"/>
          <w:szCs w:val="28"/>
        </w:rPr>
        <w:t>.</w:t>
      </w:r>
    </w:p>
    <w:p w14:paraId="04EE0175" w14:textId="39BA978F" w:rsidR="00036F40" w:rsidRDefault="00036F40" w:rsidP="00D41BC4">
      <w:pPr>
        <w:jc w:val="both"/>
        <w:rPr>
          <w:color w:val="auto"/>
          <w:sz w:val="28"/>
          <w:szCs w:val="28"/>
        </w:rPr>
      </w:pPr>
    </w:p>
    <w:p w14:paraId="46550950" w14:textId="28789311" w:rsidR="00036F40" w:rsidRPr="001915F6" w:rsidRDefault="00036F40" w:rsidP="001915F6">
      <w:pPr>
        <w:pStyle w:val="Paragrafoelenco"/>
        <w:numPr>
          <w:ilvl w:val="0"/>
          <w:numId w:val="15"/>
        </w:numPr>
        <w:jc w:val="both"/>
        <w:rPr>
          <w:color w:val="auto"/>
          <w:sz w:val="28"/>
          <w:szCs w:val="28"/>
        </w:rPr>
      </w:pPr>
      <w:r w:rsidRPr="001915F6">
        <w:rPr>
          <w:color w:val="auto"/>
          <w:sz w:val="28"/>
          <w:szCs w:val="28"/>
        </w:rPr>
        <w:t>Il 9 settembre 2022 ha partecipato, con una relazione, alla Summer School “Pace e guerra. Conversazioni sulla realtà”, svoltasi nell’Abbazia di Casamari e organizzata dalla Scuola di formazione socio-politica “Giorgio La Pira” e dall’Istituto internazionale “J. Maritain” di Roma.</w:t>
      </w:r>
    </w:p>
    <w:p w14:paraId="22618F2E" w14:textId="13BE9B4D" w:rsidR="008A2F29" w:rsidRDefault="008A2F29" w:rsidP="00D41BC4">
      <w:pPr>
        <w:jc w:val="both"/>
        <w:rPr>
          <w:b/>
          <w:color w:val="auto"/>
          <w:sz w:val="28"/>
          <w:szCs w:val="28"/>
        </w:rPr>
      </w:pPr>
    </w:p>
    <w:p w14:paraId="1258864F" w14:textId="0C7EAE68" w:rsidR="008A2F29" w:rsidRPr="001915F6" w:rsidRDefault="008A2F29" w:rsidP="001915F6">
      <w:pPr>
        <w:pStyle w:val="Paragrafoelenco"/>
        <w:numPr>
          <w:ilvl w:val="0"/>
          <w:numId w:val="15"/>
        </w:numPr>
        <w:jc w:val="both"/>
        <w:rPr>
          <w:color w:val="auto"/>
          <w:sz w:val="28"/>
          <w:szCs w:val="28"/>
        </w:rPr>
      </w:pPr>
      <w:r w:rsidRPr="001915F6">
        <w:rPr>
          <w:color w:val="auto"/>
          <w:sz w:val="28"/>
          <w:szCs w:val="28"/>
        </w:rPr>
        <w:t xml:space="preserve">Il 10 e 11 novembre 2022 ha partecipato a Matera al convegno “Centoventi anni dopo. Memoria e attualità di Carlo Levi”, organizzato in occasione dei 120 anni della nascita di Carlo Levi, con una relazione dal titolo </w:t>
      </w:r>
      <w:r w:rsidRPr="001915F6">
        <w:rPr>
          <w:i/>
          <w:color w:val="auto"/>
          <w:sz w:val="28"/>
          <w:szCs w:val="28"/>
        </w:rPr>
        <w:t>Carlo Levi e il problema della storia</w:t>
      </w:r>
      <w:r w:rsidR="001F4DDB" w:rsidRPr="001915F6">
        <w:rPr>
          <w:color w:val="auto"/>
          <w:sz w:val="28"/>
          <w:szCs w:val="28"/>
        </w:rPr>
        <w:t>.</w:t>
      </w:r>
    </w:p>
    <w:p w14:paraId="72F591FC" w14:textId="51EE7851" w:rsidR="001F4DDB" w:rsidRDefault="001F4DDB" w:rsidP="00D41BC4">
      <w:pPr>
        <w:jc w:val="both"/>
        <w:rPr>
          <w:color w:val="auto"/>
          <w:sz w:val="28"/>
          <w:szCs w:val="28"/>
        </w:rPr>
      </w:pPr>
    </w:p>
    <w:p w14:paraId="448A9A5C" w14:textId="7B68FAB2" w:rsidR="001F4DDB" w:rsidRPr="001915F6" w:rsidRDefault="001F4DDB" w:rsidP="001915F6">
      <w:pPr>
        <w:pStyle w:val="Paragrafoelenco"/>
        <w:numPr>
          <w:ilvl w:val="0"/>
          <w:numId w:val="15"/>
        </w:numPr>
        <w:jc w:val="both"/>
        <w:rPr>
          <w:color w:val="auto"/>
          <w:sz w:val="28"/>
          <w:szCs w:val="28"/>
        </w:rPr>
      </w:pPr>
      <w:r w:rsidRPr="001915F6">
        <w:rPr>
          <w:color w:val="auto"/>
          <w:sz w:val="28"/>
          <w:szCs w:val="28"/>
        </w:rPr>
        <w:t xml:space="preserve">Dal </w:t>
      </w:r>
      <w:bookmarkStart w:id="7" w:name="_Hlk134867829"/>
      <w:r w:rsidRPr="001915F6">
        <w:rPr>
          <w:color w:val="auto"/>
          <w:sz w:val="28"/>
          <w:szCs w:val="28"/>
        </w:rPr>
        <w:t xml:space="preserve">17 al 19 aprile 2023 </w:t>
      </w:r>
      <w:bookmarkEnd w:id="7"/>
      <w:r w:rsidRPr="001915F6">
        <w:rPr>
          <w:color w:val="auto"/>
          <w:sz w:val="28"/>
          <w:szCs w:val="28"/>
        </w:rPr>
        <w:t>ha partecipato a Napoli al convegno nazionale della Società filosofica italiana “</w:t>
      </w:r>
      <w:bookmarkStart w:id="8" w:name="_Hlk134867779"/>
      <w:r w:rsidRPr="001915F6">
        <w:rPr>
          <w:color w:val="auto"/>
          <w:sz w:val="28"/>
          <w:szCs w:val="28"/>
        </w:rPr>
        <w:t xml:space="preserve">Le parole della filosofia. Le metamorfosi del </w:t>
      </w:r>
      <w:r w:rsidRPr="001915F6">
        <w:rPr>
          <w:color w:val="auto"/>
          <w:sz w:val="28"/>
          <w:szCs w:val="28"/>
        </w:rPr>
        <w:lastRenderedPageBreak/>
        <w:t>vocabolario del pensiero nella storia”</w:t>
      </w:r>
      <w:bookmarkEnd w:id="8"/>
      <w:r w:rsidRPr="001915F6">
        <w:rPr>
          <w:color w:val="auto"/>
          <w:sz w:val="28"/>
          <w:szCs w:val="28"/>
        </w:rPr>
        <w:t xml:space="preserve"> con una relazione dal titolo: </w:t>
      </w:r>
      <w:r w:rsidRPr="001915F6">
        <w:rPr>
          <w:i/>
          <w:color w:val="auto"/>
          <w:sz w:val="28"/>
          <w:szCs w:val="28"/>
        </w:rPr>
        <w:t>Riflessioni intorno a una teoria del carattere</w:t>
      </w:r>
      <w:r w:rsidRPr="001915F6">
        <w:rPr>
          <w:color w:val="auto"/>
          <w:sz w:val="28"/>
          <w:szCs w:val="28"/>
        </w:rPr>
        <w:t>.</w:t>
      </w:r>
    </w:p>
    <w:p w14:paraId="056669D1" w14:textId="44F620D0" w:rsidR="00532036" w:rsidRDefault="00532036" w:rsidP="00D41BC4">
      <w:pPr>
        <w:jc w:val="both"/>
        <w:rPr>
          <w:color w:val="auto"/>
          <w:sz w:val="28"/>
          <w:szCs w:val="28"/>
        </w:rPr>
      </w:pPr>
    </w:p>
    <w:p w14:paraId="679C6ABA" w14:textId="72796D2E" w:rsidR="00532036" w:rsidRPr="001915F6" w:rsidRDefault="00532036" w:rsidP="001915F6">
      <w:pPr>
        <w:pStyle w:val="Paragrafoelenco"/>
        <w:numPr>
          <w:ilvl w:val="0"/>
          <w:numId w:val="15"/>
        </w:numPr>
        <w:jc w:val="both"/>
        <w:rPr>
          <w:color w:val="auto"/>
          <w:sz w:val="28"/>
          <w:szCs w:val="28"/>
        </w:rPr>
      </w:pPr>
      <w:r w:rsidRPr="001915F6">
        <w:rPr>
          <w:color w:val="auto"/>
          <w:sz w:val="28"/>
          <w:szCs w:val="28"/>
        </w:rPr>
        <w:t xml:space="preserve">Ha partecipato al 16th </w:t>
      </w:r>
      <w:proofErr w:type="spellStart"/>
      <w:r w:rsidRPr="001915F6">
        <w:rPr>
          <w:color w:val="auto"/>
          <w:sz w:val="28"/>
          <w:szCs w:val="28"/>
        </w:rPr>
        <w:t>Congress</w:t>
      </w:r>
      <w:proofErr w:type="spellEnd"/>
      <w:r w:rsidRPr="001915F6">
        <w:rPr>
          <w:color w:val="auto"/>
          <w:sz w:val="28"/>
          <w:szCs w:val="28"/>
        </w:rPr>
        <w:t xml:space="preserve"> of the International Society for </w:t>
      </w:r>
      <w:proofErr w:type="spellStart"/>
      <w:r w:rsidRPr="001915F6">
        <w:rPr>
          <w:color w:val="auto"/>
          <w:sz w:val="28"/>
          <w:szCs w:val="28"/>
        </w:rPr>
        <w:t>Eighteenth</w:t>
      </w:r>
      <w:proofErr w:type="spellEnd"/>
      <w:r w:rsidRPr="001915F6">
        <w:rPr>
          <w:color w:val="auto"/>
          <w:sz w:val="28"/>
          <w:szCs w:val="28"/>
        </w:rPr>
        <w:t xml:space="preserve">-Century Studies svoltosi a Roma dal 3 al 7 luglio 2023 con una relazione inserita nel Panel della prof.ssa A.M. </w:t>
      </w:r>
      <w:proofErr w:type="spellStart"/>
      <w:r w:rsidRPr="001915F6">
        <w:rPr>
          <w:color w:val="auto"/>
          <w:sz w:val="28"/>
          <w:szCs w:val="28"/>
        </w:rPr>
        <w:t>Rao</w:t>
      </w:r>
      <w:proofErr w:type="spellEnd"/>
      <w:r w:rsidR="00B84206" w:rsidRPr="001915F6">
        <w:rPr>
          <w:color w:val="auto"/>
          <w:sz w:val="28"/>
          <w:szCs w:val="28"/>
        </w:rPr>
        <w:t xml:space="preserve"> dal titolo</w:t>
      </w:r>
      <w:r w:rsidRPr="001915F6">
        <w:rPr>
          <w:color w:val="auto"/>
          <w:sz w:val="28"/>
          <w:szCs w:val="28"/>
        </w:rPr>
        <w:t xml:space="preserve"> “The future of </w:t>
      </w:r>
      <w:proofErr w:type="spellStart"/>
      <w:r w:rsidRPr="001915F6">
        <w:rPr>
          <w:color w:val="auto"/>
          <w:sz w:val="28"/>
          <w:szCs w:val="28"/>
        </w:rPr>
        <w:t>antiquity</w:t>
      </w:r>
      <w:proofErr w:type="spellEnd"/>
      <w:r w:rsidRPr="001915F6">
        <w:rPr>
          <w:color w:val="auto"/>
          <w:sz w:val="28"/>
          <w:szCs w:val="28"/>
        </w:rPr>
        <w:t xml:space="preserve"> in </w:t>
      </w:r>
      <w:proofErr w:type="spellStart"/>
      <w:r w:rsidRPr="001915F6">
        <w:rPr>
          <w:color w:val="auto"/>
          <w:sz w:val="28"/>
          <w:szCs w:val="28"/>
        </w:rPr>
        <w:t>Italy</w:t>
      </w:r>
      <w:proofErr w:type="spellEnd"/>
      <w:r w:rsidRPr="001915F6">
        <w:rPr>
          <w:color w:val="auto"/>
          <w:sz w:val="28"/>
          <w:szCs w:val="28"/>
        </w:rPr>
        <w:t xml:space="preserve">, from Vico to </w:t>
      </w:r>
      <w:proofErr w:type="spellStart"/>
      <w:r w:rsidRPr="001915F6">
        <w:rPr>
          <w:color w:val="auto"/>
          <w:sz w:val="28"/>
          <w:szCs w:val="28"/>
        </w:rPr>
        <w:t>Romagnosi</w:t>
      </w:r>
      <w:proofErr w:type="spellEnd"/>
      <w:r w:rsidRPr="001915F6">
        <w:rPr>
          <w:color w:val="auto"/>
          <w:sz w:val="28"/>
          <w:szCs w:val="28"/>
        </w:rPr>
        <w:t>”.</w:t>
      </w:r>
    </w:p>
    <w:p w14:paraId="6F642DFD" w14:textId="7145261D" w:rsidR="009F35C1" w:rsidRDefault="009F35C1" w:rsidP="00D41BC4">
      <w:pPr>
        <w:jc w:val="both"/>
        <w:rPr>
          <w:color w:val="auto"/>
          <w:sz w:val="28"/>
          <w:szCs w:val="28"/>
        </w:rPr>
      </w:pPr>
    </w:p>
    <w:p w14:paraId="3AD0FE9D" w14:textId="3F558EF2" w:rsidR="00371444" w:rsidRPr="001915F6" w:rsidRDefault="00371444" w:rsidP="001915F6">
      <w:pPr>
        <w:pStyle w:val="Paragrafoelenco"/>
        <w:numPr>
          <w:ilvl w:val="0"/>
          <w:numId w:val="15"/>
        </w:numPr>
        <w:jc w:val="both"/>
        <w:rPr>
          <w:color w:val="auto"/>
          <w:sz w:val="28"/>
          <w:szCs w:val="28"/>
        </w:rPr>
      </w:pPr>
      <w:r w:rsidRPr="001915F6">
        <w:rPr>
          <w:color w:val="auto"/>
          <w:sz w:val="28"/>
          <w:szCs w:val="28"/>
        </w:rPr>
        <w:t>Il 7 ottobre 2023 ha partecipato, con una relazione, alla International Summer School “Le nuove culture tra sfide e opportunità”, organizzata dall’Istituto Internazionale J. Maritain, la Scuola di formazione socio-politica Giorgio La Pira, l’Università degli studi di Cassino e del Lazio meridionale, e svoltasi presso il Castello angioino-aragonese di Gaeta.</w:t>
      </w:r>
    </w:p>
    <w:p w14:paraId="58A77807" w14:textId="77777777" w:rsidR="00371444" w:rsidRDefault="00371444" w:rsidP="00D41BC4">
      <w:pPr>
        <w:jc w:val="both"/>
        <w:rPr>
          <w:color w:val="auto"/>
          <w:sz w:val="28"/>
          <w:szCs w:val="28"/>
        </w:rPr>
      </w:pPr>
    </w:p>
    <w:p w14:paraId="5DEC8B09" w14:textId="7EC4A2D3" w:rsidR="002139B3" w:rsidRPr="001915F6" w:rsidRDefault="002139B3" w:rsidP="001915F6">
      <w:pPr>
        <w:pStyle w:val="Paragrafoelenco"/>
        <w:numPr>
          <w:ilvl w:val="0"/>
          <w:numId w:val="15"/>
        </w:numPr>
        <w:jc w:val="both"/>
        <w:rPr>
          <w:color w:val="auto"/>
          <w:sz w:val="28"/>
          <w:szCs w:val="28"/>
        </w:rPr>
      </w:pPr>
      <w:r w:rsidRPr="001915F6">
        <w:rPr>
          <w:color w:val="auto"/>
          <w:sz w:val="28"/>
          <w:szCs w:val="28"/>
        </w:rPr>
        <w:t>Ha fatto parte del Comitato Scientifico che ha organizzato il Convegno “Jacques Maritain 50 anni dopo”, svoltosi a Roma il 24 e 25 novembre 2023.</w:t>
      </w:r>
    </w:p>
    <w:p w14:paraId="212F2D54" w14:textId="77777777" w:rsidR="002139B3" w:rsidRDefault="002139B3" w:rsidP="00D41BC4">
      <w:pPr>
        <w:jc w:val="both"/>
        <w:rPr>
          <w:color w:val="auto"/>
          <w:sz w:val="28"/>
          <w:szCs w:val="28"/>
        </w:rPr>
      </w:pPr>
    </w:p>
    <w:p w14:paraId="04D41343" w14:textId="569EB268" w:rsidR="009F35C1" w:rsidRPr="001915F6" w:rsidRDefault="009F35C1" w:rsidP="001915F6">
      <w:pPr>
        <w:pStyle w:val="Paragrafoelenco"/>
        <w:numPr>
          <w:ilvl w:val="0"/>
          <w:numId w:val="15"/>
        </w:numPr>
        <w:jc w:val="both"/>
        <w:rPr>
          <w:color w:val="auto"/>
          <w:sz w:val="28"/>
          <w:szCs w:val="28"/>
        </w:rPr>
      </w:pPr>
      <w:r w:rsidRPr="001915F6">
        <w:rPr>
          <w:color w:val="auto"/>
          <w:sz w:val="28"/>
          <w:szCs w:val="28"/>
        </w:rPr>
        <w:t xml:space="preserve">L’11 dicembre 2023 ha partecipato, all’interno delle celebrazioni del 200 anniversario dalla scomparsa di Vincenzo Cuoco, ad una giornata di studi organizzata dall’Accademia di Scienze morali e politiche di Napoli, con una relazione dal titolo: </w:t>
      </w:r>
      <w:r w:rsidRPr="001915F6">
        <w:rPr>
          <w:i/>
          <w:color w:val="auto"/>
          <w:sz w:val="28"/>
          <w:szCs w:val="28"/>
        </w:rPr>
        <w:t xml:space="preserve">La questione del carattere nel </w:t>
      </w:r>
      <w:r w:rsidRPr="001915F6">
        <w:rPr>
          <w:color w:val="auto"/>
          <w:sz w:val="28"/>
          <w:szCs w:val="28"/>
        </w:rPr>
        <w:t>Platone in Italia.</w:t>
      </w:r>
    </w:p>
    <w:p w14:paraId="762F60BB" w14:textId="129ECF83" w:rsidR="009F35C1" w:rsidRDefault="009F35C1" w:rsidP="00D41BC4">
      <w:pPr>
        <w:jc w:val="both"/>
        <w:rPr>
          <w:color w:val="auto"/>
          <w:sz w:val="28"/>
          <w:szCs w:val="28"/>
        </w:rPr>
      </w:pPr>
    </w:p>
    <w:p w14:paraId="718B8584" w14:textId="23610807" w:rsidR="009F35C1" w:rsidRPr="001915F6" w:rsidRDefault="009F35C1" w:rsidP="001915F6">
      <w:pPr>
        <w:pStyle w:val="Paragrafoelenco"/>
        <w:numPr>
          <w:ilvl w:val="0"/>
          <w:numId w:val="15"/>
        </w:numPr>
        <w:jc w:val="both"/>
        <w:rPr>
          <w:color w:val="auto"/>
          <w:sz w:val="28"/>
          <w:szCs w:val="28"/>
        </w:rPr>
      </w:pPr>
      <w:r w:rsidRPr="001915F6">
        <w:rPr>
          <w:color w:val="auto"/>
          <w:sz w:val="28"/>
          <w:szCs w:val="28"/>
        </w:rPr>
        <w:t xml:space="preserve">Il 21 dicembre </w:t>
      </w:r>
      <w:r w:rsidR="002139B3" w:rsidRPr="001915F6">
        <w:rPr>
          <w:color w:val="auto"/>
          <w:sz w:val="28"/>
          <w:szCs w:val="28"/>
        </w:rPr>
        <w:t xml:space="preserve">2023 </w:t>
      </w:r>
      <w:r w:rsidRPr="001915F6">
        <w:rPr>
          <w:color w:val="auto"/>
          <w:sz w:val="28"/>
          <w:szCs w:val="28"/>
        </w:rPr>
        <w:t>ha partecipato a Potenza al seminario «Pedagogia, Scuola, Educazione. A cento anni dalla riforma Gentile. Passato, presente e prospettive».</w:t>
      </w:r>
    </w:p>
    <w:p w14:paraId="5C7DC1DE" w14:textId="5F834CDF" w:rsidR="00A93D17" w:rsidRDefault="00A93D17" w:rsidP="00D41BC4">
      <w:pPr>
        <w:jc w:val="both"/>
        <w:rPr>
          <w:color w:val="auto"/>
          <w:sz w:val="28"/>
          <w:szCs w:val="28"/>
        </w:rPr>
      </w:pPr>
    </w:p>
    <w:p w14:paraId="0140C75D" w14:textId="08BD9D7D" w:rsidR="00A93D17" w:rsidRPr="001915F6" w:rsidRDefault="00A93D17" w:rsidP="001915F6">
      <w:pPr>
        <w:pStyle w:val="Paragrafoelenco"/>
        <w:numPr>
          <w:ilvl w:val="0"/>
          <w:numId w:val="15"/>
        </w:numPr>
        <w:shd w:val="clear" w:color="auto" w:fill="FFFFFF"/>
        <w:jc w:val="both"/>
        <w:rPr>
          <w:sz w:val="28"/>
          <w:szCs w:val="28"/>
        </w:rPr>
      </w:pPr>
      <w:r w:rsidRPr="001915F6">
        <w:rPr>
          <w:sz w:val="28"/>
          <w:szCs w:val="28"/>
        </w:rPr>
        <w:t>Dal 1 all</w:t>
      </w:r>
      <w:r w:rsidR="00B84206" w:rsidRPr="001915F6">
        <w:rPr>
          <w:sz w:val="28"/>
          <w:szCs w:val="28"/>
        </w:rPr>
        <w:t>’</w:t>
      </w:r>
      <w:r w:rsidRPr="001915F6">
        <w:rPr>
          <w:sz w:val="28"/>
          <w:szCs w:val="28"/>
        </w:rPr>
        <w:t xml:space="preserve">8 agosto </w:t>
      </w:r>
      <w:r w:rsidR="00B84206" w:rsidRPr="001915F6">
        <w:rPr>
          <w:sz w:val="28"/>
          <w:szCs w:val="28"/>
        </w:rPr>
        <w:t>2</w:t>
      </w:r>
      <w:r w:rsidRPr="001915F6">
        <w:rPr>
          <w:sz w:val="28"/>
          <w:szCs w:val="28"/>
        </w:rPr>
        <w:t>0</w:t>
      </w:r>
      <w:r w:rsidR="00B84206" w:rsidRPr="001915F6">
        <w:rPr>
          <w:sz w:val="28"/>
          <w:szCs w:val="28"/>
        </w:rPr>
        <w:t>2</w:t>
      </w:r>
      <w:r w:rsidRPr="001915F6">
        <w:rPr>
          <w:sz w:val="28"/>
          <w:szCs w:val="28"/>
        </w:rPr>
        <w:t>4 ha partecipato a Roma alla XXV edizione del </w:t>
      </w:r>
      <w:r w:rsidRPr="001915F6">
        <w:rPr>
          <w:i/>
          <w:iCs/>
          <w:sz w:val="28"/>
          <w:szCs w:val="28"/>
        </w:rPr>
        <w:t xml:space="preserve">World </w:t>
      </w:r>
      <w:proofErr w:type="spellStart"/>
      <w:r w:rsidRPr="001915F6">
        <w:rPr>
          <w:i/>
          <w:iCs/>
          <w:sz w:val="28"/>
          <w:szCs w:val="28"/>
        </w:rPr>
        <w:t>Congress</w:t>
      </w:r>
      <w:proofErr w:type="spellEnd"/>
      <w:r w:rsidRPr="001915F6">
        <w:rPr>
          <w:i/>
          <w:iCs/>
          <w:sz w:val="28"/>
          <w:szCs w:val="28"/>
        </w:rPr>
        <w:t xml:space="preserve"> of Philosophy </w:t>
      </w:r>
      <w:r w:rsidRPr="001915F6">
        <w:rPr>
          <w:sz w:val="28"/>
          <w:szCs w:val="28"/>
        </w:rPr>
        <w:t xml:space="preserve">dedicato al tema "Philosophy </w:t>
      </w:r>
      <w:proofErr w:type="spellStart"/>
      <w:r w:rsidRPr="001915F6">
        <w:rPr>
          <w:sz w:val="28"/>
          <w:szCs w:val="28"/>
        </w:rPr>
        <w:t>across</w:t>
      </w:r>
      <w:proofErr w:type="spellEnd"/>
      <w:r w:rsidRPr="001915F6">
        <w:rPr>
          <w:sz w:val="28"/>
          <w:szCs w:val="28"/>
        </w:rPr>
        <w:t xml:space="preserve"> </w:t>
      </w:r>
      <w:proofErr w:type="spellStart"/>
      <w:r w:rsidRPr="001915F6">
        <w:rPr>
          <w:sz w:val="28"/>
          <w:szCs w:val="28"/>
        </w:rPr>
        <w:t>boundaries</w:t>
      </w:r>
      <w:proofErr w:type="spellEnd"/>
      <w:r w:rsidRPr="001915F6">
        <w:rPr>
          <w:sz w:val="28"/>
          <w:szCs w:val="28"/>
        </w:rPr>
        <w:t>" e ha organizzato, in collaborazione con l’Istituto internazionale J. Maritain</w:t>
      </w:r>
      <w:r w:rsidR="00B84206" w:rsidRPr="001915F6">
        <w:rPr>
          <w:sz w:val="28"/>
          <w:szCs w:val="28"/>
        </w:rPr>
        <w:t>,</w:t>
      </w:r>
      <w:r w:rsidRPr="001915F6">
        <w:rPr>
          <w:sz w:val="28"/>
          <w:szCs w:val="28"/>
        </w:rPr>
        <w:t xml:space="preserve"> una sessione di lavoro sul tema </w:t>
      </w:r>
      <w:r w:rsidRPr="001915F6">
        <w:rPr>
          <w:i/>
          <w:iCs/>
          <w:sz w:val="28"/>
          <w:szCs w:val="28"/>
        </w:rPr>
        <w:t>Dialogo interculturale, diritti umani e pace</w:t>
      </w:r>
      <w:r w:rsidR="00B84206" w:rsidRPr="001915F6">
        <w:rPr>
          <w:iCs/>
          <w:sz w:val="28"/>
          <w:szCs w:val="28"/>
        </w:rPr>
        <w:t>,</w:t>
      </w:r>
      <w:r w:rsidRPr="001915F6">
        <w:rPr>
          <w:sz w:val="28"/>
          <w:szCs w:val="28"/>
        </w:rPr>
        <w:t> che si è svolta il 5 agosto presso l’Università di Roma La Sa</w:t>
      </w:r>
      <w:r w:rsidR="00B84206" w:rsidRPr="001915F6">
        <w:rPr>
          <w:sz w:val="28"/>
          <w:szCs w:val="28"/>
        </w:rPr>
        <w:t>pienza.</w:t>
      </w:r>
    </w:p>
    <w:p w14:paraId="2D2CF6E1" w14:textId="01D3D71E" w:rsidR="00A93D17" w:rsidRPr="00A93D17" w:rsidRDefault="00A93D17" w:rsidP="00A93D17">
      <w:pPr>
        <w:shd w:val="clear" w:color="auto" w:fill="FFFFFF"/>
        <w:rPr>
          <w:rFonts w:ascii="Arial" w:hAnsi="Arial" w:cs="Arial"/>
          <w:sz w:val="21"/>
          <w:szCs w:val="21"/>
        </w:rPr>
      </w:pPr>
    </w:p>
    <w:p w14:paraId="4FF4CC31" w14:textId="343C57A5" w:rsidR="006342F8" w:rsidRPr="007E4503" w:rsidRDefault="00B84206" w:rsidP="001915F6">
      <w:pPr>
        <w:pStyle w:val="Paragrafoelenco"/>
        <w:numPr>
          <w:ilvl w:val="0"/>
          <w:numId w:val="15"/>
        </w:numPr>
        <w:jc w:val="both"/>
        <w:rPr>
          <w:b/>
          <w:color w:val="auto"/>
          <w:sz w:val="28"/>
          <w:szCs w:val="28"/>
        </w:rPr>
      </w:pPr>
      <w:r w:rsidRPr="001915F6">
        <w:rPr>
          <w:color w:val="auto"/>
          <w:sz w:val="28"/>
          <w:szCs w:val="28"/>
        </w:rPr>
        <w:t>Il 4 ottobre 2024</w:t>
      </w:r>
      <w:r w:rsidRPr="001915F6">
        <w:rPr>
          <w:b/>
          <w:color w:val="auto"/>
          <w:sz w:val="28"/>
          <w:szCs w:val="28"/>
        </w:rPr>
        <w:t xml:space="preserve"> </w:t>
      </w:r>
      <w:r w:rsidRPr="001915F6">
        <w:rPr>
          <w:color w:val="auto"/>
          <w:sz w:val="28"/>
          <w:szCs w:val="28"/>
        </w:rPr>
        <w:t>ha partecipato, con una relazione, alla XI edizione dell’International Summer School for Peace “Democrazia, Politica, Spiritualità”, svoltasi presso il Castello di Minturno e organizzata dall’Istituto Internazionale J. Maritain, la Scuola di formazione socio-politica Giorgio La Pira, l’Università degli studi di Cassino e del Lazio meridionale.</w:t>
      </w:r>
    </w:p>
    <w:p w14:paraId="01B4DD8F" w14:textId="77777777" w:rsidR="007E4503" w:rsidRPr="007E4503" w:rsidRDefault="007E4503" w:rsidP="007E4503">
      <w:pPr>
        <w:pStyle w:val="Paragrafoelenco"/>
        <w:rPr>
          <w:b/>
          <w:color w:val="auto"/>
          <w:sz w:val="28"/>
          <w:szCs w:val="28"/>
        </w:rPr>
      </w:pPr>
    </w:p>
    <w:p w14:paraId="09FB1DDA" w14:textId="65B7B34C" w:rsidR="007E4503" w:rsidRPr="0022715E" w:rsidRDefault="007E4503" w:rsidP="001915F6">
      <w:pPr>
        <w:pStyle w:val="Paragrafoelenco"/>
        <w:numPr>
          <w:ilvl w:val="0"/>
          <w:numId w:val="15"/>
        </w:numPr>
        <w:jc w:val="both"/>
        <w:rPr>
          <w:color w:val="auto"/>
          <w:sz w:val="28"/>
          <w:szCs w:val="28"/>
        </w:rPr>
      </w:pPr>
      <w:bookmarkStart w:id="9" w:name="_Hlk189311342"/>
      <w:r w:rsidRPr="007E4503">
        <w:rPr>
          <w:color w:val="auto"/>
          <w:sz w:val="28"/>
          <w:szCs w:val="28"/>
        </w:rPr>
        <w:t>Dal 15 al 17 gennaio 2025</w:t>
      </w:r>
      <w:r>
        <w:rPr>
          <w:color w:val="auto"/>
          <w:sz w:val="28"/>
          <w:szCs w:val="28"/>
        </w:rPr>
        <w:t xml:space="preserve"> ha partecipato a Napoli al Convegno “La modernità a Napoli” con una relazione dal titolo </w:t>
      </w:r>
      <w:r w:rsidRPr="007E4503">
        <w:rPr>
          <w:i/>
          <w:color w:val="auto"/>
          <w:sz w:val="28"/>
          <w:szCs w:val="28"/>
        </w:rPr>
        <w:t xml:space="preserve">Napoli e la modernità tra crisi </w:t>
      </w:r>
      <w:r w:rsidR="000D44D6">
        <w:rPr>
          <w:i/>
          <w:color w:val="auto"/>
          <w:sz w:val="28"/>
          <w:szCs w:val="28"/>
        </w:rPr>
        <w:t>e</w:t>
      </w:r>
      <w:r w:rsidRPr="007E4503">
        <w:rPr>
          <w:i/>
          <w:color w:val="auto"/>
          <w:sz w:val="28"/>
          <w:szCs w:val="28"/>
        </w:rPr>
        <w:t xml:space="preserve"> rinascite</w:t>
      </w:r>
    </w:p>
    <w:p w14:paraId="70F13DFB" w14:textId="77777777" w:rsidR="0022715E" w:rsidRPr="0022715E" w:rsidRDefault="0022715E" w:rsidP="0022715E">
      <w:pPr>
        <w:pStyle w:val="Paragrafoelenco"/>
        <w:rPr>
          <w:color w:val="auto"/>
          <w:sz w:val="28"/>
          <w:szCs w:val="28"/>
        </w:rPr>
      </w:pPr>
    </w:p>
    <w:p w14:paraId="68C11198" w14:textId="3F14DC0E" w:rsidR="0022715E" w:rsidRDefault="0022715E" w:rsidP="0022715E">
      <w:pPr>
        <w:pStyle w:val="Paragrafoelenco"/>
        <w:numPr>
          <w:ilvl w:val="0"/>
          <w:numId w:val="15"/>
        </w:numPr>
        <w:jc w:val="both"/>
        <w:rPr>
          <w:color w:val="auto"/>
          <w:sz w:val="28"/>
          <w:szCs w:val="28"/>
        </w:rPr>
      </w:pPr>
      <w:r w:rsidRPr="00074979">
        <w:rPr>
          <w:color w:val="auto"/>
          <w:sz w:val="28"/>
          <w:szCs w:val="28"/>
        </w:rPr>
        <w:t>Dal 26 al 28 febbraio 2025 ha partecipato a Napoli alla International Co</w:t>
      </w:r>
      <w:r>
        <w:rPr>
          <w:color w:val="auto"/>
          <w:sz w:val="28"/>
          <w:szCs w:val="28"/>
        </w:rPr>
        <w:t>n</w:t>
      </w:r>
      <w:r w:rsidRPr="00074979">
        <w:rPr>
          <w:color w:val="auto"/>
          <w:sz w:val="28"/>
          <w:szCs w:val="28"/>
        </w:rPr>
        <w:t xml:space="preserve">ference </w:t>
      </w:r>
      <w:r w:rsidRPr="00074979">
        <w:rPr>
          <w:i/>
          <w:color w:val="auto"/>
          <w:sz w:val="28"/>
          <w:szCs w:val="28"/>
        </w:rPr>
        <w:t>The “</w:t>
      </w:r>
      <w:proofErr w:type="spellStart"/>
      <w:r>
        <w:rPr>
          <w:i/>
          <w:color w:val="auto"/>
          <w:sz w:val="28"/>
          <w:szCs w:val="28"/>
        </w:rPr>
        <w:t>I</w:t>
      </w:r>
      <w:r w:rsidRPr="00074979">
        <w:rPr>
          <w:i/>
          <w:color w:val="auto"/>
          <w:sz w:val="28"/>
          <w:szCs w:val="28"/>
        </w:rPr>
        <w:t>nvention</w:t>
      </w:r>
      <w:proofErr w:type="spellEnd"/>
      <w:r w:rsidRPr="00074979">
        <w:rPr>
          <w:i/>
          <w:color w:val="auto"/>
          <w:sz w:val="28"/>
          <w:szCs w:val="28"/>
        </w:rPr>
        <w:t xml:space="preserve">” of </w:t>
      </w:r>
      <w:proofErr w:type="spellStart"/>
      <w:r w:rsidRPr="00074979">
        <w:rPr>
          <w:i/>
          <w:color w:val="auto"/>
          <w:sz w:val="28"/>
          <w:szCs w:val="28"/>
        </w:rPr>
        <w:t>Humanism</w:t>
      </w:r>
      <w:proofErr w:type="spellEnd"/>
      <w:r w:rsidRPr="00074979">
        <w:rPr>
          <w:i/>
          <w:color w:val="auto"/>
          <w:sz w:val="28"/>
          <w:szCs w:val="28"/>
        </w:rPr>
        <w:t xml:space="preserve"> and the “</w:t>
      </w:r>
      <w:proofErr w:type="spellStart"/>
      <w:r w:rsidRPr="00074979">
        <w:rPr>
          <w:i/>
          <w:color w:val="auto"/>
          <w:sz w:val="28"/>
          <w:szCs w:val="28"/>
        </w:rPr>
        <w:t>Reconfiguration</w:t>
      </w:r>
      <w:proofErr w:type="spellEnd"/>
      <w:r w:rsidRPr="00074979">
        <w:rPr>
          <w:i/>
          <w:color w:val="auto"/>
          <w:sz w:val="28"/>
          <w:szCs w:val="28"/>
        </w:rPr>
        <w:t xml:space="preserve">” of the </w:t>
      </w:r>
      <w:r>
        <w:rPr>
          <w:i/>
          <w:color w:val="auto"/>
          <w:sz w:val="28"/>
          <w:szCs w:val="28"/>
        </w:rPr>
        <w:t>I</w:t>
      </w:r>
      <w:r w:rsidRPr="00074979">
        <w:rPr>
          <w:i/>
          <w:color w:val="auto"/>
          <w:sz w:val="28"/>
          <w:szCs w:val="28"/>
        </w:rPr>
        <w:t xml:space="preserve">dea of Nature </w:t>
      </w:r>
      <w:proofErr w:type="spellStart"/>
      <w:r w:rsidRPr="00074979">
        <w:rPr>
          <w:i/>
          <w:color w:val="auto"/>
          <w:sz w:val="28"/>
          <w:szCs w:val="28"/>
        </w:rPr>
        <w:t>between</w:t>
      </w:r>
      <w:proofErr w:type="spellEnd"/>
      <w:r w:rsidRPr="00074979">
        <w:rPr>
          <w:i/>
          <w:color w:val="auto"/>
          <w:sz w:val="28"/>
          <w:szCs w:val="28"/>
        </w:rPr>
        <w:t xml:space="preserve"> the second </w:t>
      </w:r>
      <w:proofErr w:type="spellStart"/>
      <w:r>
        <w:rPr>
          <w:i/>
          <w:color w:val="auto"/>
          <w:sz w:val="28"/>
          <w:szCs w:val="28"/>
        </w:rPr>
        <w:t>H</w:t>
      </w:r>
      <w:r w:rsidRPr="00074979">
        <w:rPr>
          <w:i/>
          <w:color w:val="auto"/>
          <w:sz w:val="28"/>
          <w:szCs w:val="28"/>
        </w:rPr>
        <w:t>alf</w:t>
      </w:r>
      <w:proofErr w:type="spellEnd"/>
      <w:r w:rsidRPr="00074979">
        <w:rPr>
          <w:i/>
          <w:color w:val="auto"/>
          <w:sz w:val="28"/>
          <w:szCs w:val="28"/>
        </w:rPr>
        <w:t xml:space="preserve"> of the </w:t>
      </w:r>
      <w:proofErr w:type="spellStart"/>
      <w:r w:rsidRPr="00074979">
        <w:rPr>
          <w:i/>
          <w:color w:val="auto"/>
          <w:sz w:val="28"/>
          <w:szCs w:val="28"/>
        </w:rPr>
        <w:t>Eighteenth</w:t>
      </w:r>
      <w:proofErr w:type="spellEnd"/>
      <w:r w:rsidRPr="00074979">
        <w:rPr>
          <w:i/>
          <w:color w:val="auto"/>
          <w:sz w:val="28"/>
          <w:szCs w:val="28"/>
        </w:rPr>
        <w:t xml:space="preserve"> and the End of the </w:t>
      </w:r>
      <w:proofErr w:type="spellStart"/>
      <w:r w:rsidRPr="00074979">
        <w:rPr>
          <w:i/>
          <w:color w:val="auto"/>
          <w:sz w:val="28"/>
          <w:szCs w:val="28"/>
        </w:rPr>
        <w:t>Nineteenth</w:t>
      </w:r>
      <w:proofErr w:type="spellEnd"/>
      <w:r w:rsidRPr="00074979">
        <w:rPr>
          <w:i/>
          <w:color w:val="auto"/>
          <w:sz w:val="28"/>
          <w:szCs w:val="28"/>
        </w:rPr>
        <w:t xml:space="preserve"> Century</w:t>
      </w:r>
      <w:r w:rsidRPr="00074979">
        <w:rPr>
          <w:color w:val="auto"/>
          <w:sz w:val="28"/>
          <w:szCs w:val="28"/>
        </w:rPr>
        <w:t xml:space="preserve"> </w:t>
      </w:r>
      <w:r w:rsidRPr="00074979">
        <w:rPr>
          <w:color w:val="auto"/>
          <w:sz w:val="28"/>
          <w:szCs w:val="28"/>
        </w:rPr>
        <w:lastRenderedPageBreak/>
        <w:t xml:space="preserve">con una relazione dal titolo </w:t>
      </w:r>
      <w:r w:rsidRPr="00074979">
        <w:rPr>
          <w:i/>
          <w:color w:val="auto"/>
          <w:sz w:val="28"/>
          <w:szCs w:val="28"/>
        </w:rPr>
        <w:t>Una umana pazienza: riflessioni introno alla cultura italiana del 900</w:t>
      </w:r>
      <w:r>
        <w:rPr>
          <w:color w:val="auto"/>
          <w:sz w:val="28"/>
          <w:szCs w:val="28"/>
        </w:rPr>
        <w:t>.</w:t>
      </w:r>
    </w:p>
    <w:p w14:paraId="3B9BA1A5" w14:textId="77777777" w:rsidR="00317B63" w:rsidRPr="00317B63" w:rsidRDefault="00317B63" w:rsidP="00317B63">
      <w:pPr>
        <w:pStyle w:val="Paragrafoelenco"/>
        <w:rPr>
          <w:color w:val="auto"/>
          <w:sz w:val="28"/>
          <w:szCs w:val="28"/>
        </w:rPr>
      </w:pPr>
    </w:p>
    <w:p w14:paraId="1F7D0E14" w14:textId="037B58A0" w:rsidR="00317B63" w:rsidRDefault="00317B63" w:rsidP="00317B63">
      <w:pPr>
        <w:pStyle w:val="Paragrafoelenco"/>
        <w:numPr>
          <w:ilvl w:val="0"/>
          <w:numId w:val="15"/>
        </w:numPr>
        <w:jc w:val="both"/>
        <w:rPr>
          <w:color w:val="auto"/>
          <w:sz w:val="28"/>
          <w:szCs w:val="28"/>
        </w:rPr>
      </w:pPr>
      <w:r>
        <w:rPr>
          <w:color w:val="auto"/>
          <w:sz w:val="28"/>
          <w:szCs w:val="28"/>
        </w:rPr>
        <w:t xml:space="preserve">Dal 14 al 16 aprile 2025 ha partecipato a Cagliari al convegno “La filosofia e il (suo) tempo storia e memoria come strumenti critici” con una relazione dal titolo </w:t>
      </w:r>
      <w:r>
        <w:rPr>
          <w:i/>
          <w:color w:val="auto"/>
          <w:sz w:val="28"/>
          <w:szCs w:val="28"/>
        </w:rPr>
        <w:t>L’uomo tra memoria e storia: il dialogo di Giorgio Levi Della Vida con Luigi Salvatorelli</w:t>
      </w:r>
      <w:r>
        <w:rPr>
          <w:color w:val="auto"/>
          <w:sz w:val="28"/>
          <w:szCs w:val="28"/>
        </w:rPr>
        <w:t>.</w:t>
      </w:r>
    </w:p>
    <w:p w14:paraId="5F16FE0B" w14:textId="77777777" w:rsidR="00C93959" w:rsidRPr="00C93959" w:rsidRDefault="00C93959" w:rsidP="00C93959">
      <w:pPr>
        <w:pStyle w:val="Paragrafoelenco"/>
        <w:rPr>
          <w:color w:val="auto"/>
          <w:sz w:val="28"/>
          <w:szCs w:val="28"/>
        </w:rPr>
      </w:pPr>
    </w:p>
    <w:p w14:paraId="2E03B3D7" w14:textId="205DFF87" w:rsidR="00C93959" w:rsidRDefault="00C93959" w:rsidP="00317B63">
      <w:pPr>
        <w:pStyle w:val="Paragrafoelenco"/>
        <w:numPr>
          <w:ilvl w:val="0"/>
          <w:numId w:val="15"/>
        </w:numPr>
        <w:jc w:val="both"/>
        <w:rPr>
          <w:color w:val="auto"/>
          <w:sz w:val="28"/>
          <w:szCs w:val="28"/>
        </w:rPr>
      </w:pPr>
      <w:r>
        <w:rPr>
          <w:color w:val="auto"/>
          <w:sz w:val="28"/>
          <w:szCs w:val="28"/>
        </w:rPr>
        <w:t xml:space="preserve">Il 15-16 maggio ha partecipato a Messina al Convegno nazionale “Vico contemporaneo. Interpretazioni vichiane nel Novecento”, con una relazione dal titolo </w:t>
      </w:r>
      <w:r w:rsidRPr="00C93959">
        <w:rPr>
          <w:i/>
          <w:color w:val="auto"/>
          <w:sz w:val="28"/>
          <w:szCs w:val="28"/>
        </w:rPr>
        <w:t>Interpretazioni e nuove edizioni vichiane nel Novecento</w:t>
      </w:r>
      <w:r>
        <w:rPr>
          <w:color w:val="auto"/>
          <w:sz w:val="28"/>
          <w:szCs w:val="28"/>
        </w:rPr>
        <w:t>.</w:t>
      </w:r>
    </w:p>
    <w:p w14:paraId="1E4AEE10" w14:textId="77777777" w:rsidR="00317B63" w:rsidRPr="00074979" w:rsidRDefault="00317B63" w:rsidP="00317B63">
      <w:pPr>
        <w:pStyle w:val="Paragrafoelenco"/>
        <w:ind w:left="720"/>
        <w:jc w:val="both"/>
        <w:rPr>
          <w:color w:val="auto"/>
          <w:sz w:val="28"/>
          <w:szCs w:val="28"/>
        </w:rPr>
      </w:pPr>
    </w:p>
    <w:p w14:paraId="53665D19" w14:textId="77777777" w:rsidR="0022715E" w:rsidRPr="007E4503" w:rsidRDefault="0022715E" w:rsidP="0022715E">
      <w:pPr>
        <w:pStyle w:val="Paragrafoelenco"/>
        <w:ind w:left="720"/>
        <w:jc w:val="both"/>
        <w:rPr>
          <w:color w:val="auto"/>
          <w:sz w:val="28"/>
          <w:szCs w:val="28"/>
        </w:rPr>
      </w:pPr>
    </w:p>
    <w:bookmarkEnd w:id="9"/>
    <w:p w14:paraId="1F4E774A" w14:textId="204324C1" w:rsidR="00B84206" w:rsidRDefault="00B84206" w:rsidP="00D41BC4">
      <w:pPr>
        <w:jc w:val="both"/>
        <w:rPr>
          <w:b/>
          <w:color w:val="auto"/>
          <w:sz w:val="28"/>
          <w:szCs w:val="28"/>
        </w:rPr>
      </w:pPr>
    </w:p>
    <w:p w14:paraId="7D4A4AA4" w14:textId="77777777" w:rsidR="00D5148B" w:rsidRDefault="00D5148B" w:rsidP="00D41BC4">
      <w:pPr>
        <w:jc w:val="both"/>
        <w:rPr>
          <w:b/>
          <w:color w:val="auto"/>
          <w:sz w:val="28"/>
          <w:szCs w:val="28"/>
        </w:rPr>
      </w:pPr>
      <w:r>
        <w:rPr>
          <w:b/>
          <w:color w:val="auto"/>
          <w:sz w:val="28"/>
          <w:szCs w:val="28"/>
        </w:rPr>
        <w:t>Principali linee di ricerca</w:t>
      </w:r>
    </w:p>
    <w:p w14:paraId="261E636D" w14:textId="77777777" w:rsidR="00D5148B" w:rsidRDefault="00D5148B" w:rsidP="00D41BC4">
      <w:pPr>
        <w:jc w:val="both"/>
        <w:rPr>
          <w:b/>
          <w:color w:val="auto"/>
          <w:sz w:val="28"/>
          <w:szCs w:val="28"/>
        </w:rPr>
      </w:pPr>
    </w:p>
    <w:p w14:paraId="76D90B29" w14:textId="77777777" w:rsidR="00E2610D" w:rsidRDefault="00BF772F" w:rsidP="00D5148B">
      <w:pPr>
        <w:jc w:val="both"/>
        <w:rPr>
          <w:sz w:val="28"/>
          <w:szCs w:val="28"/>
        </w:rPr>
      </w:pPr>
      <w:r>
        <w:rPr>
          <w:sz w:val="28"/>
          <w:szCs w:val="28"/>
        </w:rPr>
        <w:t>L’approfondimento del</w:t>
      </w:r>
      <w:r w:rsidR="00E2610D">
        <w:rPr>
          <w:sz w:val="28"/>
          <w:szCs w:val="28"/>
        </w:rPr>
        <w:t xml:space="preserve"> lavoro </w:t>
      </w:r>
      <w:r>
        <w:rPr>
          <w:sz w:val="28"/>
          <w:szCs w:val="28"/>
        </w:rPr>
        <w:t>avviato con la</w:t>
      </w:r>
      <w:r w:rsidR="00E2610D">
        <w:rPr>
          <w:sz w:val="28"/>
          <w:szCs w:val="28"/>
        </w:rPr>
        <w:t xml:space="preserve"> tesi di laurea </w:t>
      </w:r>
      <w:r>
        <w:rPr>
          <w:sz w:val="28"/>
          <w:szCs w:val="28"/>
        </w:rPr>
        <w:t>ha dato vita ad</w:t>
      </w:r>
      <w:r w:rsidR="00E2610D">
        <w:rPr>
          <w:sz w:val="28"/>
          <w:szCs w:val="28"/>
        </w:rPr>
        <w:t xml:space="preserve"> una serie di saggi sulla riflessione di Ernst </w:t>
      </w:r>
      <w:proofErr w:type="spellStart"/>
      <w:r w:rsidR="00E2610D">
        <w:rPr>
          <w:sz w:val="28"/>
          <w:szCs w:val="28"/>
        </w:rPr>
        <w:t>Cassirer</w:t>
      </w:r>
      <w:proofErr w:type="spellEnd"/>
      <w:r w:rsidR="00E2610D">
        <w:rPr>
          <w:sz w:val="28"/>
          <w:szCs w:val="28"/>
        </w:rPr>
        <w:t xml:space="preserve">, </w:t>
      </w:r>
      <w:r w:rsidR="00421634">
        <w:rPr>
          <w:sz w:val="28"/>
          <w:szCs w:val="28"/>
        </w:rPr>
        <w:t>centrati</w:t>
      </w:r>
      <w:r w:rsidR="00E83076">
        <w:rPr>
          <w:sz w:val="28"/>
          <w:szCs w:val="28"/>
        </w:rPr>
        <w:t xml:space="preserve"> </w:t>
      </w:r>
      <w:r w:rsidR="00E2610D">
        <w:rPr>
          <w:sz w:val="28"/>
          <w:szCs w:val="28"/>
        </w:rPr>
        <w:t xml:space="preserve">in particolare </w:t>
      </w:r>
      <w:r w:rsidR="00E83076">
        <w:rPr>
          <w:sz w:val="28"/>
          <w:szCs w:val="28"/>
        </w:rPr>
        <w:t>su</w:t>
      </w:r>
      <w:r w:rsidR="00E2610D">
        <w:rPr>
          <w:sz w:val="28"/>
          <w:szCs w:val="28"/>
        </w:rPr>
        <w:t xml:space="preserve">l rapporto con W. von </w:t>
      </w:r>
      <w:proofErr w:type="spellStart"/>
      <w:r w:rsidR="00E2610D">
        <w:rPr>
          <w:sz w:val="28"/>
          <w:szCs w:val="28"/>
        </w:rPr>
        <w:t>Humboldt</w:t>
      </w:r>
      <w:proofErr w:type="spellEnd"/>
      <w:r w:rsidR="00E83076">
        <w:rPr>
          <w:sz w:val="28"/>
          <w:szCs w:val="28"/>
        </w:rPr>
        <w:t xml:space="preserve"> e sulla dimensione della scienza della cultura e della storiografia filosofica.</w:t>
      </w:r>
    </w:p>
    <w:p w14:paraId="7F8E176E" w14:textId="77777777" w:rsidR="00E2610D" w:rsidRDefault="00E2610D" w:rsidP="00D5148B">
      <w:pPr>
        <w:jc w:val="both"/>
        <w:rPr>
          <w:sz w:val="28"/>
          <w:szCs w:val="28"/>
        </w:rPr>
      </w:pPr>
    </w:p>
    <w:p w14:paraId="0925DAC3" w14:textId="3A3A301C" w:rsidR="00D5148B" w:rsidRDefault="00E83076" w:rsidP="00D5148B">
      <w:pPr>
        <w:jc w:val="both"/>
        <w:rPr>
          <w:sz w:val="28"/>
          <w:szCs w:val="28"/>
        </w:rPr>
      </w:pPr>
      <w:r>
        <w:rPr>
          <w:sz w:val="28"/>
          <w:szCs w:val="28"/>
        </w:rPr>
        <w:t xml:space="preserve">Gli anni del dottorato di ricerca hanno consentito di </w:t>
      </w:r>
      <w:r w:rsidR="00DB6439">
        <w:rPr>
          <w:sz w:val="28"/>
          <w:szCs w:val="28"/>
        </w:rPr>
        <w:t>svolgere</w:t>
      </w:r>
      <w:r>
        <w:rPr>
          <w:sz w:val="28"/>
          <w:szCs w:val="28"/>
        </w:rPr>
        <w:t xml:space="preserve"> una serie di </w:t>
      </w:r>
      <w:r w:rsidR="00B97941">
        <w:rPr>
          <w:sz w:val="28"/>
          <w:szCs w:val="28"/>
        </w:rPr>
        <w:t>studi</w:t>
      </w:r>
      <w:r>
        <w:rPr>
          <w:sz w:val="28"/>
          <w:szCs w:val="28"/>
        </w:rPr>
        <w:t xml:space="preserve"> intorno alla figura dello storico tedesco Friedrich Christoph </w:t>
      </w:r>
      <w:proofErr w:type="spellStart"/>
      <w:r>
        <w:rPr>
          <w:sz w:val="28"/>
          <w:szCs w:val="28"/>
        </w:rPr>
        <w:t>Schlosser</w:t>
      </w:r>
      <w:proofErr w:type="spellEnd"/>
      <w:r>
        <w:rPr>
          <w:sz w:val="28"/>
          <w:szCs w:val="28"/>
        </w:rPr>
        <w:t>, al quale ha dedicato numerosi lavori (anche in lingua tedesca) e traduzioni</w:t>
      </w:r>
      <w:r w:rsidR="00B97941">
        <w:rPr>
          <w:sz w:val="28"/>
          <w:szCs w:val="28"/>
        </w:rPr>
        <w:t xml:space="preserve"> di testi</w:t>
      </w:r>
      <w:r>
        <w:rPr>
          <w:sz w:val="28"/>
          <w:szCs w:val="28"/>
        </w:rPr>
        <w:t xml:space="preserve">. In seguito si è interessato dello storico Georg Gottfried </w:t>
      </w:r>
      <w:proofErr w:type="spellStart"/>
      <w:r>
        <w:rPr>
          <w:sz w:val="28"/>
          <w:szCs w:val="28"/>
        </w:rPr>
        <w:t>Gervinus</w:t>
      </w:r>
      <w:proofErr w:type="spellEnd"/>
      <w:r>
        <w:rPr>
          <w:sz w:val="28"/>
          <w:szCs w:val="28"/>
        </w:rPr>
        <w:t xml:space="preserve">, considerato, insieme </w:t>
      </w:r>
      <w:r w:rsidR="00DB6439">
        <w:rPr>
          <w:sz w:val="28"/>
          <w:szCs w:val="28"/>
        </w:rPr>
        <w:t>con</w:t>
      </w:r>
      <w:r>
        <w:rPr>
          <w:sz w:val="28"/>
          <w:szCs w:val="28"/>
        </w:rPr>
        <w:t xml:space="preserve"> </w:t>
      </w:r>
      <w:proofErr w:type="spellStart"/>
      <w:r>
        <w:rPr>
          <w:sz w:val="28"/>
          <w:szCs w:val="28"/>
        </w:rPr>
        <w:t>Schlosser</w:t>
      </w:r>
      <w:proofErr w:type="spellEnd"/>
      <w:r>
        <w:rPr>
          <w:sz w:val="28"/>
          <w:szCs w:val="28"/>
        </w:rPr>
        <w:t>, esponente di un peculiare indirizzo della storiografia tedesca della prima metà dell’Ottocento.</w:t>
      </w:r>
    </w:p>
    <w:p w14:paraId="0C4631CD" w14:textId="77777777" w:rsidR="00E83076" w:rsidRDefault="00E83076" w:rsidP="00D5148B">
      <w:pPr>
        <w:jc w:val="both"/>
        <w:rPr>
          <w:sz w:val="28"/>
          <w:szCs w:val="28"/>
        </w:rPr>
      </w:pPr>
    </w:p>
    <w:p w14:paraId="7BF13978" w14:textId="7FDF6536" w:rsidR="00346CDC" w:rsidRDefault="00E83076" w:rsidP="003F1A1C">
      <w:pPr>
        <w:jc w:val="both"/>
        <w:rPr>
          <w:sz w:val="28"/>
          <w:szCs w:val="28"/>
        </w:rPr>
      </w:pPr>
      <w:r>
        <w:rPr>
          <w:sz w:val="28"/>
          <w:szCs w:val="28"/>
        </w:rPr>
        <w:t xml:space="preserve">La collaborazione con il «Centro di studi vichiani» del CNR ha </w:t>
      </w:r>
      <w:r w:rsidR="003E365D">
        <w:rPr>
          <w:sz w:val="28"/>
          <w:szCs w:val="28"/>
        </w:rPr>
        <w:t>rappresentato l’opportunità per la</w:t>
      </w:r>
      <w:r>
        <w:rPr>
          <w:sz w:val="28"/>
          <w:szCs w:val="28"/>
        </w:rPr>
        <w:t xml:space="preserve"> </w:t>
      </w:r>
      <w:r w:rsidR="003F1A1C">
        <w:rPr>
          <w:sz w:val="28"/>
          <w:szCs w:val="28"/>
        </w:rPr>
        <w:t>partecipa</w:t>
      </w:r>
      <w:r w:rsidR="003E365D">
        <w:rPr>
          <w:sz w:val="28"/>
          <w:szCs w:val="28"/>
        </w:rPr>
        <w:t>zione</w:t>
      </w:r>
      <w:r w:rsidR="003F1A1C">
        <w:rPr>
          <w:sz w:val="28"/>
          <w:szCs w:val="28"/>
        </w:rPr>
        <w:t xml:space="preserve"> alle numerose attività </w:t>
      </w:r>
      <w:r w:rsidR="003E365D">
        <w:rPr>
          <w:sz w:val="28"/>
          <w:szCs w:val="28"/>
        </w:rPr>
        <w:t xml:space="preserve">da esso </w:t>
      </w:r>
      <w:r w:rsidR="003F1A1C">
        <w:rPr>
          <w:sz w:val="28"/>
          <w:szCs w:val="28"/>
        </w:rPr>
        <w:t>organizzate</w:t>
      </w:r>
      <w:r w:rsidR="003E365D">
        <w:rPr>
          <w:sz w:val="28"/>
          <w:szCs w:val="28"/>
        </w:rPr>
        <w:t>. All’interno dei progetti del</w:t>
      </w:r>
      <w:r w:rsidR="003F1A1C">
        <w:rPr>
          <w:sz w:val="28"/>
          <w:szCs w:val="28"/>
        </w:rPr>
        <w:t xml:space="preserve"> </w:t>
      </w:r>
      <w:r w:rsidR="003E365D">
        <w:rPr>
          <w:sz w:val="28"/>
          <w:szCs w:val="28"/>
        </w:rPr>
        <w:t>«Centro» ha curato la</w:t>
      </w:r>
      <w:r w:rsidR="003F1A1C">
        <w:rPr>
          <w:sz w:val="28"/>
          <w:szCs w:val="28"/>
        </w:rPr>
        <w:t xml:space="preserve"> pubblicazione di </w:t>
      </w:r>
      <w:r>
        <w:rPr>
          <w:sz w:val="28"/>
          <w:szCs w:val="28"/>
        </w:rPr>
        <w:t>due Bibliografie vichiane</w:t>
      </w:r>
      <w:r w:rsidR="003F1A1C">
        <w:rPr>
          <w:sz w:val="28"/>
          <w:szCs w:val="28"/>
        </w:rPr>
        <w:t xml:space="preserve">, </w:t>
      </w:r>
      <w:r w:rsidR="003E365D">
        <w:rPr>
          <w:sz w:val="28"/>
          <w:szCs w:val="28"/>
        </w:rPr>
        <w:t>occupa</w:t>
      </w:r>
      <w:r w:rsidR="0037581F">
        <w:rPr>
          <w:sz w:val="28"/>
          <w:szCs w:val="28"/>
        </w:rPr>
        <w:t>ndosi</w:t>
      </w:r>
      <w:r w:rsidR="003E365D">
        <w:rPr>
          <w:sz w:val="28"/>
          <w:szCs w:val="28"/>
        </w:rPr>
        <w:t xml:space="preserve"> de</w:t>
      </w:r>
      <w:r w:rsidR="003F1A1C">
        <w:rPr>
          <w:sz w:val="28"/>
          <w:szCs w:val="28"/>
        </w:rPr>
        <w:t>ll’editing del «Bollettino del Centro di studi vichiani» (per il quale ha scritto numero</w:t>
      </w:r>
      <w:r w:rsidR="0037581F">
        <w:rPr>
          <w:sz w:val="28"/>
          <w:szCs w:val="28"/>
        </w:rPr>
        <w:t>se recensioni e segnalazioni) e d</w:t>
      </w:r>
      <w:r w:rsidR="003F1A1C">
        <w:rPr>
          <w:sz w:val="28"/>
          <w:szCs w:val="28"/>
        </w:rPr>
        <w:t>ell’organizzazione di convegni</w:t>
      </w:r>
      <w:r>
        <w:rPr>
          <w:sz w:val="28"/>
          <w:szCs w:val="28"/>
        </w:rPr>
        <w:t xml:space="preserve"> </w:t>
      </w:r>
      <w:r w:rsidR="0037581F">
        <w:rPr>
          <w:sz w:val="28"/>
          <w:szCs w:val="28"/>
        </w:rPr>
        <w:t xml:space="preserve">e seminari di studio. Dal punto di </w:t>
      </w:r>
      <w:r w:rsidR="0053493F">
        <w:rPr>
          <w:sz w:val="28"/>
          <w:szCs w:val="28"/>
        </w:rPr>
        <w:t xml:space="preserve">vista scientifico ha avviato i </w:t>
      </w:r>
      <w:r w:rsidR="0037581F">
        <w:rPr>
          <w:sz w:val="28"/>
          <w:szCs w:val="28"/>
        </w:rPr>
        <w:t xml:space="preserve">suoi </w:t>
      </w:r>
      <w:r>
        <w:rPr>
          <w:sz w:val="28"/>
          <w:szCs w:val="28"/>
        </w:rPr>
        <w:t>studi</w:t>
      </w:r>
      <w:r w:rsidR="0037581F">
        <w:rPr>
          <w:sz w:val="28"/>
          <w:szCs w:val="28"/>
        </w:rPr>
        <w:t xml:space="preserve"> su</w:t>
      </w:r>
      <w:r>
        <w:rPr>
          <w:sz w:val="28"/>
          <w:szCs w:val="28"/>
        </w:rPr>
        <w:t xml:space="preserve"> Giambattista Vico e la diffusione </w:t>
      </w:r>
      <w:r w:rsidR="0037581F">
        <w:rPr>
          <w:sz w:val="28"/>
          <w:szCs w:val="28"/>
        </w:rPr>
        <w:t>d</w:t>
      </w:r>
      <w:r>
        <w:rPr>
          <w:sz w:val="28"/>
          <w:szCs w:val="28"/>
        </w:rPr>
        <w:t xml:space="preserve">el </w:t>
      </w:r>
      <w:r w:rsidR="0037581F">
        <w:rPr>
          <w:sz w:val="28"/>
          <w:szCs w:val="28"/>
        </w:rPr>
        <w:t xml:space="preserve">suo </w:t>
      </w:r>
      <w:r>
        <w:rPr>
          <w:sz w:val="28"/>
          <w:szCs w:val="28"/>
        </w:rPr>
        <w:t xml:space="preserve">pensiero </w:t>
      </w:r>
      <w:r w:rsidR="0037581F">
        <w:rPr>
          <w:sz w:val="28"/>
          <w:szCs w:val="28"/>
        </w:rPr>
        <w:t>nella cultura italiana</w:t>
      </w:r>
      <w:r>
        <w:rPr>
          <w:sz w:val="28"/>
          <w:szCs w:val="28"/>
        </w:rPr>
        <w:t xml:space="preserve"> ed europe</w:t>
      </w:r>
      <w:r w:rsidR="0037581F">
        <w:rPr>
          <w:sz w:val="28"/>
          <w:szCs w:val="28"/>
        </w:rPr>
        <w:t>a</w:t>
      </w:r>
      <w:r>
        <w:rPr>
          <w:sz w:val="28"/>
          <w:szCs w:val="28"/>
        </w:rPr>
        <w:t xml:space="preserve">. </w:t>
      </w:r>
      <w:r w:rsidR="0053493F">
        <w:rPr>
          <w:sz w:val="28"/>
          <w:szCs w:val="28"/>
        </w:rPr>
        <w:t>Tale</w:t>
      </w:r>
      <w:r>
        <w:rPr>
          <w:sz w:val="28"/>
          <w:szCs w:val="28"/>
        </w:rPr>
        <w:t xml:space="preserve"> indagine gli ha permesso di </w:t>
      </w:r>
      <w:r w:rsidR="0053493F">
        <w:rPr>
          <w:sz w:val="28"/>
          <w:szCs w:val="28"/>
        </w:rPr>
        <w:t>lavorare</w:t>
      </w:r>
      <w:r w:rsidR="003F1A1C">
        <w:rPr>
          <w:sz w:val="28"/>
          <w:szCs w:val="28"/>
        </w:rPr>
        <w:t xml:space="preserve"> anche </w:t>
      </w:r>
      <w:r>
        <w:rPr>
          <w:sz w:val="28"/>
          <w:szCs w:val="28"/>
        </w:rPr>
        <w:t xml:space="preserve">intorno a numerosi autori della tradizione storica e filosofica italiana come </w:t>
      </w:r>
      <w:r w:rsidR="001F4AF1">
        <w:rPr>
          <w:sz w:val="28"/>
          <w:szCs w:val="28"/>
        </w:rPr>
        <w:t xml:space="preserve">Vincenzo Cuoco, Giandomenico </w:t>
      </w:r>
      <w:proofErr w:type="spellStart"/>
      <w:r w:rsidR="001F4AF1">
        <w:rPr>
          <w:sz w:val="28"/>
          <w:szCs w:val="28"/>
        </w:rPr>
        <w:t>Romagnosi</w:t>
      </w:r>
      <w:proofErr w:type="spellEnd"/>
      <w:r w:rsidR="001F4AF1">
        <w:rPr>
          <w:sz w:val="28"/>
          <w:szCs w:val="28"/>
        </w:rPr>
        <w:t xml:space="preserve">, Giuseppe Ferrari, Carlo Cattaneo, Francesco De Sanctis, </w:t>
      </w:r>
      <w:r>
        <w:rPr>
          <w:sz w:val="28"/>
          <w:szCs w:val="28"/>
        </w:rPr>
        <w:t>Pasquale Villari,</w:t>
      </w:r>
      <w:r w:rsidR="001F4AF1">
        <w:rPr>
          <w:sz w:val="28"/>
          <w:szCs w:val="28"/>
        </w:rPr>
        <w:t xml:space="preserve"> Antonio Labriola, Benedetto Croce, Giovanni Gentile</w:t>
      </w:r>
      <w:r>
        <w:rPr>
          <w:sz w:val="28"/>
          <w:szCs w:val="28"/>
        </w:rPr>
        <w:t xml:space="preserve">. </w:t>
      </w:r>
      <w:r w:rsidR="001F4AF1">
        <w:rPr>
          <w:sz w:val="28"/>
          <w:szCs w:val="28"/>
        </w:rPr>
        <w:t>In particolare gli studi su Vincenzo Cuoco editi in occasione del</w:t>
      </w:r>
      <w:r>
        <w:rPr>
          <w:sz w:val="28"/>
          <w:szCs w:val="28"/>
        </w:rPr>
        <w:t xml:space="preserve"> bicentenario della rivoluzione napoletana del 1799 ha </w:t>
      </w:r>
      <w:r w:rsidR="0053493F">
        <w:rPr>
          <w:sz w:val="28"/>
          <w:szCs w:val="28"/>
        </w:rPr>
        <w:t>costituito l’occasione per</w:t>
      </w:r>
      <w:r>
        <w:rPr>
          <w:sz w:val="28"/>
          <w:szCs w:val="28"/>
        </w:rPr>
        <w:t xml:space="preserve"> la pubblicazione della prima raccolta completa degli importanti scritti giornalistici del periodo milanese</w:t>
      </w:r>
      <w:r w:rsidR="00F27D5F">
        <w:rPr>
          <w:sz w:val="28"/>
          <w:szCs w:val="28"/>
        </w:rPr>
        <w:t xml:space="preserve"> </w:t>
      </w:r>
      <w:r w:rsidR="002B406E">
        <w:rPr>
          <w:sz w:val="28"/>
          <w:szCs w:val="28"/>
        </w:rPr>
        <w:t>(quella</w:t>
      </w:r>
      <w:r w:rsidR="00545A61">
        <w:rPr>
          <w:sz w:val="28"/>
          <w:szCs w:val="28"/>
        </w:rPr>
        <w:t xml:space="preserve"> relativa al periodo</w:t>
      </w:r>
      <w:r w:rsidR="002B406E">
        <w:rPr>
          <w:sz w:val="28"/>
          <w:szCs w:val="28"/>
        </w:rPr>
        <w:t xml:space="preserve"> napoletan</w:t>
      </w:r>
      <w:r w:rsidR="00545A61">
        <w:rPr>
          <w:sz w:val="28"/>
          <w:szCs w:val="28"/>
        </w:rPr>
        <w:t>o</w:t>
      </w:r>
      <w:r w:rsidR="002B406E">
        <w:rPr>
          <w:sz w:val="28"/>
          <w:szCs w:val="28"/>
        </w:rPr>
        <w:t xml:space="preserve"> è stata curata da Domenico Conte) </w:t>
      </w:r>
      <w:r>
        <w:rPr>
          <w:sz w:val="28"/>
          <w:szCs w:val="28"/>
        </w:rPr>
        <w:t>e dell’epistolario</w:t>
      </w:r>
      <w:r w:rsidR="00BD6511">
        <w:rPr>
          <w:sz w:val="28"/>
          <w:szCs w:val="28"/>
        </w:rPr>
        <w:t xml:space="preserve"> (in collaborazione con Domenico Conte)</w:t>
      </w:r>
      <w:r w:rsidR="00545A61">
        <w:rPr>
          <w:sz w:val="28"/>
          <w:szCs w:val="28"/>
        </w:rPr>
        <w:t xml:space="preserve">. L’articolato lavoro sul </w:t>
      </w:r>
      <w:r>
        <w:rPr>
          <w:sz w:val="28"/>
          <w:szCs w:val="28"/>
        </w:rPr>
        <w:t xml:space="preserve">pensiero di Cuoco si </w:t>
      </w:r>
      <w:r w:rsidR="00545A61">
        <w:rPr>
          <w:sz w:val="28"/>
          <w:szCs w:val="28"/>
        </w:rPr>
        <w:t>è infine</w:t>
      </w:r>
      <w:r>
        <w:rPr>
          <w:sz w:val="28"/>
          <w:szCs w:val="28"/>
        </w:rPr>
        <w:t xml:space="preserve"> concretizzat</w:t>
      </w:r>
      <w:r w:rsidR="00545A61">
        <w:rPr>
          <w:sz w:val="28"/>
          <w:szCs w:val="28"/>
        </w:rPr>
        <w:t>o</w:t>
      </w:r>
      <w:r>
        <w:rPr>
          <w:sz w:val="28"/>
          <w:szCs w:val="28"/>
        </w:rPr>
        <w:t xml:space="preserve"> in una monografia.</w:t>
      </w:r>
      <w:r w:rsidR="003F1A1C">
        <w:rPr>
          <w:sz w:val="28"/>
          <w:szCs w:val="28"/>
        </w:rPr>
        <w:t xml:space="preserve"> </w:t>
      </w:r>
    </w:p>
    <w:p w14:paraId="7036B30B" w14:textId="6A9A0815" w:rsidR="00D5148B" w:rsidRPr="00CC725A" w:rsidRDefault="003F1A1C" w:rsidP="003F1A1C">
      <w:pPr>
        <w:jc w:val="both"/>
        <w:rPr>
          <w:sz w:val="28"/>
          <w:szCs w:val="28"/>
        </w:rPr>
      </w:pPr>
      <w:r>
        <w:rPr>
          <w:sz w:val="28"/>
          <w:szCs w:val="28"/>
        </w:rPr>
        <w:lastRenderedPageBreak/>
        <w:t xml:space="preserve">Gli anni trascorsi presso il </w:t>
      </w:r>
      <w:r w:rsidR="00D5148B" w:rsidRPr="00CC725A">
        <w:rPr>
          <w:sz w:val="28"/>
          <w:szCs w:val="28"/>
        </w:rPr>
        <w:t>«Centro di studi vichiani» hanno</w:t>
      </w:r>
      <w:r w:rsidR="00EA5BD5">
        <w:rPr>
          <w:sz w:val="28"/>
          <w:szCs w:val="28"/>
        </w:rPr>
        <w:t>, inol</w:t>
      </w:r>
      <w:r w:rsidR="009B6DB3">
        <w:rPr>
          <w:sz w:val="28"/>
          <w:szCs w:val="28"/>
        </w:rPr>
        <w:t>t</w:t>
      </w:r>
      <w:r w:rsidR="00EA5BD5">
        <w:rPr>
          <w:sz w:val="28"/>
          <w:szCs w:val="28"/>
        </w:rPr>
        <w:t>re,</w:t>
      </w:r>
      <w:r w:rsidR="00D5148B" w:rsidRPr="00CC725A">
        <w:rPr>
          <w:sz w:val="28"/>
          <w:szCs w:val="28"/>
        </w:rPr>
        <w:t xml:space="preserve"> portato</w:t>
      </w:r>
      <w:r>
        <w:rPr>
          <w:sz w:val="28"/>
          <w:szCs w:val="28"/>
        </w:rPr>
        <w:t xml:space="preserve"> </w:t>
      </w:r>
      <w:r w:rsidR="00D5148B" w:rsidRPr="00CC725A">
        <w:rPr>
          <w:sz w:val="28"/>
          <w:szCs w:val="28"/>
        </w:rPr>
        <w:t>alla pubblicazione del</w:t>
      </w:r>
      <w:r w:rsidR="001F4AF1">
        <w:rPr>
          <w:sz w:val="28"/>
          <w:szCs w:val="28"/>
        </w:rPr>
        <w:t xml:space="preserve"> volume</w:t>
      </w:r>
      <w:r w:rsidR="00D5148B" w:rsidRPr="00CC725A">
        <w:rPr>
          <w:sz w:val="28"/>
          <w:szCs w:val="28"/>
        </w:rPr>
        <w:t xml:space="preserve"> </w:t>
      </w:r>
      <w:r w:rsidR="00D5148B" w:rsidRPr="00CC725A">
        <w:rPr>
          <w:i/>
          <w:sz w:val="28"/>
          <w:szCs w:val="28"/>
        </w:rPr>
        <w:t>Giuseppe Ferrari editore e interprete di Vico</w:t>
      </w:r>
      <w:r>
        <w:rPr>
          <w:sz w:val="28"/>
          <w:szCs w:val="28"/>
        </w:rPr>
        <w:t xml:space="preserve">, </w:t>
      </w:r>
      <w:r w:rsidR="00801DD2">
        <w:rPr>
          <w:sz w:val="28"/>
          <w:szCs w:val="28"/>
        </w:rPr>
        <w:t>autor</w:t>
      </w:r>
      <w:r w:rsidR="001F4AF1">
        <w:rPr>
          <w:sz w:val="28"/>
          <w:szCs w:val="28"/>
        </w:rPr>
        <w:t>i</w:t>
      </w:r>
      <w:r w:rsidR="00801DD2">
        <w:rPr>
          <w:sz w:val="28"/>
          <w:szCs w:val="28"/>
        </w:rPr>
        <w:t xml:space="preserve"> </w:t>
      </w:r>
      <w:r>
        <w:rPr>
          <w:sz w:val="28"/>
          <w:szCs w:val="28"/>
        </w:rPr>
        <w:t>a</w:t>
      </w:r>
      <w:r w:rsidR="001F4AF1">
        <w:rPr>
          <w:sz w:val="28"/>
          <w:szCs w:val="28"/>
        </w:rPr>
        <w:t>i</w:t>
      </w:r>
      <w:r>
        <w:rPr>
          <w:sz w:val="28"/>
          <w:szCs w:val="28"/>
        </w:rPr>
        <w:t xml:space="preserve"> qual</w:t>
      </w:r>
      <w:r w:rsidR="001F4AF1">
        <w:rPr>
          <w:sz w:val="28"/>
          <w:szCs w:val="28"/>
        </w:rPr>
        <w:t>i</w:t>
      </w:r>
      <w:r>
        <w:rPr>
          <w:sz w:val="28"/>
          <w:szCs w:val="28"/>
        </w:rPr>
        <w:t xml:space="preserve"> ha dedicato ancora numerosi altri saggi</w:t>
      </w:r>
      <w:r w:rsidR="00801DD2">
        <w:rPr>
          <w:sz w:val="28"/>
          <w:szCs w:val="28"/>
        </w:rPr>
        <w:t xml:space="preserve"> curando anche un’edizione degli scritti</w:t>
      </w:r>
      <w:r w:rsidR="001F4AF1">
        <w:rPr>
          <w:sz w:val="28"/>
          <w:szCs w:val="28"/>
        </w:rPr>
        <w:t xml:space="preserve"> ferrariani. Inoltre si è fatto editore di scritti </w:t>
      </w:r>
      <w:proofErr w:type="spellStart"/>
      <w:r w:rsidR="001F4AF1">
        <w:rPr>
          <w:sz w:val="28"/>
          <w:szCs w:val="28"/>
        </w:rPr>
        <w:t>villariani</w:t>
      </w:r>
      <w:proofErr w:type="spellEnd"/>
      <w:r w:rsidR="001F4AF1">
        <w:rPr>
          <w:sz w:val="28"/>
          <w:szCs w:val="28"/>
        </w:rPr>
        <w:t xml:space="preserve"> e, in anni successivi, </w:t>
      </w:r>
      <w:proofErr w:type="spellStart"/>
      <w:r w:rsidR="001F4AF1">
        <w:rPr>
          <w:sz w:val="28"/>
          <w:szCs w:val="28"/>
        </w:rPr>
        <w:t>labriolani</w:t>
      </w:r>
      <w:proofErr w:type="spellEnd"/>
      <w:r w:rsidR="00901B6A">
        <w:rPr>
          <w:sz w:val="28"/>
          <w:szCs w:val="28"/>
        </w:rPr>
        <w:t>.</w:t>
      </w:r>
      <w:r>
        <w:rPr>
          <w:sz w:val="28"/>
          <w:szCs w:val="28"/>
        </w:rPr>
        <w:t xml:space="preserve"> </w:t>
      </w:r>
      <w:r w:rsidR="00901B6A">
        <w:rPr>
          <w:sz w:val="28"/>
          <w:szCs w:val="28"/>
        </w:rPr>
        <w:t>Sono state, altresì, avviate</w:t>
      </w:r>
      <w:r>
        <w:rPr>
          <w:sz w:val="28"/>
          <w:szCs w:val="28"/>
        </w:rPr>
        <w:t xml:space="preserve"> ricerche </w:t>
      </w:r>
      <w:r w:rsidR="00D5148B" w:rsidRPr="00CC725A">
        <w:rPr>
          <w:sz w:val="28"/>
          <w:szCs w:val="28"/>
        </w:rPr>
        <w:t>intorno alla cultura filosofica e politica meridionale</w:t>
      </w:r>
      <w:r>
        <w:rPr>
          <w:sz w:val="28"/>
          <w:szCs w:val="28"/>
        </w:rPr>
        <w:t>, che</w:t>
      </w:r>
      <w:r w:rsidR="00D5148B" w:rsidRPr="00CC725A">
        <w:rPr>
          <w:sz w:val="28"/>
          <w:szCs w:val="28"/>
        </w:rPr>
        <w:t xml:space="preserve"> si sono orientate </w:t>
      </w:r>
      <w:r w:rsidR="00F27D5F">
        <w:rPr>
          <w:sz w:val="28"/>
          <w:szCs w:val="28"/>
        </w:rPr>
        <w:t>in particolare</w:t>
      </w:r>
      <w:r w:rsidR="00D5148B" w:rsidRPr="00CC725A">
        <w:rPr>
          <w:sz w:val="28"/>
          <w:szCs w:val="28"/>
        </w:rPr>
        <w:t xml:space="preserve"> verso la ricostruzione della storia dell’Ateneo fridericiano. In quest’ottica ha portato a termine l’edizione de </w:t>
      </w:r>
      <w:r w:rsidR="00D5148B" w:rsidRPr="00CC725A">
        <w:rPr>
          <w:i/>
          <w:sz w:val="28"/>
          <w:szCs w:val="28"/>
        </w:rPr>
        <w:t>I discorsi augurali nell’Università degli Studi di Napoli (1862-2001)</w:t>
      </w:r>
      <w:r w:rsidR="0021359A">
        <w:rPr>
          <w:i/>
          <w:sz w:val="28"/>
          <w:szCs w:val="28"/>
        </w:rPr>
        <w:t xml:space="preserve"> -</w:t>
      </w:r>
      <w:r w:rsidR="00D5148B" w:rsidRPr="00CC725A">
        <w:rPr>
          <w:sz w:val="28"/>
          <w:szCs w:val="28"/>
        </w:rPr>
        <w:t xml:space="preserve"> editi in 2 volumi, introdotti da un saggio su </w:t>
      </w:r>
      <w:r w:rsidR="00D5148B" w:rsidRPr="00CC725A">
        <w:rPr>
          <w:i/>
          <w:sz w:val="28"/>
          <w:szCs w:val="28"/>
        </w:rPr>
        <w:t>La cultura napoletana attraverso i Discorsi augurali</w:t>
      </w:r>
      <w:r w:rsidR="0021359A">
        <w:rPr>
          <w:sz w:val="28"/>
          <w:szCs w:val="28"/>
        </w:rPr>
        <w:t xml:space="preserve"> -</w:t>
      </w:r>
      <w:r w:rsidR="00D5148B" w:rsidRPr="00CC725A">
        <w:rPr>
          <w:sz w:val="28"/>
          <w:szCs w:val="28"/>
        </w:rPr>
        <w:t xml:space="preserve"> e quella de </w:t>
      </w:r>
      <w:r w:rsidR="00D5148B" w:rsidRPr="00CC725A">
        <w:rPr>
          <w:i/>
          <w:sz w:val="28"/>
          <w:szCs w:val="28"/>
        </w:rPr>
        <w:t>Le relazioni dei rettori nell'Università degli Studi di Napoli (1862-2001)</w:t>
      </w:r>
      <w:r w:rsidR="0021359A">
        <w:rPr>
          <w:i/>
          <w:sz w:val="28"/>
          <w:szCs w:val="28"/>
        </w:rPr>
        <w:t>-</w:t>
      </w:r>
      <w:r w:rsidR="00D5148B" w:rsidRPr="00CC725A">
        <w:rPr>
          <w:sz w:val="28"/>
          <w:szCs w:val="28"/>
        </w:rPr>
        <w:t xml:space="preserve"> editi in 3 volumi, preceduti da un’introduzione dal titolo </w:t>
      </w:r>
      <w:r w:rsidR="00D5148B" w:rsidRPr="00CC725A">
        <w:rPr>
          <w:i/>
          <w:sz w:val="28"/>
          <w:szCs w:val="28"/>
        </w:rPr>
        <w:t>Vita di una università: la "Federico II" nelle relazioni dei suoi Rettori</w:t>
      </w:r>
      <w:r w:rsidR="00D5148B" w:rsidRPr="00CC725A">
        <w:rPr>
          <w:sz w:val="28"/>
          <w:szCs w:val="28"/>
        </w:rPr>
        <w:t xml:space="preserve"> (tutti i volumi sono stati pubblicati a Napoli da Fridericiana rispettivamente nel 2002 e nel 2003). Gli studi sulla cultura e sulla vita accademica </w:t>
      </w:r>
      <w:r w:rsidR="001F4AF1">
        <w:rPr>
          <w:sz w:val="28"/>
          <w:szCs w:val="28"/>
        </w:rPr>
        <w:t xml:space="preserve">napoletana </w:t>
      </w:r>
      <w:r w:rsidR="00D5148B" w:rsidRPr="00CC725A">
        <w:rPr>
          <w:sz w:val="28"/>
          <w:szCs w:val="28"/>
        </w:rPr>
        <w:t xml:space="preserve">hanno portato alla stesura del volume </w:t>
      </w:r>
      <w:r w:rsidR="00D5148B" w:rsidRPr="00CC725A">
        <w:rPr>
          <w:i/>
          <w:sz w:val="28"/>
          <w:szCs w:val="28"/>
        </w:rPr>
        <w:t xml:space="preserve">"Il senso del concreto". Contributo ad una storia della cultura napoletana tra Otto e </w:t>
      </w:r>
      <w:r w:rsidR="00782100">
        <w:rPr>
          <w:i/>
          <w:sz w:val="28"/>
          <w:szCs w:val="28"/>
        </w:rPr>
        <w:t>N</w:t>
      </w:r>
      <w:r w:rsidR="00D5148B" w:rsidRPr="00CC725A">
        <w:rPr>
          <w:i/>
          <w:sz w:val="28"/>
          <w:szCs w:val="28"/>
        </w:rPr>
        <w:t>ovecento</w:t>
      </w:r>
      <w:r w:rsidR="00D5148B" w:rsidRPr="00CC725A">
        <w:rPr>
          <w:sz w:val="28"/>
          <w:szCs w:val="28"/>
        </w:rPr>
        <w:t xml:space="preserve"> (</w:t>
      </w:r>
      <w:proofErr w:type="spellStart"/>
      <w:r w:rsidR="00D5148B" w:rsidRPr="00CC725A">
        <w:rPr>
          <w:sz w:val="28"/>
          <w:szCs w:val="28"/>
        </w:rPr>
        <w:t>Rubbettino</w:t>
      </w:r>
      <w:proofErr w:type="spellEnd"/>
      <w:r w:rsidR="00D5148B" w:rsidRPr="00CC725A">
        <w:rPr>
          <w:sz w:val="28"/>
          <w:szCs w:val="28"/>
        </w:rPr>
        <w:t>, Soveria Mannelli, 2003).</w:t>
      </w:r>
    </w:p>
    <w:p w14:paraId="7D7F8FF9" w14:textId="77777777" w:rsidR="00D5148B" w:rsidRPr="00CC725A" w:rsidRDefault="00D5148B" w:rsidP="00D5148B">
      <w:pPr>
        <w:jc w:val="both"/>
        <w:rPr>
          <w:sz w:val="28"/>
          <w:szCs w:val="28"/>
        </w:rPr>
      </w:pPr>
    </w:p>
    <w:p w14:paraId="21C341B7" w14:textId="77777777" w:rsidR="00D5148B" w:rsidRPr="00CC725A" w:rsidRDefault="003F1A1C" w:rsidP="00D5148B">
      <w:pPr>
        <w:jc w:val="both"/>
        <w:rPr>
          <w:sz w:val="28"/>
          <w:szCs w:val="28"/>
        </w:rPr>
      </w:pPr>
      <w:r>
        <w:rPr>
          <w:sz w:val="28"/>
          <w:szCs w:val="28"/>
        </w:rPr>
        <w:t>Successivamente l</w:t>
      </w:r>
      <w:r w:rsidR="00D5148B" w:rsidRPr="00CC725A">
        <w:rPr>
          <w:sz w:val="28"/>
          <w:szCs w:val="28"/>
        </w:rPr>
        <w:t xml:space="preserve">’attività di ricerca si è andata articolando secondo le seguenti linee: </w:t>
      </w:r>
    </w:p>
    <w:p w14:paraId="5ABCBF81" w14:textId="77777777" w:rsidR="00D5148B" w:rsidRPr="00CC725A" w:rsidRDefault="00D5148B" w:rsidP="00D5148B">
      <w:pPr>
        <w:jc w:val="both"/>
        <w:rPr>
          <w:sz w:val="28"/>
          <w:szCs w:val="28"/>
        </w:rPr>
      </w:pPr>
    </w:p>
    <w:p w14:paraId="160B9048" w14:textId="77777777" w:rsidR="00D5148B" w:rsidRPr="00CC725A" w:rsidRDefault="00D26DD1" w:rsidP="00D5148B">
      <w:pPr>
        <w:jc w:val="both"/>
        <w:rPr>
          <w:sz w:val="28"/>
          <w:szCs w:val="28"/>
        </w:rPr>
      </w:pPr>
      <w:r>
        <w:rPr>
          <w:sz w:val="28"/>
          <w:szCs w:val="28"/>
        </w:rPr>
        <w:t xml:space="preserve">a) </w:t>
      </w:r>
      <w:r w:rsidR="00D5148B" w:rsidRPr="00CC725A">
        <w:rPr>
          <w:sz w:val="28"/>
          <w:szCs w:val="28"/>
        </w:rPr>
        <w:t xml:space="preserve">lo studio intorno all’idea di verità indagata nelle sue relazioni con la fattualità, che ha implicato anche un’analisi </w:t>
      </w:r>
      <w:r w:rsidR="003F5E6B">
        <w:rPr>
          <w:sz w:val="28"/>
          <w:szCs w:val="28"/>
        </w:rPr>
        <w:t>su</w:t>
      </w:r>
      <w:r w:rsidR="00D5148B" w:rsidRPr="00CC725A">
        <w:rPr>
          <w:sz w:val="28"/>
          <w:szCs w:val="28"/>
        </w:rPr>
        <w:t xml:space="preserve">lla capacità umana del </w:t>
      </w:r>
      <w:r w:rsidR="00D5148B" w:rsidRPr="00CC725A">
        <w:rPr>
          <w:i/>
          <w:sz w:val="28"/>
          <w:szCs w:val="28"/>
        </w:rPr>
        <w:t>facere</w:t>
      </w:r>
      <w:r w:rsidR="003F5E6B">
        <w:rPr>
          <w:sz w:val="28"/>
          <w:szCs w:val="28"/>
        </w:rPr>
        <w:t xml:space="preserve"> in quanto modalità peculiare del</w:t>
      </w:r>
      <w:r w:rsidR="00D5148B" w:rsidRPr="00CC725A">
        <w:rPr>
          <w:sz w:val="28"/>
          <w:szCs w:val="28"/>
        </w:rPr>
        <w:t xml:space="preserve"> </w:t>
      </w:r>
      <w:r w:rsidR="003F5E6B">
        <w:rPr>
          <w:sz w:val="28"/>
          <w:szCs w:val="28"/>
        </w:rPr>
        <w:t>‘</w:t>
      </w:r>
      <w:r w:rsidR="00D5148B" w:rsidRPr="00CC725A">
        <w:rPr>
          <w:sz w:val="28"/>
          <w:szCs w:val="28"/>
        </w:rPr>
        <w:t>dare forma</w:t>
      </w:r>
      <w:r w:rsidR="003F5E6B">
        <w:rPr>
          <w:sz w:val="28"/>
          <w:szCs w:val="28"/>
        </w:rPr>
        <w:t>’</w:t>
      </w:r>
      <w:r w:rsidR="00D5148B" w:rsidRPr="00CC725A">
        <w:rPr>
          <w:sz w:val="28"/>
          <w:szCs w:val="28"/>
        </w:rPr>
        <w:t xml:space="preserve"> al mondo </w:t>
      </w:r>
      <w:r w:rsidR="003F5E6B">
        <w:rPr>
          <w:sz w:val="28"/>
          <w:szCs w:val="28"/>
        </w:rPr>
        <w:t>della cultura</w:t>
      </w:r>
      <w:r w:rsidR="00D5148B" w:rsidRPr="00CC725A">
        <w:rPr>
          <w:sz w:val="28"/>
          <w:szCs w:val="28"/>
        </w:rPr>
        <w:t>, crea</w:t>
      </w:r>
      <w:r w:rsidR="003F5E6B">
        <w:rPr>
          <w:sz w:val="28"/>
          <w:szCs w:val="28"/>
        </w:rPr>
        <w:t>ndone</w:t>
      </w:r>
      <w:r w:rsidR="00D5148B" w:rsidRPr="00CC725A">
        <w:rPr>
          <w:sz w:val="28"/>
          <w:szCs w:val="28"/>
        </w:rPr>
        <w:t xml:space="preserve"> e conosce</w:t>
      </w:r>
      <w:r w:rsidR="003F5E6B">
        <w:rPr>
          <w:sz w:val="28"/>
          <w:szCs w:val="28"/>
        </w:rPr>
        <w:t>ndone</w:t>
      </w:r>
      <w:r w:rsidR="00D5148B" w:rsidRPr="00CC725A">
        <w:rPr>
          <w:sz w:val="28"/>
          <w:szCs w:val="28"/>
        </w:rPr>
        <w:t xml:space="preserve"> i </w:t>
      </w:r>
      <w:r w:rsidR="003F5E6B">
        <w:rPr>
          <w:sz w:val="28"/>
          <w:szCs w:val="28"/>
        </w:rPr>
        <w:t>prodotti. Tale studio ha dato vita a</w:t>
      </w:r>
      <w:r w:rsidRPr="00CC725A">
        <w:rPr>
          <w:sz w:val="28"/>
          <w:szCs w:val="28"/>
        </w:rPr>
        <w:t xml:space="preserve">lla monografia </w:t>
      </w:r>
      <w:r w:rsidRPr="00CC725A">
        <w:rPr>
          <w:i/>
          <w:sz w:val="28"/>
          <w:szCs w:val="28"/>
        </w:rPr>
        <w:t>Vero-fatto</w:t>
      </w:r>
      <w:r w:rsidRPr="00CC725A">
        <w:rPr>
          <w:sz w:val="28"/>
          <w:szCs w:val="28"/>
        </w:rPr>
        <w:t>, Napoli, Guida, 2007</w:t>
      </w:r>
      <w:r w:rsidR="00D5148B" w:rsidRPr="00CC725A">
        <w:rPr>
          <w:sz w:val="28"/>
          <w:szCs w:val="28"/>
        </w:rPr>
        <w:t xml:space="preserve">; </w:t>
      </w:r>
    </w:p>
    <w:p w14:paraId="54AADA85" w14:textId="77777777" w:rsidR="00F34483" w:rsidRDefault="00F34483" w:rsidP="00D5148B">
      <w:pPr>
        <w:jc w:val="both"/>
        <w:rPr>
          <w:sz w:val="28"/>
          <w:szCs w:val="28"/>
        </w:rPr>
      </w:pPr>
    </w:p>
    <w:p w14:paraId="398DFB48" w14:textId="37AB5E33" w:rsidR="00D26DD1" w:rsidRDefault="00D26DD1" w:rsidP="00D5148B">
      <w:pPr>
        <w:jc w:val="both"/>
        <w:rPr>
          <w:sz w:val="28"/>
          <w:szCs w:val="28"/>
        </w:rPr>
      </w:pPr>
      <w:r>
        <w:rPr>
          <w:sz w:val="28"/>
          <w:szCs w:val="28"/>
        </w:rPr>
        <w:t xml:space="preserve">b) </w:t>
      </w:r>
      <w:r w:rsidR="00D5148B" w:rsidRPr="00CC725A">
        <w:rPr>
          <w:sz w:val="28"/>
          <w:szCs w:val="28"/>
        </w:rPr>
        <w:t xml:space="preserve">lo studio </w:t>
      </w:r>
      <w:r w:rsidR="003B120C">
        <w:rPr>
          <w:sz w:val="28"/>
          <w:szCs w:val="28"/>
        </w:rPr>
        <w:t>intorno alla</w:t>
      </w:r>
      <w:r w:rsidR="00D5148B" w:rsidRPr="00CC725A">
        <w:rPr>
          <w:sz w:val="28"/>
          <w:szCs w:val="28"/>
        </w:rPr>
        <w:t xml:space="preserve"> filosofia </w:t>
      </w:r>
      <w:r w:rsidR="003B120C">
        <w:rPr>
          <w:sz w:val="28"/>
          <w:szCs w:val="28"/>
        </w:rPr>
        <w:t xml:space="preserve">civile </w:t>
      </w:r>
      <w:r w:rsidR="00D5148B" w:rsidRPr="00CC725A">
        <w:rPr>
          <w:sz w:val="28"/>
          <w:szCs w:val="28"/>
        </w:rPr>
        <w:t>italiana tra XVIII e XIX secolo</w:t>
      </w:r>
      <w:r w:rsidR="00B70970">
        <w:rPr>
          <w:sz w:val="28"/>
          <w:szCs w:val="28"/>
        </w:rPr>
        <w:t>,</w:t>
      </w:r>
      <w:r w:rsidR="00D5148B" w:rsidRPr="00CC725A">
        <w:rPr>
          <w:sz w:val="28"/>
          <w:szCs w:val="28"/>
        </w:rPr>
        <w:t xml:space="preserve"> con particolare riferimento a</w:t>
      </w:r>
      <w:r w:rsidR="003B120C">
        <w:rPr>
          <w:sz w:val="28"/>
          <w:szCs w:val="28"/>
        </w:rPr>
        <w:t>lle figure di</w:t>
      </w:r>
      <w:r w:rsidR="00D5148B" w:rsidRPr="00CC725A">
        <w:rPr>
          <w:sz w:val="28"/>
          <w:szCs w:val="28"/>
        </w:rPr>
        <w:t xml:space="preserve"> Francesco Antonio Grimaldi, Vincenzo Cuoco, Giandomenico </w:t>
      </w:r>
      <w:proofErr w:type="spellStart"/>
      <w:r w:rsidR="00D5148B" w:rsidRPr="00CC725A">
        <w:rPr>
          <w:sz w:val="28"/>
          <w:szCs w:val="28"/>
        </w:rPr>
        <w:t>Romagnosi</w:t>
      </w:r>
      <w:proofErr w:type="spellEnd"/>
      <w:r w:rsidR="00D5148B" w:rsidRPr="00CC725A">
        <w:rPr>
          <w:sz w:val="28"/>
          <w:szCs w:val="28"/>
        </w:rPr>
        <w:t>, Carlo Cattaneo, Giuseppe Ferrari, Carlo Pisacane, Pasquale Villari</w:t>
      </w:r>
      <w:r>
        <w:rPr>
          <w:sz w:val="28"/>
          <w:szCs w:val="28"/>
        </w:rPr>
        <w:t>, Antonio Labriola</w:t>
      </w:r>
      <w:r w:rsidR="003B120C">
        <w:rPr>
          <w:sz w:val="28"/>
          <w:szCs w:val="28"/>
        </w:rPr>
        <w:t>, s</w:t>
      </w:r>
      <w:r w:rsidR="00D5148B" w:rsidRPr="00CC725A">
        <w:rPr>
          <w:sz w:val="28"/>
          <w:szCs w:val="28"/>
        </w:rPr>
        <w:t>ignificativ</w:t>
      </w:r>
      <w:r w:rsidR="003B120C">
        <w:rPr>
          <w:sz w:val="28"/>
          <w:szCs w:val="28"/>
        </w:rPr>
        <w:t>e</w:t>
      </w:r>
      <w:r w:rsidR="00D5148B" w:rsidRPr="00CC725A">
        <w:rPr>
          <w:sz w:val="28"/>
          <w:szCs w:val="28"/>
        </w:rPr>
        <w:t xml:space="preserve"> tanto per l’originalità della riflessione </w:t>
      </w:r>
      <w:r w:rsidR="003B120C">
        <w:rPr>
          <w:sz w:val="28"/>
          <w:szCs w:val="28"/>
        </w:rPr>
        <w:t xml:space="preserve">sulla storia </w:t>
      </w:r>
      <w:r w:rsidR="00D5148B" w:rsidRPr="00CC725A">
        <w:rPr>
          <w:sz w:val="28"/>
          <w:szCs w:val="28"/>
        </w:rPr>
        <w:t xml:space="preserve">quanto per </w:t>
      </w:r>
      <w:r w:rsidR="00F27D5F">
        <w:rPr>
          <w:sz w:val="28"/>
          <w:szCs w:val="28"/>
        </w:rPr>
        <w:t>il contributo offerto al</w:t>
      </w:r>
      <w:r w:rsidR="00D5148B" w:rsidRPr="00CC725A">
        <w:rPr>
          <w:sz w:val="28"/>
          <w:szCs w:val="28"/>
        </w:rPr>
        <w:t>la diffusione del pensiero di Giambattista Vico. Una tradizione, com’è noto, variegata e complessa, caratterizzata non dall’idea di una astratta «ragione pura», ma da quella che è stata definita una «ragione impura», il cui studio consente una più ampia conoscenza delle radici filosofiche che stanno alla base dell’identità c</w:t>
      </w:r>
      <w:r>
        <w:rPr>
          <w:sz w:val="28"/>
          <w:szCs w:val="28"/>
        </w:rPr>
        <w:t>ulturale e politica del paese</w:t>
      </w:r>
      <w:r w:rsidR="001F4AF1">
        <w:rPr>
          <w:sz w:val="28"/>
          <w:szCs w:val="28"/>
        </w:rPr>
        <w:t>.</w:t>
      </w:r>
      <w:r>
        <w:rPr>
          <w:sz w:val="28"/>
          <w:szCs w:val="28"/>
        </w:rPr>
        <w:t xml:space="preserve"> </w:t>
      </w:r>
    </w:p>
    <w:p w14:paraId="16EDC044" w14:textId="77777777" w:rsidR="00F34483" w:rsidRDefault="00F34483" w:rsidP="00D5148B">
      <w:pPr>
        <w:jc w:val="both"/>
        <w:rPr>
          <w:sz w:val="28"/>
          <w:szCs w:val="28"/>
        </w:rPr>
      </w:pPr>
    </w:p>
    <w:p w14:paraId="39F5B2A4" w14:textId="490B082B" w:rsidR="00D26DD1" w:rsidRPr="00F27D5F" w:rsidRDefault="00D26DD1" w:rsidP="00D5148B">
      <w:pPr>
        <w:jc w:val="both"/>
        <w:rPr>
          <w:sz w:val="28"/>
          <w:szCs w:val="28"/>
        </w:rPr>
      </w:pPr>
      <w:r>
        <w:rPr>
          <w:sz w:val="28"/>
          <w:szCs w:val="28"/>
        </w:rPr>
        <w:t xml:space="preserve">c) la ricerca intorno alla cultura napoletana </w:t>
      </w:r>
      <w:r w:rsidRPr="00CC725A">
        <w:rPr>
          <w:sz w:val="28"/>
          <w:szCs w:val="28"/>
        </w:rPr>
        <w:t>tra XIX e XX secolo</w:t>
      </w:r>
      <w:r w:rsidR="00F27D5F">
        <w:rPr>
          <w:sz w:val="28"/>
          <w:szCs w:val="28"/>
        </w:rPr>
        <w:t xml:space="preserve">, che ha trovato un ulteriore esito nel lungo saggio su </w:t>
      </w:r>
      <w:r w:rsidR="00F27D5F">
        <w:rPr>
          <w:i/>
          <w:sz w:val="28"/>
          <w:szCs w:val="28"/>
        </w:rPr>
        <w:t>Napoli capitale</w:t>
      </w:r>
      <w:r w:rsidR="00F27D5F">
        <w:rPr>
          <w:sz w:val="28"/>
          <w:szCs w:val="28"/>
        </w:rPr>
        <w:t xml:space="preserve"> (che raccoglie in appendice alcuni scritti di G. Ferrari, G. Ricciardi e </w:t>
      </w:r>
      <w:r w:rsidR="007D5AC6">
        <w:rPr>
          <w:sz w:val="28"/>
          <w:szCs w:val="28"/>
        </w:rPr>
        <w:t>F. Persico)</w:t>
      </w:r>
      <w:r w:rsidR="00EE1F40">
        <w:rPr>
          <w:sz w:val="28"/>
          <w:szCs w:val="28"/>
        </w:rPr>
        <w:t>, poi ampliatasi nello studio di alcuni modelli di storia d’Italia elaborati tra il XIX e il XX secolo.</w:t>
      </w:r>
    </w:p>
    <w:p w14:paraId="21D3116D" w14:textId="77777777" w:rsidR="00F34483" w:rsidRDefault="00F34483" w:rsidP="00D5148B">
      <w:pPr>
        <w:jc w:val="both"/>
        <w:rPr>
          <w:sz w:val="28"/>
          <w:szCs w:val="28"/>
        </w:rPr>
      </w:pPr>
    </w:p>
    <w:p w14:paraId="39503FE4" w14:textId="38573F17" w:rsidR="00D26DD1" w:rsidRDefault="00D26DD1" w:rsidP="00D5148B">
      <w:pPr>
        <w:jc w:val="both"/>
        <w:rPr>
          <w:sz w:val="28"/>
          <w:szCs w:val="28"/>
        </w:rPr>
      </w:pPr>
      <w:r>
        <w:rPr>
          <w:sz w:val="28"/>
          <w:szCs w:val="28"/>
        </w:rPr>
        <w:t xml:space="preserve">d) la ricerca intorno alla cultura italiana </w:t>
      </w:r>
      <w:r w:rsidR="00F27D5F">
        <w:rPr>
          <w:sz w:val="28"/>
          <w:szCs w:val="28"/>
        </w:rPr>
        <w:t>d</w:t>
      </w:r>
      <w:r>
        <w:rPr>
          <w:sz w:val="28"/>
          <w:szCs w:val="28"/>
        </w:rPr>
        <w:t xml:space="preserve">ella prima metà del Novecento, letta in particolare attraverso le riflessioni di Luigi </w:t>
      </w:r>
      <w:r w:rsidR="00D5148B" w:rsidRPr="00CC725A">
        <w:rPr>
          <w:sz w:val="28"/>
          <w:szCs w:val="28"/>
        </w:rPr>
        <w:t xml:space="preserve">Salvatorelli e </w:t>
      </w:r>
      <w:r>
        <w:rPr>
          <w:sz w:val="28"/>
          <w:szCs w:val="28"/>
        </w:rPr>
        <w:t xml:space="preserve">Giorgio </w:t>
      </w:r>
      <w:r w:rsidR="00D5148B" w:rsidRPr="00CC725A">
        <w:rPr>
          <w:sz w:val="28"/>
          <w:szCs w:val="28"/>
        </w:rPr>
        <w:t>Levi Della Vida</w:t>
      </w:r>
      <w:r w:rsidR="00F27D5F">
        <w:rPr>
          <w:sz w:val="28"/>
          <w:szCs w:val="28"/>
        </w:rPr>
        <w:t>, dei quali ha curato l’importante carteggio</w:t>
      </w:r>
      <w:r w:rsidR="008F7B6A">
        <w:rPr>
          <w:sz w:val="28"/>
          <w:szCs w:val="28"/>
        </w:rPr>
        <w:t>.</w:t>
      </w:r>
    </w:p>
    <w:p w14:paraId="56AFD7A2" w14:textId="77777777" w:rsidR="00F34483" w:rsidRDefault="00F34483" w:rsidP="00D5148B">
      <w:pPr>
        <w:jc w:val="both"/>
        <w:rPr>
          <w:sz w:val="28"/>
          <w:szCs w:val="28"/>
        </w:rPr>
      </w:pPr>
    </w:p>
    <w:p w14:paraId="32F03878" w14:textId="0076D7EC" w:rsidR="00F27D5F" w:rsidRDefault="00D26DD1" w:rsidP="00D5148B">
      <w:pPr>
        <w:jc w:val="both"/>
        <w:rPr>
          <w:sz w:val="28"/>
          <w:szCs w:val="28"/>
        </w:rPr>
      </w:pPr>
      <w:r>
        <w:rPr>
          <w:sz w:val="28"/>
          <w:szCs w:val="28"/>
        </w:rPr>
        <w:lastRenderedPageBreak/>
        <w:t>e) lo studio de</w:t>
      </w:r>
      <w:r w:rsidR="00D5148B" w:rsidRPr="00CC725A">
        <w:rPr>
          <w:sz w:val="28"/>
          <w:szCs w:val="28"/>
        </w:rPr>
        <w:t>lla storia della cultura e della crisi europea (con particolare riferi</w:t>
      </w:r>
      <w:r w:rsidR="00F27D5F">
        <w:rPr>
          <w:sz w:val="28"/>
          <w:szCs w:val="28"/>
        </w:rPr>
        <w:t xml:space="preserve">mento a </w:t>
      </w:r>
      <w:r w:rsidR="007D5AC6">
        <w:rPr>
          <w:sz w:val="28"/>
          <w:szCs w:val="28"/>
        </w:rPr>
        <w:t xml:space="preserve">E. </w:t>
      </w:r>
      <w:r w:rsidR="00F27D5F">
        <w:rPr>
          <w:sz w:val="28"/>
          <w:szCs w:val="28"/>
        </w:rPr>
        <w:t xml:space="preserve">Troeltsch e a </w:t>
      </w:r>
      <w:r w:rsidR="007D5AC6">
        <w:rPr>
          <w:sz w:val="28"/>
          <w:szCs w:val="28"/>
        </w:rPr>
        <w:t xml:space="preserve">E. </w:t>
      </w:r>
      <w:proofErr w:type="spellStart"/>
      <w:r w:rsidR="00F27D5F">
        <w:rPr>
          <w:sz w:val="28"/>
          <w:szCs w:val="28"/>
        </w:rPr>
        <w:t>Cassirer</w:t>
      </w:r>
      <w:proofErr w:type="spellEnd"/>
      <w:r w:rsidR="00F27D5F">
        <w:rPr>
          <w:sz w:val="28"/>
          <w:szCs w:val="28"/>
        </w:rPr>
        <w:t>)</w:t>
      </w:r>
      <w:r w:rsidR="008F7B6A">
        <w:rPr>
          <w:sz w:val="28"/>
          <w:szCs w:val="28"/>
        </w:rPr>
        <w:t>.</w:t>
      </w:r>
    </w:p>
    <w:p w14:paraId="44B32C89" w14:textId="77777777" w:rsidR="00F27D5F" w:rsidRDefault="00F27D5F" w:rsidP="00D5148B">
      <w:pPr>
        <w:jc w:val="both"/>
        <w:rPr>
          <w:sz w:val="28"/>
          <w:szCs w:val="28"/>
        </w:rPr>
      </w:pPr>
    </w:p>
    <w:p w14:paraId="28C04E8D" w14:textId="3C1F4597" w:rsidR="00D5148B" w:rsidRPr="00CC725A" w:rsidRDefault="00F27D5F" w:rsidP="00D5148B">
      <w:pPr>
        <w:jc w:val="both"/>
        <w:rPr>
          <w:sz w:val="28"/>
          <w:szCs w:val="28"/>
        </w:rPr>
      </w:pPr>
      <w:r>
        <w:rPr>
          <w:sz w:val="28"/>
          <w:szCs w:val="28"/>
        </w:rPr>
        <w:t xml:space="preserve">f) </w:t>
      </w:r>
      <w:bookmarkStart w:id="10" w:name="_Hlk119748414"/>
      <w:r w:rsidR="00D26DD1">
        <w:rPr>
          <w:sz w:val="28"/>
          <w:szCs w:val="28"/>
        </w:rPr>
        <w:t>la</w:t>
      </w:r>
      <w:r w:rsidR="00D5148B" w:rsidRPr="00CC725A">
        <w:rPr>
          <w:sz w:val="28"/>
          <w:szCs w:val="28"/>
        </w:rPr>
        <w:t xml:space="preserve"> riflessione </w:t>
      </w:r>
      <w:r>
        <w:rPr>
          <w:sz w:val="28"/>
          <w:szCs w:val="28"/>
        </w:rPr>
        <w:t>intorno a</w:t>
      </w:r>
      <w:r w:rsidR="00D5148B" w:rsidRPr="00CC725A">
        <w:rPr>
          <w:sz w:val="28"/>
          <w:szCs w:val="28"/>
        </w:rPr>
        <w:t>l carattere delle culture</w:t>
      </w:r>
      <w:r w:rsidR="00CB68B9">
        <w:rPr>
          <w:sz w:val="28"/>
          <w:szCs w:val="28"/>
        </w:rPr>
        <w:t xml:space="preserve"> e dei popoli</w:t>
      </w:r>
      <w:r w:rsidR="00D5148B" w:rsidRPr="00CC725A">
        <w:rPr>
          <w:sz w:val="28"/>
          <w:szCs w:val="28"/>
        </w:rPr>
        <w:t xml:space="preserve">, </w:t>
      </w:r>
      <w:r w:rsidR="00906441">
        <w:rPr>
          <w:sz w:val="28"/>
          <w:szCs w:val="28"/>
        </w:rPr>
        <w:t>con particolare riferimento al</w:t>
      </w:r>
      <w:r w:rsidR="00D5148B" w:rsidRPr="00CC725A">
        <w:rPr>
          <w:sz w:val="28"/>
          <w:szCs w:val="28"/>
        </w:rPr>
        <w:t>la dimensione dell’interculturalità</w:t>
      </w:r>
      <w:r w:rsidR="00906441">
        <w:rPr>
          <w:sz w:val="28"/>
          <w:szCs w:val="28"/>
        </w:rPr>
        <w:t>,</w:t>
      </w:r>
      <w:r w:rsidR="00D5148B" w:rsidRPr="00CC725A">
        <w:rPr>
          <w:sz w:val="28"/>
          <w:szCs w:val="28"/>
        </w:rPr>
        <w:t xml:space="preserve"> come pratica del</w:t>
      </w:r>
      <w:r w:rsidR="00906441">
        <w:rPr>
          <w:sz w:val="28"/>
          <w:szCs w:val="28"/>
        </w:rPr>
        <w:t xml:space="preserve"> vivere in comune,</w:t>
      </w:r>
      <w:r w:rsidR="00EE1F40">
        <w:rPr>
          <w:sz w:val="28"/>
          <w:szCs w:val="28"/>
        </w:rPr>
        <w:t xml:space="preserve"> </w:t>
      </w:r>
      <w:r>
        <w:rPr>
          <w:sz w:val="28"/>
          <w:szCs w:val="28"/>
        </w:rPr>
        <w:t xml:space="preserve">e </w:t>
      </w:r>
      <w:r w:rsidR="00EE1F40">
        <w:rPr>
          <w:sz w:val="28"/>
          <w:szCs w:val="28"/>
        </w:rPr>
        <w:t>a</w:t>
      </w:r>
      <w:r>
        <w:rPr>
          <w:sz w:val="28"/>
          <w:szCs w:val="28"/>
        </w:rPr>
        <w:t>llo studio dell’alterità</w:t>
      </w:r>
      <w:bookmarkEnd w:id="10"/>
      <w:r w:rsidR="00CB68B9">
        <w:rPr>
          <w:sz w:val="28"/>
          <w:szCs w:val="28"/>
        </w:rPr>
        <w:t>.</w:t>
      </w:r>
    </w:p>
    <w:p w14:paraId="74923556" w14:textId="77777777" w:rsidR="00D5148B" w:rsidRDefault="00D5148B" w:rsidP="00D5148B">
      <w:pPr>
        <w:jc w:val="both"/>
        <w:rPr>
          <w:sz w:val="28"/>
          <w:szCs w:val="28"/>
        </w:rPr>
      </w:pPr>
    </w:p>
    <w:p w14:paraId="28151456" w14:textId="7BD256ED" w:rsidR="00D5148B" w:rsidRPr="00CC725A" w:rsidRDefault="00D5148B" w:rsidP="00D5148B">
      <w:pPr>
        <w:jc w:val="both"/>
        <w:rPr>
          <w:sz w:val="28"/>
          <w:szCs w:val="28"/>
        </w:rPr>
      </w:pPr>
      <w:r w:rsidRPr="00CC725A">
        <w:rPr>
          <w:sz w:val="28"/>
          <w:szCs w:val="28"/>
        </w:rPr>
        <w:t>Tali linee d</w:t>
      </w:r>
      <w:r w:rsidR="00906441">
        <w:rPr>
          <w:sz w:val="28"/>
          <w:szCs w:val="28"/>
        </w:rPr>
        <w:t>i</w:t>
      </w:r>
      <w:r w:rsidRPr="00CC725A">
        <w:rPr>
          <w:sz w:val="28"/>
          <w:szCs w:val="28"/>
        </w:rPr>
        <w:t xml:space="preserve"> ricerca si sono concretizzate in numerose pubblicazioni scientifiche e nella partecipazione a convegni e seminari</w:t>
      </w:r>
      <w:r w:rsidR="0032138F">
        <w:rPr>
          <w:sz w:val="28"/>
          <w:szCs w:val="28"/>
        </w:rPr>
        <w:t>. Più</w:t>
      </w:r>
      <w:r w:rsidR="001F4AF1">
        <w:rPr>
          <w:sz w:val="28"/>
          <w:szCs w:val="28"/>
        </w:rPr>
        <w:t xml:space="preserve"> recentemente </w:t>
      </w:r>
      <w:r w:rsidR="0032138F">
        <w:rPr>
          <w:sz w:val="28"/>
          <w:szCs w:val="28"/>
        </w:rPr>
        <w:t xml:space="preserve">hanno </w:t>
      </w:r>
      <w:r w:rsidR="001F4AF1">
        <w:rPr>
          <w:sz w:val="28"/>
          <w:szCs w:val="28"/>
        </w:rPr>
        <w:t xml:space="preserve">condotto alla pubblicazione di una monografia dal titolo </w:t>
      </w:r>
      <w:r w:rsidR="001F4AF1" w:rsidRPr="0032138F">
        <w:rPr>
          <w:i/>
          <w:sz w:val="28"/>
          <w:szCs w:val="28"/>
        </w:rPr>
        <w:t>“Nazioni filosofe”.</w:t>
      </w:r>
      <w:r w:rsidR="0032138F" w:rsidRPr="0032138F">
        <w:rPr>
          <w:i/>
          <w:sz w:val="28"/>
          <w:szCs w:val="28"/>
        </w:rPr>
        <w:t xml:space="preserve"> Percorsi intorno alla tradizione storiografica italiana tra XIX e XX secolo</w:t>
      </w:r>
      <w:r w:rsidR="0032138F">
        <w:rPr>
          <w:sz w:val="28"/>
          <w:szCs w:val="28"/>
        </w:rPr>
        <w:t xml:space="preserve"> (Bologna, il Mulino, 2024).</w:t>
      </w:r>
    </w:p>
    <w:p w14:paraId="4BB9F6E4" w14:textId="77777777" w:rsidR="00D5148B" w:rsidRPr="00CC725A" w:rsidRDefault="00D5148B" w:rsidP="00D5148B">
      <w:pPr>
        <w:jc w:val="both"/>
        <w:rPr>
          <w:sz w:val="28"/>
          <w:szCs w:val="28"/>
        </w:rPr>
      </w:pPr>
    </w:p>
    <w:p w14:paraId="384165E4" w14:textId="77777777" w:rsidR="008D4795" w:rsidRDefault="008D4795" w:rsidP="000B3CBD">
      <w:pPr>
        <w:jc w:val="both"/>
        <w:rPr>
          <w:sz w:val="28"/>
          <w:szCs w:val="28"/>
        </w:rPr>
      </w:pPr>
    </w:p>
    <w:p w14:paraId="3FEEA63B" w14:textId="77777777" w:rsidR="000B2CE0" w:rsidRPr="00CC725A" w:rsidRDefault="000B2CE0" w:rsidP="000B2CE0">
      <w:pPr>
        <w:jc w:val="both"/>
        <w:rPr>
          <w:b/>
          <w:color w:val="auto"/>
          <w:sz w:val="28"/>
          <w:szCs w:val="28"/>
        </w:rPr>
      </w:pPr>
      <w:r w:rsidRPr="00CC725A">
        <w:rPr>
          <w:b/>
          <w:color w:val="auto"/>
          <w:sz w:val="28"/>
          <w:szCs w:val="28"/>
        </w:rPr>
        <w:t>Attività didattica nel settore concorsuale 11/C5 con particolare riferimento al SSD M-Fil/06</w:t>
      </w:r>
    </w:p>
    <w:p w14:paraId="416C0D6F" w14:textId="77777777" w:rsidR="000B2CE0" w:rsidRPr="00CC725A" w:rsidRDefault="000B2CE0" w:rsidP="000B2CE0">
      <w:pPr>
        <w:jc w:val="both"/>
        <w:rPr>
          <w:color w:val="auto"/>
          <w:sz w:val="28"/>
          <w:szCs w:val="28"/>
        </w:rPr>
      </w:pPr>
    </w:p>
    <w:p w14:paraId="694C39A8" w14:textId="77777777" w:rsidR="003F1A1C" w:rsidRPr="00CC725A" w:rsidRDefault="003F1A1C" w:rsidP="003F1A1C">
      <w:pPr>
        <w:jc w:val="both"/>
        <w:rPr>
          <w:sz w:val="28"/>
          <w:szCs w:val="28"/>
        </w:rPr>
      </w:pPr>
    </w:p>
    <w:p w14:paraId="2C4CD62C" w14:textId="77777777" w:rsidR="003F1A1C" w:rsidRPr="001915F6" w:rsidRDefault="003F1A1C" w:rsidP="001915F6">
      <w:pPr>
        <w:pStyle w:val="Paragrafoelenco"/>
        <w:numPr>
          <w:ilvl w:val="0"/>
          <w:numId w:val="14"/>
        </w:numPr>
        <w:jc w:val="both"/>
        <w:rPr>
          <w:sz w:val="28"/>
          <w:szCs w:val="28"/>
        </w:rPr>
      </w:pPr>
      <w:r w:rsidRPr="001915F6">
        <w:rPr>
          <w:sz w:val="28"/>
          <w:szCs w:val="28"/>
        </w:rPr>
        <w:t>L’attività didattica svolta nell’ambito del proprio settore scientifico</w:t>
      </w:r>
      <w:r w:rsidR="00743B52" w:rsidRPr="001915F6">
        <w:rPr>
          <w:sz w:val="28"/>
          <w:szCs w:val="28"/>
        </w:rPr>
        <w:t xml:space="preserve"> disciplinare</w:t>
      </w:r>
      <w:r w:rsidRPr="001915F6">
        <w:rPr>
          <w:sz w:val="28"/>
          <w:szCs w:val="28"/>
        </w:rPr>
        <w:t xml:space="preserve"> </w:t>
      </w:r>
      <w:r w:rsidR="00743B52" w:rsidRPr="001915F6">
        <w:rPr>
          <w:sz w:val="28"/>
          <w:szCs w:val="28"/>
        </w:rPr>
        <w:t xml:space="preserve">ha inteso </w:t>
      </w:r>
      <w:r w:rsidRPr="001915F6">
        <w:rPr>
          <w:sz w:val="28"/>
          <w:szCs w:val="28"/>
        </w:rPr>
        <w:t>fornire agli studenti i necessari strumenti teorici e metodologici per la corretta comprensione della storia della filosofia, favorendo</w:t>
      </w:r>
      <w:r w:rsidR="005C7B02" w:rsidRPr="001915F6">
        <w:rPr>
          <w:sz w:val="28"/>
          <w:szCs w:val="28"/>
        </w:rPr>
        <w:t>,</w:t>
      </w:r>
      <w:r w:rsidRPr="001915F6">
        <w:rPr>
          <w:sz w:val="28"/>
          <w:szCs w:val="28"/>
        </w:rPr>
        <w:t xml:space="preserve"> da un lato, la </w:t>
      </w:r>
      <w:r w:rsidR="005C7B02" w:rsidRPr="001915F6">
        <w:rPr>
          <w:sz w:val="28"/>
          <w:szCs w:val="28"/>
        </w:rPr>
        <w:t>conoscenza dei principali momenti e figure della storia del pensiero filosofico occidentale</w:t>
      </w:r>
      <w:r w:rsidR="00743B52" w:rsidRPr="001915F6">
        <w:rPr>
          <w:sz w:val="28"/>
          <w:szCs w:val="28"/>
        </w:rPr>
        <w:t xml:space="preserve"> insieme</w:t>
      </w:r>
      <w:r w:rsidR="005C7B02" w:rsidRPr="001915F6">
        <w:rPr>
          <w:sz w:val="28"/>
          <w:szCs w:val="28"/>
        </w:rPr>
        <w:t xml:space="preserve"> </w:t>
      </w:r>
      <w:r w:rsidR="00743B52" w:rsidRPr="001915F6">
        <w:rPr>
          <w:sz w:val="28"/>
          <w:szCs w:val="28"/>
        </w:rPr>
        <w:t>al</w:t>
      </w:r>
      <w:r w:rsidR="005C7B02" w:rsidRPr="001915F6">
        <w:rPr>
          <w:sz w:val="28"/>
          <w:szCs w:val="28"/>
        </w:rPr>
        <w:t xml:space="preserve">la </w:t>
      </w:r>
      <w:r w:rsidRPr="001915F6">
        <w:rPr>
          <w:sz w:val="28"/>
          <w:szCs w:val="28"/>
        </w:rPr>
        <w:t>considerazione delle essenziali categorie di pensiero adoperate</w:t>
      </w:r>
      <w:r w:rsidR="005C7B02" w:rsidRPr="001915F6">
        <w:rPr>
          <w:sz w:val="28"/>
          <w:szCs w:val="28"/>
        </w:rPr>
        <w:t>;</w:t>
      </w:r>
      <w:r w:rsidRPr="001915F6">
        <w:rPr>
          <w:sz w:val="28"/>
          <w:szCs w:val="28"/>
        </w:rPr>
        <w:t xml:space="preserve"> dall’altro, l’analisi di alcuni importanti momenti del dibattito </w:t>
      </w:r>
      <w:r w:rsidR="00743B52" w:rsidRPr="001915F6">
        <w:rPr>
          <w:sz w:val="28"/>
          <w:szCs w:val="28"/>
        </w:rPr>
        <w:t xml:space="preserve">filosofico e </w:t>
      </w:r>
      <w:r w:rsidRPr="001915F6">
        <w:rPr>
          <w:sz w:val="28"/>
          <w:szCs w:val="28"/>
        </w:rPr>
        <w:t>storico-politico.</w:t>
      </w:r>
    </w:p>
    <w:p w14:paraId="1AC11E4B" w14:textId="77777777" w:rsidR="00743B52" w:rsidRPr="00CC725A" w:rsidRDefault="00743B52" w:rsidP="003F1A1C">
      <w:pPr>
        <w:jc w:val="both"/>
        <w:rPr>
          <w:sz w:val="28"/>
          <w:szCs w:val="28"/>
        </w:rPr>
      </w:pPr>
    </w:p>
    <w:p w14:paraId="7DB3E195" w14:textId="77777777" w:rsidR="003F1A1C" w:rsidRPr="001915F6" w:rsidRDefault="00743B52" w:rsidP="001915F6">
      <w:pPr>
        <w:pStyle w:val="Paragrafoelenco"/>
        <w:numPr>
          <w:ilvl w:val="0"/>
          <w:numId w:val="14"/>
        </w:numPr>
        <w:jc w:val="both"/>
        <w:rPr>
          <w:sz w:val="28"/>
          <w:szCs w:val="28"/>
        </w:rPr>
      </w:pPr>
      <w:r w:rsidRPr="001915F6">
        <w:rPr>
          <w:sz w:val="28"/>
          <w:szCs w:val="28"/>
        </w:rPr>
        <w:t>Le attività didattiche si sono svolte secondo la seguente articolazione:</w:t>
      </w:r>
    </w:p>
    <w:p w14:paraId="78E21620" w14:textId="77777777" w:rsidR="00743B52" w:rsidRDefault="00743B52" w:rsidP="000B2CE0">
      <w:pPr>
        <w:jc w:val="both"/>
        <w:rPr>
          <w:sz w:val="28"/>
          <w:szCs w:val="28"/>
        </w:rPr>
      </w:pPr>
    </w:p>
    <w:p w14:paraId="1477B35A" w14:textId="77777777" w:rsidR="000B2CE0" w:rsidRPr="001915F6" w:rsidRDefault="00E9276B" w:rsidP="001915F6">
      <w:pPr>
        <w:pStyle w:val="Paragrafoelenco"/>
        <w:numPr>
          <w:ilvl w:val="0"/>
          <w:numId w:val="14"/>
        </w:numPr>
        <w:jc w:val="both"/>
        <w:rPr>
          <w:sz w:val="28"/>
          <w:szCs w:val="28"/>
        </w:rPr>
      </w:pPr>
      <w:r w:rsidRPr="001915F6">
        <w:rPr>
          <w:sz w:val="28"/>
          <w:szCs w:val="28"/>
        </w:rPr>
        <w:t>Dall’</w:t>
      </w:r>
      <w:proofErr w:type="spellStart"/>
      <w:r w:rsidRPr="001915F6">
        <w:rPr>
          <w:sz w:val="28"/>
          <w:szCs w:val="28"/>
        </w:rPr>
        <w:t>a.a</w:t>
      </w:r>
      <w:proofErr w:type="spellEnd"/>
      <w:r w:rsidRPr="001915F6">
        <w:rPr>
          <w:sz w:val="28"/>
          <w:szCs w:val="28"/>
        </w:rPr>
        <w:t xml:space="preserve">. </w:t>
      </w:r>
      <w:r w:rsidR="005F5468" w:rsidRPr="001915F6">
        <w:rPr>
          <w:sz w:val="28"/>
          <w:szCs w:val="28"/>
        </w:rPr>
        <w:t>2007-2008</w:t>
      </w:r>
      <w:r w:rsidR="000B2CE0" w:rsidRPr="001915F6">
        <w:rPr>
          <w:sz w:val="28"/>
          <w:szCs w:val="28"/>
        </w:rPr>
        <w:t xml:space="preserve"> </w:t>
      </w:r>
      <w:r w:rsidR="00485A6A" w:rsidRPr="001915F6">
        <w:rPr>
          <w:sz w:val="28"/>
          <w:szCs w:val="28"/>
        </w:rPr>
        <w:t xml:space="preserve">ha svolto corsi </w:t>
      </w:r>
      <w:r w:rsidRPr="001915F6">
        <w:rPr>
          <w:sz w:val="28"/>
          <w:szCs w:val="28"/>
        </w:rPr>
        <w:t>di Storia della filosofia</w:t>
      </w:r>
      <w:r w:rsidR="000B2CE0" w:rsidRPr="001915F6">
        <w:rPr>
          <w:sz w:val="28"/>
          <w:szCs w:val="28"/>
        </w:rPr>
        <w:t xml:space="preserve"> </w:t>
      </w:r>
      <w:r w:rsidR="00485A6A" w:rsidRPr="001915F6">
        <w:rPr>
          <w:sz w:val="28"/>
          <w:szCs w:val="28"/>
        </w:rPr>
        <w:t xml:space="preserve">dapprima per i corsi di laurea in Lettere </w:t>
      </w:r>
      <w:r w:rsidRPr="001915F6">
        <w:rPr>
          <w:sz w:val="28"/>
          <w:szCs w:val="28"/>
        </w:rPr>
        <w:t>(</w:t>
      </w:r>
      <w:r w:rsidR="00485A6A" w:rsidRPr="001915F6">
        <w:rPr>
          <w:sz w:val="28"/>
          <w:szCs w:val="28"/>
        </w:rPr>
        <w:t xml:space="preserve">curriculum dell’età classica, curriculum dell’età moderna, curriculum filosofico), in Lingue e Culture moderne e in Scienze della comunicazione, successivamente </w:t>
      </w:r>
      <w:r w:rsidR="000B2CE0" w:rsidRPr="001915F6">
        <w:rPr>
          <w:sz w:val="28"/>
          <w:szCs w:val="28"/>
        </w:rPr>
        <w:t>per il corso triennale di Studi Umanistici, e</w:t>
      </w:r>
      <w:r w:rsidR="00485A6A" w:rsidRPr="001915F6">
        <w:rPr>
          <w:sz w:val="28"/>
          <w:szCs w:val="28"/>
        </w:rPr>
        <w:t xml:space="preserve"> dall’</w:t>
      </w:r>
      <w:proofErr w:type="spellStart"/>
      <w:r w:rsidR="00485A6A" w:rsidRPr="001915F6">
        <w:rPr>
          <w:sz w:val="28"/>
          <w:szCs w:val="28"/>
        </w:rPr>
        <w:t>a.a</w:t>
      </w:r>
      <w:proofErr w:type="spellEnd"/>
      <w:r w:rsidR="00485A6A" w:rsidRPr="001915F6">
        <w:rPr>
          <w:sz w:val="28"/>
          <w:szCs w:val="28"/>
        </w:rPr>
        <w:t>. 2011-2012</w:t>
      </w:r>
      <w:r w:rsidR="000B2CE0" w:rsidRPr="001915F6">
        <w:rPr>
          <w:sz w:val="28"/>
          <w:szCs w:val="28"/>
        </w:rPr>
        <w:t xml:space="preserve"> di Storia della fi</w:t>
      </w:r>
      <w:r w:rsidRPr="001915F6">
        <w:rPr>
          <w:sz w:val="28"/>
          <w:szCs w:val="28"/>
        </w:rPr>
        <w:t>losofia moderna e contemporanea</w:t>
      </w:r>
      <w:r w:rsidR="000B2CE0" w:rsidRPr="001915F6">
        <w:rPr>
          <w:sz w:val="28"/>
          <w:szCs w:val="28"/>
        </w:rPr>
        <w:t xml:space="preserve"> </w:t>
      </w:r>
      <w:r w:rsidRPr="001915F6">
        <w:rPr>
          <w:sz w:val="28"/>
          <w:szCs w:val="28"/>
        </w:rPr>
        <w:t>(</w:t>
      </w:r>
      <w:r w:rsidR="000B2CE0" w:rsidRPr="001915F6">
        <w:rPr>
          <w:sz w:val="28"/>
          <w:szCs w:val="28"/>
        </w:rPr>
        <w:t>per il corso della laurea specialistica in Scienze filosofiche e della comunicazione</w:t>
      </w:r>
      <w:r w:rsidRPr="001915F6">
        <w:rPr>
          <w:sz w:val="28"/>
          <w:szCs w:val="28"/>
        </w:rPr>
        <w:t>)</w:t>
      </w:r>
      <w:r w:rsidR="000B2CE0" w:rsidRPr="001915F6">
        <w:rPr>
          <w:sz w:val="28"/>
          <w:szCs w:val="28"/>
        </w:rPr>
        <w:t xml:space="preserve"> con un carico didattico complessivo </w:t>
      </w:r>
      <w:r w:rsidRPr="001915F6">
        <w:rPr>
          <w:sz w:val="28"/>
          <w:szCs w:val="28"/>
        </w:rPr>
        <w:t xml:space="preserve">annuale </w:t>
      </w:r>
      <w:r w:rsidR="000B2CE0" w:rsidRPr="001915F6">
        <w:rPr>
          <w:sz w:val="28"/>
          <w:szCs w:val="28"/>
        </w:rPr>
        <w:t>di 120 ore.</w:t>
      </w:r>
    </w:p>
    <w:p w14:paraId="4F28428F" w14:textId="77777777" w:rsidR="00E2610D" w:rsidRDefault="00E2610D" w:rsidP="000B2CE0">
      <w:pPr>
        <w:jc w:val="both"/>
        <w:rPr>
          <w:sz w:val="28"/>
          <w:szCs w:val="28"/>
        </w:rPr>
      </w:pPr>
    </w:p>
    <w:p w14:paraId="568E50FF" w14:textId="77777777" w:rsidR="00485A6A" w:rsidRPr="001915F6" w:rsidRDefault="000B2CE0" w:rsidP="001915F6">
      <w:pPr>
        <w:pStyle w:val="Paragrafoelenco"/>
        <w:numPr>
          <w:ilvl w:val="0"/>
          <w:numId w:val="14"/>
        </w:numPr>
        <w:jc w:val="both"/>
        <w:rPr>
          <w:color w:val="auto"/>
          <w:sz w:val="28"/>
          <w:szCs w:val="28"/>
        </w:rPr>
      </w:pPr>
      <w:r w:rsidRPr="001915F6">
        <w:rPr>
          <w:sz w:val="28"/>
          <w:szCs w:val="28"/>
        </w:rPr>
        <w:t>Ulteriori attività didattiche</w:t>
      </w:r>
      <w:r w:rsidR="005F5468" w:rsidRPr="001915F6">
        <w:rPr>
          <w:sz w:val="28"/>
          <w:szCs w:val="28"/>
        </w:rPr>
        <w:t xml:space="preserve"> </w:t>
      </w:r>
      <w:r w:rsidR="005F5468" w:rsidRPr="001915F6">
        <w:rPr>
          <w:color w:val="auto"/>
          <w:sz w:val="28"/>
          <w:szCs w:val="28"/>
        </w:rPr>
        <w:t>svolti presso la Facoltà di Lettere e Filosofia dell’Università degli Studi della Basilicata</w:t>
      </w:r>
      <w:r w:rsidR="005561B8" w:rsidRPr="001915F6">
        <w:rPr>
          <w:sz w:val="28"/>
          <w:szCs w:val="28"/>
        </w:rPr>
        <w:t>:</w:t>
      </w:r>
      <w:r w:rsidRPr="001915F6">
        <w:rPr>
          <w:sz w:val="28"/>
          <w:szCs w:val="28"/>
        </w:rPr>
        <w:t xml:space="preserve"> corsi di «Estetica» (30 ore</w:t>
      </w:r>
      <w:r w:rsidR="005561B8" w:rsidRPr="001915F6">
        <w:rPr>
          <w:sz w:val="28"/>
          <w:szCs w:val="28"/>
        </w:rPr>
        <w:t xml:space="preserve">, </w:t>
      </w:r>
      <w:proofErr w:type="spellStart"/>
      <w:r w:rsidRPr="001915F6">
        <w:rPr>
          <w:sz w:val="28"/>
          <w:szCs w:val="28"/>
        </w:rPr>
        <w:t>a.a</w:t>
      </w:r>
      <w:proofErr w:type="spellEnd"/>
      <w:r w:rsidRPr="001915F6">
        <w:rPr>
          <w:sz w:val="28"/>
          <w:szCs w:val="28"/>
        </w:rPr>
        <w:t>. 2001-2002</w:t>
      </w:r>
      <w:r w:rsidR="005561B8" w:rsidRPr="001915F6">
        <w:rPr>
          <w:sz w:val="28"/>
          <w:szCs w:val="28"/>
        </w:rPr>
        <w:t>)</w:t>
      </w:r>
      <w:r w:rsidRPr="001915F6">
        <w:rPr>
          <w:sz w:val="28"/>
          <w:szCs w:val="28"/>
        </w:rPr>
        <w:t xml:space="preserve">; «Storia della filosofia moderna e contemporanea» (30 ore, </w:t>
      </w:r>
      <w:proofErr w:type="spellStart"/>
      <w:proofErr w:type="gramStart"/>
      <w:r w:rsidRPr="001915F6">
        <w:rPr>
          <w:sz w:val="28"/>
          <w:szCs w:val="28"/>
        </w:rPr>
        <w:t>a.a</w:t>
      </w:r>
      <w:proofErr w:type="spellEnd"/>
      <w:r w:rsidRPr="001915F6">
        <w:rPr>
          <w:sz w:val="28"/>
          <w:szCs w:val="28"/>
        </w:rPr>
        <w:t>..</w:t>
      </w:r>
      <w:proofErr w:type="gramEnd"/>
      <w:r w:rsidRPr="001915F6">
        <w:rPr>
          <w:sz w:val="28"/>
          <w:szCs w:val="28"/>
        </w:rPr>
        <w:t xml:space="preserve"> 2002-2003</w:t>
      </w:r>
      <w:r w:rsidR="005561B8" w:rsidRPr="001915F6">
        <w:rPr>
          <w:sz w:val="28"/>
          <w:szCs w:val="28"/>
        </w:rPr>
        <w:t>)</w:t>
      </w:r>
      <w:r w:rsidRPr="001915F6">
        <w:rPr>
          <w:sz w:val="28"/>
          <w:szCs w:val="28"/>
        </w:rPr>
        <w:t xml:space="preserve">; </w:t>
      </w:r>
      <w:r w:rsidR="005561B8" w:rsidRPr="001915F6">
        <w:rPr>
          <w:sz w:val="28"/>
          <w:szCs w:val="28"/>
        </w:rPr>
        <w:t>«</w:t>
      </w:r>
      <w:r w:rsidRPr="001915F6">
        <w:rPr>
          <w:sz w:val="28"/>
          <w:szCs w:val="28"/>
        </w:rPr>
        <w:t>Orientamento alla Filosofia</w:t>
      </w:r>
      <w:r w:rsidR="005561B8" w:rsidRPr="001915F6">
        <w:rPr>
          <w:sz w:val="28"/>
          <w:szCs w:val="28"/>
        </w:rPr>
        <w:t>»</w:t>
      </w:r>
      <w:r w:rsidRPr="001915F6">
        <w:rPr>
          <w:sz w:val="28"/>
          <w:szCs w:val="28"/>
        </w:rPr>
        <w:t xml:space="preserve"> (25 ore</w:t>
      </w:r>
      <w:r w:rsidR="00DD40E3" w:rsidRPr="001915F6">
        <w:rPr>
          <w:sz w:val="28"/>
          <w:szCs w:val="28"/>
        </w:rPr>
        <w:t xml:space="preserve">, </w:t>
      </w:r>
      <w:proofErr w:type="spellStart"/>
      <w:r w:rsidR="00DD40E3" w:rsidRPr="001915F6">
        <w:rPr>
          <w:color w:val="auto"/>
          <w:sz w:val="28"/>
          <w:szCs w:val="28"/>
        </w:rPr>
        <w:t>a.a</w:t>
      </w:r>
      <w:proofErr w:type="spellEnd"/>
      <w:r w:rsidR="00DD40E3" w:rsidRPr="001915F6">
        <w:rPr>
          <w:color w:val="auto"/>
          <w:sz w:val="28"/>
          <w:szCs w:val="28"/>
        </w:rPr>
        <w:t>. 2004-2005</w:t>
      </w:r>
      <w:r w:rsidRPr="001915F6">
        <w:rPr>
          <w:sz w:val="28"/>
          <w:szCs w:val="28"/>
        </w:rPr>
        <w:t>), «Storia dell’estetica» (30 ore</w:t>
      </w:r>
      <w:r w:rsidR="00DD40E3" w:rsidRPr="001915F6">
        <w:rPr>
          <w:sz w:val="28"/>
          <w:szCs w:val="28"/>
        </w:rPr>
        <w:t xml:space="preserve">, </w:t>
      </w:r>
      <w:proofErr w:type="spellStart"/>
      <w:r w:rsidR="00DD40E3" w:rsidRPr="001915F6">
        <w:rPr>
          <w:color w:val="auto"/>
          <w:sz w:val="28"/>
          <w:szCs w:val="28"/>
        </w:rPr>
        <w:t>a.a</w:t>
      </w:r>
      <w:proofErr w:type="spellEnd"/>
      <w:r w:rsidR="00DD40E3" w:rsidRPr="001915F6">
        <w:rPr>
          <w:color w:val="auto"/>
          <w:sz w:val="28"/>
          <w:szCs w:val="28"/>
        </w:rPr>
        <w:t>. 2004-2005</w:t>
      </w:r>
      <w:r w:rsidRPr="001915F6">
        <w:rPr>
          <w:sz w:val="28"/>
          <w:szCs w:val="28"/>
        </w:rPr>
        <w:t>) e di «Storia delle dottrine politiche» (30 ore</w:t>
      </w:r>
      <w:r w:rsidR="005F5468" w:rsidRPr="001915F6">
        <w:rPr>
          <w:sz w:val="28"/>
          <w:szCs w:val="28"/>
        </w:rPr>
        <w:t xml:space="preserve">, </w:t>
      </w:r>
      <w:proofErr w:type="spellStart"/>
      <w:r w:rsidR="005F5468" w:rsidRPr="001915F6">
        <w:rPr>
          <w:color w:val="auto"/>
          <w:sz w:val="28"/>
          <w:szCs w:val="28"/>
        </w:rPr>
        <w:t>a.a</w:t>
      </w:r>
      <w:proofErr w:type="spellEnd"/>
      <w:r w:rsidR="005F5468" w:rsidRPr="001915F6">
        <w:rPr>
          <w:color w:val="auto"/>
          <w:sz w:val="28"/>
          <w:szCs w:val="28"/>
        </w:rPr>
        <w:t>. 2004-2005</w:t>
      </w:r>
      <w:r w:rsidRPr="001915F6">
        <w:rPr>
          <w:sz w:val="28"/>
          <w:szCs w:val="28"/>
        </w:rPr>
        <w:t xml:space="preserve">), </w:t>
      </w:r>
      <w:r w:rsidRPr="001915F6">
        <w:rPr>
          <w:color w:val="auto"/>
          <w:sz w:val="28"/>
          <w:szCs w:val="28"/>
        </w:rPr>
        <w:t>«Istituzioni di Filosofia»</w:t>
      </w:r>
      <w:r w:rsidR="005F5468" w:rsidRPr="001915F6">
        <w:rPr>
          <w:color w:val="auto"/>
          <w:sz w:val="28"/>
          <w:szCs w:val="28"/>
        </w:rPr>
        <w:t xml:space="preserve"> (30 ore, </w:t>
      </w:r>
      <w:proofErr w:type="spellStart"/>
      <w:r w:rsidR="005F5468" w:rsidRPr="001915F6">
        <w:rPr>
          <w:color w:val="auto"/>
          <w:sz w:val="28"/>
          <w:szCs w:val="28"/>
        </w:rPr>
        <w:t>a.a</w:t>
      </w:r>
      <w:proofErr w:type="spellEnd"/>
      <w:r w:rsidR="005F5468" w:rsidRPr="001915F6">
        <w:rPr>
          <w:color w:val="auto"/>
          <w:sz w:val="28"/>
          <w:szCs w:val="28"/>
        </w:rPr>
        <w:t>. 2006-2007)</w:t>
      </w:r>
      <w:r w:rsidRPr="001915F6">
        <w:rPr>
          <w:color w:val="auto"/>
          <w:sz w:val="28"/>
          <w:szCs w:val="28"/>
        </w:rPr>
        <w:t>, «Storia delle dottrine politiche»</w:t>
      </w:r>
      <w:r w:rsidR="005F5468" w:rsidRPr="001915F6">
        <w:rPr>
          <w:color w:val="auto"/>
          <w:sz w:val="28"/>
          <w:szCs w:val="28"/>
        </w:rPr>
        <w:t xml:space="preserve"> (30 ore, </w:t>
      </w:r>
      <w:proofErr w:type="spellStart"/>
      <w:r w:rsidR="005F5468" w:rsidRPr="001915F6">
        <w:rPr>
          <w:color w:val="auto"/>
          <w:sz w:val="28"/>
          <w:szCs w:val="28"/>
        </w:rPr>
        <w:t>a.a</w:t>
      </w:r>
      <w:proofErr w:type="spellEnd"/>
      <w:r w:rsidR="005F5468" w:rsidRPr="001915F6">
        <w:rPr>
          <w:color w:val="auto"/>
          <w:sz w:val="28"/>
          <w:szCs w:val="28"/>
        </w:rPr>
        <w:t>. 2006-2007)</w:t>
      </w:r>
      <w:r w:rsidRPr="001915F6">
        <w:rPr>
          <w:color w:val="auto"/>
          <w:sz w:val="28"/>
          <w:szCs w:val="28"/>
        </w:rPr>
        <w:t>, «Storia della filosofia politica»</w:t>
      </w:r>
      <w:r w:rsidR="005F5468" w:rsidRPr="001915F6">
        <w:rPr>
          <w:color w:val="auto"/>
          <w:sz w:val="28"/>
          <w:szCs w:val="28"/>
        </w:rPr>
        <w:t xml:space="preserve"> (30 ore</w:t>
      </w:r>
      <w:r w:rsidR="00485A6A" w:rsidRPr="001915F6">
        <w:rPr>
          <w:color w:val="auto"/>
          <w:sz w:val="28"/>
          <w:szCs w:val="28"/>
        </w:rPr>
        <w:t xml:space="preserve">, </w:t>
      </w:r>
      <w:proofErr w:type="spellStart"/>
      <w:r w:rsidR="00485A6A" w:rsidRPr="001915F6">
        <w:rPr>
          <w:color w:val="auto"/>
          <w:sz w:val="28"/>
          <w:szCs w:val="28"/>
        </w:rPr>
        <w:t>a.a</w:t>
      </w:r>
      <w:proofErr w:type="spellEnd"/>
      <w:r w:rsidR="00485A6A" w:rsidRPr="001915F6">
        <w:rPr>
          <w:color w:val="auto"/>
          <w:sz w:val="28"/>
          <w:szCs w:val="28"/>
        </w:rPr>
        <w:t>. 2006-2007</w:t>
      </w:r>
      <w:r w:rsidR="005F5468" w:rsidRPr="001915F6">
        <w:rPr>
          <w:color w:val="auto"/>
          <w:sz w:val="28"/>
          <w:szCs w:val="28"/>
        </w:rPr>
        <w:t>)</w:t>
      </w:r>
      <w:r w:rsidR="00485A6A" w:rsidRPr="001915F6">
        <w:rPr>
          <w:color w:val="auto"/>
          <w:sz w:val="28"/>
          <w:szCs w:val="28"/>
        </w:rPr>
        <w:t xml:space="preserve">, «Istituzioni di Filosofia» (30 ore, </w:t>
      </w:r>
      <w:proofErr w:type="spellStart"/>
      <w:r w:rsidR="00485A6A" w:rsidRPr="001915F6">
        <w:rPr>
          <w:color w:val="auto"/>
          <w:sz w:val="28"/>
          <w:szCs w:val="28"/>
        </w:rPr>
        <w:t>a.a</w:t>
      </w:r>
      <w:proofErr w:type="spellEnd"/>
      <w:r w:rsidR="00485A6A" w:rsidRPr="001915F6">
        <w:rPr>
          <w:color w:val="auto"/>
          <w:sz w:val="28"/>
          <w:szCs w:val="28"/>
        </w:rPr>
        <w:t xml:space="preserve">. 2007-2008), </w:t>
      </w:r>
      <w:r w:rsidR="00D5148B" w:rsidRPr="001915F6">
        <w:rPr>
          <w:color w:val="auto"/>
          <w:sz w:val="28"/>
          <w:szCs w:val="28"/>
        </w:rPr>
        <w:t xml:space="preserve"> </w:t>
      </w:r>
      <w:r w:rsidR="00485A6A" w:rsidRPr="001915F6">
        <w:rPr>
          <w:color w:val="auto"/>
          <w:sz w:val="28"/>
          <w:szCs w:val="28"/>
        </w:rPr>
        <w:lastRenderedPageBreak/>
        <w:t xml:space="preserve">«Storia della filosofia politica» (30 ore, </w:t>
      </w:r>
      <w:proofErr w:type="spellStart"/>
      <w:r w:rsidR="00485A6A" w:rsidRPr="001915F6">
        <w:rPr>
          <w:color w:val="auto"/>
          <w:sz w:val="28"/>
          <w:szCs w:val="28"/>
        </w:rPr>
        <w:t>a.a</w:t>
      </w:r>
      <w:proofErr w:type="spellEnd"/>
      <w:r w:rsidR="00485A6A" w:rsidRPr="001915F6">
        <w:rPr>
          <w:color w:val="auto"/>
          <w:sz w:val="28"/>
          <w:szCs w:val="28"/>
        </w:rPr>
        <w:t xml:space="preserve">. 2007-2008), «Istituzioni di Filosofia» (30 ore, </w:t>
      </w:r>
      <w:proofErr w:type="spellStart"/>
      <w:r w:rsidR="00485A6A" w:rsidRPr="001915F6">
        <w:rPr>
          <w:color w:val="auto"/>
          <w:sz w:val="28"/>
          <w:szCs w:val="28"/>
        </w:rPr>
        <w:t>a.a</w:t>
      </w:r>
      <w:proofErr w:type="spellEnd"/>
      <w:r w:rsidR="00485A6A" w:rsidRPr="001915F6">
        <w:rPr>
          <w:color w:val="auto"/>
          <w:sz w:val="28"/>
          <w:szCs w:val="28"/>
        </w:rPr>
        <w:t xml:space="preserve">. 2008-2009),  «Storia della filosofia politica» (30 ore, </w:t>
      </w:r>
      <w:proofErr w:type="spellStart"/>
      <w:r w:rsidR="00485A6A" w:rsidRPr="001915F6">
        <w:rPr>
          <w:color w:val="auto"/>
          <w:sz w:val="28"/>
          <w:szCs w:val="28"/>
        </w:rPr>
        <w:t>a.a</w:t>
      </w:r>
      <w:proofErr w:type="spellEnd"/>
      <w:r w:rsidR="00485A6A" w:rsidRPr="001915F6">
        <w:rPr>
          <w:color w:val="auto"/>
          <w:sz w:val="28"/>
          <w:szCs w:val="28"/>
        </w:rPr>
        <w:t xml:space="preserve">. 2008-2009), «Istituzioni di Filosofia» (30 ore, </w:t>
      </w:r>
      <w:proofErr w:type="spellStart"/>
      <w:r w:rsidR="00485A6A" w:rsidRPr="001915F6">
        <w:rPr>
          <w:color w:val="auto"/>
          <w:sz w:val="28"/>
          <w:szCs w:val="28"/>
        </w:rPr>
        <w:t>a.a</w:t>
      </w:r>
      <w:proofErr w:type="spellEnd"/>
      <w:r w:rsidR="00485A6A" w:rsidRPr="001915F6">
        <w:rPr>
          <w:color w:val="auto"/>
          <w:sz w:val="28"/>
          <w:szCs w:val="28"/>
        </w:rPr>
        <w:t xml:space="preserve">. 2009-2010),  «Storia della filosofia politica» (30 ore, </w:t>
      </w:r>
      <w:proofErr w:type="spellStart"/>
      <w:r w:rsidR="00485A6A" w:rsidRPr="001915F6">
        <w:rPr>
          <w:color w:val="auto"/>
          <w:sz w:val="28"/>
          <w:szCs w:val="28"/>
        </w:rPr>
        <w:t>a.a</w:t>
      </w:r>
      <w:proofErr w:type="spellEnd"/>
      <w:r w:rsidR="00485A6A" w:rsidRPr="001915F6">
        <w:rPr>
          <w:color w:val="auto"/>
          <w:sz w:val="28"/>
          <w:szCs w:val="28"/>
        </w:rPr>
        <w:t xml:space="preserve">. 2009-2010), </w:t>
      </w:r>
    </w:p>
    <w:p w14:paraId="2CC639CE" w14:textId="77777777" w:rsidR="00485A6A" w:rsidRPr="005F5468" w:rsidRDefault="00485A6A" w:rsidP="00485A6A">
      <w:pPr>
        <w:jc w:val="both"/>
        <w:rPr>
          <w:color w:val="auto"/>
          <w:sz w:val="28"/>
          <w:szCs w:val="28"/>
        </w:rPr>
      </w:pPr>
    </w:p>
    <w:p w14:paraId="4BA44E48" w14:textId="77777777" w:rsidR="009E6206" w:rsidRPr="001915F6" w:rsidRDefault="000B2CE0" w:rsidP="001915F6">
      <w:pPr>
        <w:pStyle w:val="Paragrafoelenco"/>
        <w:numPr>
          <w:ilvl w:val="0"/>
          <w:numId w:val="14"/>
        </w:numPr>
        <w:jc w:val="both"/>
        <w:rPr>
          <w:color w:val="auto"/>
          <w:sz w:val="28"/>
          <w:szCs w:val="28"/>
        </w:rPr>
      </w:pPr>
      <w:r w:rsidRPr="001915F6">
        <w:rPr>
          <w:color w:val="auto"/>
          <w:sz w:val="28"/>
          <w:szCs w:val="28"/>
        </w:rPr>
        <w:t>Nel corso dell’</w:t>
      </w:r>
      <w:proofErr w:type="spellStart"/>
      <w:r w:rsidRPr="001915F6">
        <w:rPr>
          <w:color w:val="auto"/>
          <w:sz w:val="28"/>
          <w:szCs w:val="28"/>
        </w:rPr>
        <w:t>a.a</w:t>
      </w:r>
      <w:proofErr w:type="spellEnd"/>
      <w:r w:rsidRPr="001915F6">
        <w:rPr>
          <w:color w:val="auto"/>
          <w:sz w:val="28"/>
          <w:szCs w:val="28"/>
        </w:rPr>
        <w:t>. 2008-2009 ha avviato le attività del «Laboratorio di Interculturalità»</w:t>
      </w:r>
      <w:r w:rsidR="005A7D2F" w:rsidRPr="001915F6">
        <w:rPr>
          <w:color w:val="auto"/>
          <w:sz w:val="28"/>
          <w:szCs w:val="28"/>
        </w:rPr>
        <w:t xml:space="preserve">, al cui </w:t>
      </w:r>
      <w:r w:rsidR="009E6206" w:rsidRPr="001915F6">
        <w:rPr>
          <w:color w:val="auto"/>
          <w:sz w:val="28"/>
          <w:szCs w:val="28"/>
        </w:rPr>
        <w:t xml:space="preserve">interno </w:t>
      </w:r>
      <w:r w:rsidR="008E6BEA" w:rsidRPr="001915F6">
        <w:rPr>
          <w:color w:val="auto"/>
          <w:sz w:val="28"/>
          <w:szCs w:val="28"/>
        </w:rPr>
        <w:t xml:space="preserve">ha organizzato </w:t>
      </w:r>
      <w:r w:rsidR="009E6206" w:rsidRPr="001915F6">
        <w:rPr>
          <w:color w:val="auto"/>
          <w:sz w:val="28"/>
          <w:szCs w:val="28"/>
        </w:rPr>
        <w:t xml:space="preserve">un ciclo di seminari che hanno visto la partecipazione di </w:t>
      </w:r>
      <w:r w:rsidR="00E1677F" w:rsidRPr="001915F6">
        <w:rPr>
          <w:color w:val="auto"/>
          <w:sz w:val="28"/>
          <w:szCs w:val="28"/>
        </w:rPr>
        <w:t>autorevoli studiosi</w:t>
      </w:r>
      <w:r w:rsidR="009E6206" w:rsidRPr="001915F6">
        <w:rPr>
          <w:color w:val="auto"/>
          <w:sz w:val="28"/>
          <w:szCs w:val="28"/>
        </w:rPr>
        <w:t>.</w:t>
      </w:r>
    </w:p>
    <w:p w14:paraId="795BEDB4" w14:textId="77777777" w:rsidR="00E2610D" w:rsidRPr="00CC725A" w:rsidRDefault="00E2610D" w:rsidP="000B2CE0">
      <w:pPr>
        <w:jc w:val="both"/>
        <w:rPr>
          <w:sz w:val="28"/>
          <w:szCs w:val="28"/>
        </w:rPr>
      </w:pPr>
    </w:p>
    <w:p w14:paraId="56BB1284" w14:textId="77777777" w:rsidR="000B2CE0" w:rsidRPr="001915F6" w:rsidRDefault="000B2CE0" w:rsidP="001915F6">
      <w:pPr>
        <w:pStyle w:val="Paragrafoelenco"/>
        <w:numPr>
          <w:ilvl w:val="0"/>
          <w:numId w:val="14"/>
        </w:numPr>
        <w:autoSpaceDE w:val="0"/>
        <w:autoSpaceDN w:val="0"/>
        <w:adjustRightInd w:val="0"/>
        <w:jc w:val="both"/>
        <w:rPr>
          <w:iCs/>
          <w:sz w:val="28"/>
          <w:szCs w:val="28"/>
        </w:rPr>
      </w:pPr>
      <w:r w:rsidRPr="001915F6">
        <w:rPr>
          <w:iCs/>
          <w:sz w:val="28"/>
          <w:szCs w:val="28"/>
        </w:rPr>
        <w:t>A partire dall’</w:t>
      </w:r>
      <w:proofErr w:type="spellStart"/>
      <w:r w:rsidRPr="001915F6">
        <w:rPr>
          <w:iCs/>
          <w:sz w:val="28"/>
          <w:szCs w:val="28"/>
        </w:rPr>
        <w:t>a</w:t>
      </w:r>
      <w:r w:rsidR="00174D4F" w:rsidRPr="001915F6">
        <w:rPr>
          <w:iCs/>
          <w:sz w:val="28"/>
          <w:szCs w:val="28"/>
        </w:rPr>
        <w:t>.</w:t>
      </w:r>
      <w:r w:rsidRPr="001915F6">
        <w:rPr>
          <w:iCs/>
          <w:sz w:val="28"/>
          <w:szCs w:val="28"/>
        </w:rPr>
        <w:t>a</w:t>
      </w:r>
      <w:proofErr w:type="spellEnd"/>
      <w:r w:rsidR="00174D4F" w:rsidRPr="001915F6">
        <w:rPr>
          <w:iCs/>
          <w:sz w:val="28"/>
          <w:szCs w:val="28"/>
        </w:rPr>
        <w:t>.</w:t>
      </w:r>
      <w:r w:rsidRPr="001915F6">
        <w:rPr>
          <w:iCs/>
          <w:sz w:val="28"/>
          <w:szCs w:val="28"/>
        </w:rPr>
        <w:t xml:space="preserve"> 2008-2009 </w:t>
      </w:r>
      <w:r w:rsidRPr="001915F6">
        <w:rPr>
          <w:iCs/>
          <w:color w:val="auto"/>
          <w:sz w:val="28"/>
          <w:szCs w:val="28"/>
        </w:rPr>
        <w:t>fino all’</w:t>
      </w:r>
      <w:proofErr w:type="spellStart"/>
      <w:r w:rsidRPr="001915F6">
        <w:rPr>
          <w:iCs/>
          <w:color w:val="auto"/>
          <w:sz w:val="28"/>
          <w:szCs w:val="28"/>
        </w:rPr>
        <w:t>a</w:t>
      </w:r>
      <w:r w:rsidR="005F5468" w:rsidRPr="001915F6">
        <w:rPr>
          <w:iCs/>
          <w:color w:val="auto"/>
          <w:sz w:val="28"/>
          <w:szCs w:val="28"/>
        </w:rPr>
        <w:t>.</w:t>
      </w:r>
      <w:r w:rsidRPr="001915F6">
        <w:rPr>
          <w:iCs/>
          <w:color w:val="auto"/>
          <w:sz w:val="28"/>
          <w:szCs w:val="28"/>
        </w:rPr>
        <w:t>a</w:t>
      </w:r>
      <w:proofErr w:type="spellEnd"/>
      <w:r w:rsidR="005F5468" w:rsidRPr="001915F6">
        <w:rPr>
          <w:iCs/>
          <w:color w:val="auto"/>
          <w:sz w:val="28"/>
          <w:szCs w:val="28"/>
        </w:rPr>
        <w:t>.</w:t>
      </w:r>
      <w:r w:rsidRPr="001915F6">
        <w:rPr>
          <w:iCs/>
          <w:color w:val="auto"/>
          <w:sz w:val="28"/>
          <w:szCs w:val="28"/>
        </w:rPr>
        <w:t xml:space="preserve"> </w:t>
      </w:r>
      <w:r w:rsidRPr="001915F6">
        <w:rPr>
          <w:iCs/>
          <w:sz w:val="28"/>
          <w:szCs w:val="28"/>
        </w:rPr>
        <w:t>2010-2011 è stato supplente di Storia della filosofia politica presso la Facoltà di Scienze politiche dell’Università degli studi di Salerno.</w:t>
      </w:r>
    </w:p>
    <w:p w14:paraId="61C2432B" w14:textId="77777777" w:rsidR="00174D4F" w:rsidRDefault="00174D4F" w:rsidP="000B2CE0">
      <w:pPr>
        <w:autoSpaceDE w:val="0"/>
        <w:autoSpaceDN w:val="0"/>
        <w:adjustRightInd w:val="0"/>
        <w:jc w:val="both"/>
        <w:rPr>
          <w:iCs/>
          <w:sz w:val="28"/>
          <w:szCs w:val="28"/>
        </w:rPr>
      </w:pPr>
    </w:p>
    <w:p w14:paraId="7497B411" w14:textId="77777777" w:rsidR="002223B5" w:rsidRPr="001915F6" w:rsidRDefault="002223B5" w:rsidP="001915F6">
      <w:pPr>
        <w:pStyle w:val="Paragrafoelenco"/>
        <w:numPr>
          <w:ilvl w:val="0"/>
          <w:numId w:val="14"/>
        </w:numPr>
        <w:autoSpaceDE w:val="0"/>
        <w:autoSpaceDN w:val="0"/>
        <w:adjustRightInd w:val="0"/>
        <w:jc w:val="both"/>
        <w:rPr>
          <w:iCs/>
          <w:sz w:val="28"/>
          <w:szCs w:val="28"/>
        </w:rPr>
      </w:pPr>
      <w:r w:rsidRPr="001915F6">
        <w:rPr>
          <w:iCs/>
          <w:sz w:val="28"/>
          <w:szCs w:val="28"/>
        </w:rPr>
        <w:t xml:space="preserve">Nel corso degli </w:t>
      </w:r>
      <w:proofErr w:type="spellStart"/>
      <w:r w:rsidRPr="001915F6">
        <w:rPr>
          <w:iCs/>
          <w:sz w:val="28"/>
          <w:szCs w:val="28"/>
        </w:rPr>
        <w:t>a.a</w:t>
      </w:r>
      <w:proofErr w:type="spellEnd"/>
      <w:r w:rsidRPr="001915F6">
        <w:rPr>
          <w:iCs/>
          <w:sz w:val="28"/>
          <w:szCs w:val="28"/>
        </w:rPr>
        <w:t>. 2012-2013 e 2014-2015 ha svolto corsi di Storia della filosofia e di Didattica della storia della filosofia per il I e II ciclo dei Tirocini Formativi Attivi (TFA)</w:t>
      </w:r>
      <w:r w:rsidR="00A3055D" w:rsidRPr="001915F6">
        <w:rPr>
          <w:iCs/>
          <w:sz w:val="28"/>
          <w:szCs w:val="28"/>
        </w:rPr>
        <w:t xml:space="preserve"> dell’Università degli Studi della Basilicata.</w:t>
      </w:r>
    </w:p>
    <w:p w14:paraId="7AE3DC25" w14:textId="77777777" w:rsidR="007D297F" w:rsidRDefault="007D297F" w:rsidP="000B2CE0">
      <w:pPr>
        <w:autoSpaceDE w:val="0"/>
        <w:autoSpaceDN w:val="0"/>
        <w:adjustRightInd w:val="0"/>
        <w:jc w:val="both"/>
        <w:rPr>
          <w:iCs/>
          <w:sz w:val="28"/>
          <w:szCs w:val="28"/>
        </w:rPr>
      </w:pPr>
    </w:p>
    <w:p w14:paraId="12816DE8" w14:textId="0C37550D" w:rsidR="007D297F" w:rsidRPr="001915F6" w:rsidRDefault="007D297F" w:rsidP="001915F6">
      <w:pPr>
        <w:pStyle w:val="Paragrafoelenco"/>
        <w:numPr>
          <w:ilvl w:val="0"/>
          <w:numId w:val="14"/>
        </w:numPr>
        <w:autoSpaceDE w:val="0"/>
        <w:autoSpaceDN w:val="0"/>
        <w:adjustRightInd w:val="0"/>
        <w:jc w:val="both"/>
        <w:rPr>
          <w:iCs/>
          <w:sz w:val="28"/>
          <w:szCs w:val="28"/>
        </w:rPr>
      </w:pPr>
      <w:r w:rsidRPr="001915F6">
        <w:rPr>
          <w:iCs/>
          <w:sz w:val="28"/>
          <w:szCs w:val="28"/>
        </w:rPr>
        <w:t>Nell’</w:t>
      </w:r>
      <w:proofErr w:type="spellStart"/>
      <w:r w:rsidRPr="001915F6">
        <w:rPr>
          <w:iCs/>
          <w:sz w:val="28"/>
          <w:szCs w:val="28"/>
        </w:rPr>
        <w:t>a</w:t>
      </w:r>
      <w:r w:rsidR="00DA2717" w:rsidRPr="001915F6">
        <w:rPr>
          <w:iCs/>
          <w:sz w:val="28"/>
          <w:szCs w:val="28"/>
        </w:rPr>
        <w:t>.</w:t>
      </w:r>
      <w:r w:rsidRPr="001915F6">
        <w:rPr>
          <w:iCs/>
          <w:sz w:val="28"/>
          <w:szCs w:val="28"/>
        </w:rPr>
        <w:t>a</w:t>
      </w:r>
      <w:proofErr w:type="spellEnd"/>
      <w:r w:rsidR="00DA2717" w:rsidRPr="001915F6">
        <w:rPr>
          <w:iCs/>
          <w:sz w:val="28"/>
          <w:szCs w:val="28"/>
        </w:rPr>
        <w:t>.</w:t>
      </w:r>
      <w:r w:rsidRPr="001915F6">
        <w:rPr>
          <w:iCs/>
          <w:sz w:val="28"/>
          <w:szCs w:val="28"/>
        </w:rPr>
        <w:t xml:space="preserve"> 2017-2018 ha organizzato, insieme con il prof. P.A. Masullo, le attività del laboratorio «Etica ed interculturalità» per il corso di laurea triennale in Studi umanistici.</w:t>
      </w:r>
    </w:p>
    <w:p w14:paraId="41C688FF" w14:textId="78827E18" w:rsidR="00AF6577" w:rsidRDefault="00AF6577" w:rsidP="000B2CE0">
      <w:pPr>
        <w:autoSpaceDE w:val="0"/>
        <w:autoSpaceDN w:val="0"/>
        <w:adjustRightInd w:val="0"/>
        <w:jc w:val="both"/>
        <w:rPr>
          <w:iCs/>
          <w:sz w:val="28"/>
          <w:szCs w:val="28"/>
        </w:rPr>
      </w:pPr>
    </w:p>
    <w:p w14:paraId="412C484B" w14:textId="46BA5697" w:rsidR="00AF6577" w:rsidRDefault="00AF6577" w:rsidP="001915F6">
      <w:pPr>
        <w:pStyle w:val="Paragrafoelenco"/>
        <w:numPr>
          <w:ilvl w:val="0"/>
          <w:numId w:val="14"/>
        </w:numPr>
        <w:autoSpaceDE w:val="0"/>
        <w:autoSpaceDN w:val="0"/>
        <w:adjustRightInd w:val="0"/>
        <w:jc w:val="both"/>
        <w:rPr>
          <w:iCs/>
          <w:sz w:val="28"/>
          <w:szCs w:val="28"/>
        </w:rPr>
      </w:pPr>
      <w:r w:rsidRPr="001915F6">
        <w:rPr>
          <w:iCs/>
          <w:sz w:val="28"/>
          <w:szCs w:val="28"/>
        </w:rPr>
        <w:t>Dall’</w:t>
      </w:r>
      <w:proofErr w:type="spellStart"/>
      <w:r w:rsidRPr="001915F6">
        <w:rPr>
          <w:iCs/>
          <w:sz w:val="28"/>
          <w:szCs w:val="28"/>
        </w:rPr>
        <w:t>a.a</w:t>
      </w:r>
      <w:proofErr w:type="spellEnd"/>
      <w:r w:rsidRPr="001915F6">
        <w:rPr>
          <w:iCs/>
          <w:sz w:val="28"/>
          <w:szCs w:val="28"/>
        </w:rPr>
        <w:t xml:space="preserve">. 2020-2021 ha avviato, insieme con le attività didattiche di Storia della filosofia svolte per il corso di laurea in Studi Umanistici, le attività nel corso di laurea triennale in Scienze dell’educazione e della formazione, del quale è </w:t>
      </w:r>
      <w:r w:rsidR="0032138F" w:rsidRPr="001915F6">
        <w:rPr>
          <w:iCs/>
          <w:sz w:val="28"/>
          <w:szCs w:val="28"/>
        </w:rPr>
        <w:t xml:space="preserve">il </w:t>
      </w:r>
      <w:r w:rsidRPr="001915F6">
        <w:rPr>
          <w:iCs/>
          <w:sz w:val="28"/>
          <w:szCs w:val="28"/>
        </w:rPr>
        <w:t>coordinatore.</w:t>
      </w:r>
    </w:p>
    <w:p w14:paraId="00F1FF52" w14:textId="77777777" w:rsidR="00A5627E" w:rsidRPr="00A5627E" w:rsidRDefault="00A5627E" w:rsidP="00A5627E">
      <w:pPr>
        <w:pStyle w:val="Paragrafoelenco"/>
        <w:rPr>
          <w:iCs/>
          <w:sz w:val="28"/>
          <w:szCs w:val="28"/>
        </w:rPr>
      </w:pPr>
    </w:p>
    <w:p w14:paraId="7598C607" w14:textId="6E29CC52" w:rsidR="00A5627E" w:rsidRPr="001915F6" w:rsidRDefault="00A5627E" w:rsidP="001915F6">
      <w:pPr>
        <w:pStyle w:val="Paragrafoelenco"/>
        <w:numPr>
          <w:ilvl w:val="0"/>
          <w:numId w:val="14"/>
        </w:numPr>
        <w:autoSpaceDE w:val="0"/>
        <w:autoSpaceDN w:val="0"/>
        <w:adjustRightInd w:val="0"/>
        <w:jc w:val="both"/>
        <w:rPr>
          <w:iCs/>
          <w:sz w:val="28"/>
          <w:szCs w:val="28"/>
        </w:rPr>
      </w:pPr>
      <w:r>
        <w:rPr>
          <w:iCs/>
          <w:sz w:val="28"/>
          <w:szCs w:val="28"/>
        </w:rPr>
        <w:t>Nel corso degli anni universitari ha seguito numerosissime tesi di laurea e di dottorato</w:t>
      </w:r>
    </w:p>
    <w:p w14:paraId="29B6FF42" w14:textId="710FF503" w:rsidR="00AF6577" w:rsidRPr="00CC725A" w:rsidRDefault="00AF6577" w:rsidP="000B2CE0">
      <w:pPr>
        <w:autoSpaceDE w:val="0"/>
        <w:autoSpaceDN w:val="0"/>
        <w:adjustRightInd w:val="0"/>
        <w:jc w:val="both"/>
        <w:rPr>
          <w:iCs/>
          <w:sz w:val="28"/>
          <w:szCs w:val="28"/>
        </w:rPr>
      </w:pPr>
    </w:p>
    <w:p w14:paraId="0A621781" w14:textId="77777777" w:rsidR="008779BF" w:rsidRDefault="008779BF" w:rsidP="00D5148B">
      <w:pPr>
        <w:rPr>
          <w:b/>
          <w:color w:val="auto"/>
          <w:sz w:val="28"/>
          <w:szCs w:val="28"/>
        </w:rPr>
      </w:pPr>
    </w:p>
    <w:p w14:paraId="702C6882" w14:textId="77777777" w:rsidR="00D5148B" w:rsidRPr="00CC725A" w:rsidRDefault="00D5148B" w:rsidP="00D5148B">
      <w:pPr>
        <w:rPr>
          <w:b/>
          <w:color w:val="auto"/>
          <w:sz w:val="28"/>
          <w:szCs w:val="28"/>
        </w:rPr>
      </w:pPr>
      <w:r w:rsidRPr="00CC725A">
        <w:rPr>
          <w:b/>
          <w:color w:val="auto"/>
          <w:sz w:val="28"/>
          <w:szCs w:val="28"/>
        </w:rPr>
        <w:t>Attività accademiche istituzionali</w:t>
      </w:r>
    </w:p>
    <w:p w14:paraId="72B2295A" w14:textId="77777777" w:rsidR="00D5148B" w:rsidRPr="00CC725A" w:rsidRDefault="00D5148B" w:rsidP="00D5148B">
      <w:pPr>
        <w:jc w:val="both"/>
        <w:rPr>
          <w:sz w:val="28"/>
          <w:szCs w:val="28"/>
        </w:rPr>
      </w:pPr>
    </w:p>
    <w:p w14:paraId="37E951B7" w14:textId="77777777" w:rsidR="00D5148B" w:rsidRPr="001915F6" w:rsidRDefault="00D5148B" w:rsidP="001915F6">
      <w:pPr>
        <w:pStyle w:val="Paragrafoelenco"/>
        <w:numPr>
          <w:ilvl w:val="0"/>
          <w:numId w:val="13"/>
        </w:numPr>
        <w:jc w:val="both"/>
        <w:rPr>
          <w:sz w:val="28"/>
          <w:szCs w:val="28"/>
        </w:rPr>
      </w:pPr>
      <w:r w:rsidRPr="001915F6">
        <w:rPr>
          <w:color w:val="auto"/>
          <w:sz w:val="28"/>
          <w:szCs w:val="28"/>
        </w:rPr>
        <w:t>Dal 2006</w:t>
      </w:r>
      <w:r w:rsidR="00BD7417" w:rsidRPr="001915F6">
        <w:rPr>
          <w:color w:val="auto"/>
          <w:sz w:val="28"/>
          <w:szCs w:val="28"/>
        </w:rPr>
        <w:t xml:space="preserve"> fino al 2012</w:t>
      </w:r>
      <w:r w:rsidR="00990D03" w:rsidRPr="001915F6">
        <w:rPr>
          <w:color w:val="auto"/>
          <w:sz w:val="28"/>
          <w:szCs w:val="28"/>
        </w:rPr>
        <w:t xml:space="preserve"> </w:t>
      </w:r>
      <w:r w:rsidRPr="001915F6">
        <w:rPr>
          <w:color w:val="auto"/>
          <w:sz w:val="28"/>
          <w:szCs w:val="28"/>
        </w:rPr>
        <w:t xml:space="preserve">rappresentante </w:t>
      </w:r>
      <w:r w:rsidRPr="001915F6">
        <w:rPr>
          <w:sz w:val="28"/>
          <w:szCs w:val="28"/>
        </w:rPr>
        <w:t>della Facoltà di Lettere e Filosofia presso il Centro di orientamento studentesco (CAOS), del cui Consiglio direttivo è diventato membro nel 2008 e successivamente vicepresidente.</w:t>
      </w:r>
    </w:p>
    <w:p w14:paraId="0CF0A23D" w14:textId="77777777" w:rsidR="00D5148B" w:rsidRPr="00CC725A" w:rsidRDefault="00D5148B" w:rsidP="00D5148B">
      <w:pPr>
        <w:jc w:val="both"/>
        <w:rPr>
          <w:sz w:val="28"/>
          <w:szCs w:val="28"/>
        </w:rPr>
      </w:pPr>
    </w:p>
    <w:p w14:paraId="068CBFF3" w14:textId="77777777" w:rsidR="00D5148B" w:rsidRPr="001915F6" w:rsidRDefault="00D5148B" w:rsidP="001915F6">
      <w:pPr>
        <w:pStyle w:val="Paragrafoelenco"/>
        <w:numPr>
          <w:ilvl w:val="0"/>
          <w:numId w:val="13"/>
        </w:numPr>
        <w:jc w:val="both"/>
        <w:rPr>
          <w:sz w:val="28"/>
          <w:szCs w:val="28"/>
        </w:rPr>
      </w:pPr>
      <w:r w:rsidRPr="001915F6">
        <w:rPr>
          <w:sz w:val="28"/>
          <w:szCs w:val="28"/>
        </w:rPr>
        <w:t>Nel 2007 rappresentante del Dipartimento di Scienze storiche, linguistiche e antropologiche della Facoltà di Lettere e Filosofia presso la Commissione assegni di ricerca dell’Ateneo della Basilicata.</w:t>
      </w:r>
    </w:p>
    <w:p w14:paraId="60AC932F" w14:textId="77777777" w:rsidR="00D5148B" w:rsidRPr="00CC725A" w:rsidRDefault="00D5148B" w:rsidP="00D5148B">
      <w:pPr>
        <w:jc w:val="both"/>
        <w:rPr>
          <w:sz w:val="28"/>
          <w:szCs w:val="28"/>
        </w:rPr>
      </w:pPr>
    </w:p>
    <w:p w14:paraId="57975DF8" w14:textId="77777777" w:rsidR="00D5148B" w:rsidRPr="001915F6" w:rsidRDefault="00D5148B" w:rsidP="001915F6">
      <w:pPr>
        <w:pStyle w:val="Paragrafoelenco"/>
        <w:numPr>
          <w:ilvl w:val="0"/>
          <w:numId w:val="13"/>
        </w:numPr>
        <w:jc w:val="both"/>
        <w:rPr>
          <w:sz w:val="28"/>
          <w:szCs w:val="28"/>
        </w:rPr>
      </w:pPr>
      <w:r w:rsidRPr="001915F6">
        <w:rPr>
          <w:sz w:val="28"/>
          <w:szCs w:val="28"/>
        </w:rPr>
        <w:t xml:space="preserve">Dal 2010 </w:t>
      </w:r>
      <w:r w:rsidR="006656B3" w:rsidRPr="001915F6">
        <w:rPr>
          <w:sz w:val="28"/>
          <w:szCs w:val="28"/>
        </w:rPr>
        <w:t xml:space="preserve">al 2012 </w:t>
      </w:r>
      <w:r w:rsidRPr="001915F6">
        <w:rPr>
          <w:sz w:val="28"/>
          <w:szCs w:val="28"/>
        </w:rPr>
        <w:t>membro del collegio del dottorato di ricerca «Storia dell’Europa mediterranea dall’antichità all’età contemporanea» della Facoltà di Lettere e Filosofia dell’Università degli studi della Basilicata.</w:t>
      </w:r>
    </w:p>
    <w:p w14:paraId="64FCE283" w14:textId="77777777" w:rsidR="00D5148B" w:rsidRPr="00CC725A" w:rsidRDefault="00D5148B" w:rsidP="00D5148B">
      <w:pPr>
        <w:jc w:val="both"/>
        <w:rPr>
          <w:sz w:val="28"/>
          <w:szCs w:val="28"/>
        </w:rPr>
      </w:pPr>
    </w:p>
    <w:p w14:paraId="548A9940" w14:textId="77777777" w:rsidR="00D5148B" w:rsidRPr="001915F6" w:rsidRDefault="00DD40E3" w:rsidP="001915F6">
      <w:pPr>
        <w:pStyle w:val="Paragrafoelenco"/>
        <w:numPr>
          <w:ilvl w:val="0"/>
          <w:numId w:val="13"/>
        </w:numPr>
        <w:jc w:val="both"/>
        <w:rPr>
          <w:sz w:val="28"/>
          <w:szCs w:val="28"/>
        </w:rPr>
      </w:pPr>
      <w:r w:rsidRPr="001915F6">
        <w:rPr>
          <w:sz w:val="28"/>
          <w:szCs w:val="28"/>
        </w:rPr>
        <w:t xml:space="preserve">Dal 2009 </w:t>
      </w:r>
      <w:r w:rsidR="00D5148B" w:rsidRPr="001915F6">
        <w:rPr>
          <w:sz w:val="28"/>
          <w:szCs w:val="28"/>
        </w:rPr>
        <w:t>Rappresentante del Dipartimento nella Commissione di coordinamento della Biblioteca Centrale di Ateneo</w:t>
      </w:r>
    </w:p>
    <w:p w14:paraId="64260809" w14:textId="77777777" w:rsidR="00D5148B" w:rsidRPr="00CC725A" w:rsidRDefault="00D5148B" w:rsidP="00D5148B">
      <w:pPr>
        <w:jc w:val="both"/>
        <w:rPr>
          <w:sz w:val="28"/>
          <w:szCs w:val="28"/>
        </w:rPr>
      </w:pPr>
    </w:p>
    <w:p w14:paraId="220F2EAB" w14:textId="77777777" w:rsidR="00D5148B" w:rsidRPr="001915F6" w:rsidRDefault="00352E16" w:rsidP="001915F6">
      <w:pPr>
        <w:pStyle w:val="Paragrafoelenco"/>
        <w:numPr>
          <w:ilvl w:val="0"/>
          <w:numId w:val="13"/>
        </w:numPr>
        <w:jc w:val="both"/>
        <w:rPr>
          <w:sz w:val="28"/>
          <w:szCs w:val="28"/>
        </w:rPr>
      </w:pPr>
      <w:r w:rsidRPr="001915F6">
        <w:rPr>
          <w:sz w:val="28"/>
          <w:szCs w:val="28"/>
        </w:rPr>
        <w:t xml:space="preserve">Nel 2010 </w:t>
      </w:r>
      <w:r w:rsidR="00D5148B" w:rsidRPr="001915F6">
        <w:rPr>
          <w:sz w:val="28"/>
          <w:szCs w:val="28"/>
        </w:rPr>
        <w:t xml:space="preserve">Delegato del Rettore presso la Commissione scientifica istituita dalla Regione Basilicata in occasione </w:t>
      </w:r>
      <w:r w:rsidR="005D1941" w:rsidRPr="001915F6">
        <w:rPr>
          <w:sz w:val="28"/>
          <w:szCs w:val="28"/>
        </w:rPr>
        <w:t xml:space="preserve">delle celebrazioni </w:t>
      </w:r>
      <w:r w:rsidR="00D5148B" w:rsidRPr="001915F6">
        <w:rPr>
          <w:sz w:val="28"/>
          <w:szCs w:val="28"/>
        </w:rPr>
        <w:t>del 150</w:t>
      </w:r>
      <w:r w:rsidR="005D1941" w:rsidRPr="001915F6">
        <w:rPr>
          <w:sz w:val="28"/>
          <w:szCs w:val="28"/>
        </w:rPr>
        <w:t>esimo</w:t>
      </w:r>
      <w:r w:rsidR="00D5148B" w:rsidRPr="001915F6">
        <w:rPr>
          <w:sz w:val="28"/>
          <w:szCs w:val="28"/>
        </w:rPr>
        <w:t xml:space="preserve"> anniversario dell’Unità d’Italia, </w:t>
      </w:r>
      <w:r w:rsidR="005D1941" w:rsidRPr="001915F6">
        <w:rPr>
          <w:sz w:val="28"/>
          <w:szCs w:val="28"/>
        </w:rPr>
        <w:t xml:space="preserve">e </w:t>
      </w:r>
      <w:r w:rsidR="00BB012B" w:rsidRPr="001915F6">
        <w:rPr>
          <w:sz w:val="28"/>
          <w:szCs w:val="28"/>
        </w:rPr>
        <w:t>presieduta dal P</w:t>
      </w:r>
      <w:r w:rsidR="00D5148B" w:rsidRPr="001915F6">
        <w:rPr>
          <w:sz w:val="28"/>
          <w:szCs w:val="28"/>
        </w:rPr>
        <w:t>rof. Giampaolo D’Andrea.</w:t>
      </w:r>
    </w:p>
    <w:p w14:paraId="3B7E1117" w14:textId="77777777" w:rsidR="00D5148B" w:rsidRPr="00CC725A" w:rsidRDefault="00D5148B" w:rsidP="00D5148B">
      <w:pPr>
        <w:jc w:val="both"/>
        <w:rPr>
          <w:sz w:val="28"/>
          <w:szCs w:val="28"/>
        </w:rPr>
      </w:pPr>
    </w:p>
    <w:p w14:paraId="6E627752" w14:textId="77777777" w:rsidR="00D5148B" w:rsidRPr="001915F6" w:rsidRDefault="00D5148B" w:rsidP="001915F6">
      <w:pPr>
        <w:pStyle w:val="Paragrafoelenco"/>
        <w:numPr>
          <w:ilvl w:val="0"/>
          <w:numId w:val="13"/>
        </w:numPr>
        <w:jc w:val="both"/>
        <w:rPr>
          <w:sz w:val="28"/>
          <w:szCs w:val="28"/>
        </w:rPr>
      </w:pPr>
      <w:r w:rsidRPr="001915F6">
        <w:rPr>
          <w:sz w:val="28"/>
          <w:szCs w:val="28"/>
        </w:rPr>
        <w:t>Nel 2012 vincitore della procedura selettiva per l’attribuzione dell’incentivo “una tantum”, mediante valutazione comparativa riservata ai professori di II fascia dell’Università degli studi della Basilicata, di cui all’art. 29, comma 19 della legge 240/10</w:t>
      </w:r>
      <w:r w:rsidR="00BB012B" w:rsidRPr="001915F6">
        <w:rPr>
          <w:sz w:val="28"/>
          <w:szCs w:val="28"/>
        </w:rPr>
        <w:t>,</w:t>
      </w:r>
      <w:r w:rsidRPr="001915F6">
        <w:rPr>
          <w:sz w:val="28"/>
          <w:szCs w:val="28"/>
        </w:rPr>
        <w:t xml:space="preserve"> così come previsto dal Decreto Ministeriale 26 luglio 2013, n. 665, secondo criteri di merito accademico e scientifico.</w:t>
      </w:r>
    </w:p>
    <w:p w14:paraId="52886811" w14:textId="77777777" w:rsidR="00D5148B" w:rsidRPr="00CC725A" w:rsidRDefault="00D5148B" w:rsidP="00D5148B">
      <w:pPr>
        <w:spacing w:line="360" w:lineRule="auto"/>
        <w:jc w:val="both"/>
        <w:rPr>
          <w:sz w:val="28"/>
          <w:szCs w:val="28"/>
        </w:rPr>
      </w:pPr>
    </w:p>
    <w:p w14:paraId="560D47F0" w14:textId="51102F1B" w:rsidR="00D5148B" w:rsidRPr="001915F6" w:rsidRDefault="00D5148B" w:rsidP="001915F6">
      <w:pPr>
        <w:pStyle w:val="Paragrafoelenco"/>
        <w:numPr>
          <w:ilvl w:val="0"/>
          <w:numId w:val="13"/>
        </w:numPr>
        <w:jc w:val="both"/>
        <w:rPr>
          <w:sz w:val="28"/>
          <w:szCs w:val="28"/>
        </w:rPr>
      </w:pPr>
      <w:r w:rsidRPr="001915F6">
        <w:rPr>
          <w:sz w:val="28"/>
          <w:szCs w:val="28"/>
        </w:rPr>
        <w:t xml:space="preserve">Dal 2013 </w:t>
      </w:r>
      <w:r w:rsidR="0032138F" w:rsidRPr="001915F6">
        <w:rPr>
          <w:sz w:val="28"/>
          <w:szCs w:val="28"/>
        </w:rPr>
        <w:t xml:space="preserve">ad oggi </w:t>
      </w:r>
      <w:r w:rsidRPr="001915F6">
        <w:rPr>
          <w:sz w:val="28"/>
          <w:szCs w:val="28"/>
        </w:rPr>
        <w:t xml:space="preserve">membro del collegio del dottorato di ricerca «Storia, culture e </w:t>
      </w:r>
      <w:proofErr w:type="spellStart"/>
      <w:r w:rsidRPr="001915F6">
        <w:rPr>
          <w:sz w:val="28"/>
          <w:szCs w:val="28"/>
        </w:rPr>
        <w:t>saperi</w:t>
      </w:r>
      <w:proofErr w:type="spellEnd"/>
      <w:r w:rsidRPr="001915F6">
        <w:rPr>
          <w:sz w:val="28"/>
          <w:szCs w:val="28"/>
        </w:rPr>
        <w:t xml:space="preserve"> dell’Europa mediterranea dall’antichità all’età contemporanea» del Dipartimento di Scienze Umane dell’Università degli studi della Basilicata</w:t>
      </w:r>
    </w:p>
    <w:p w14:paraId="568DB461" w14:textId="77777777" w:rsidR="00D5148B" w:rsidRPr="00CC725A" w:rsidRDefault="00D5148B" w:rsidP="00D5148B">
      <w:pPr>
        <w:spacing w:line="360" w:lineRule="auto"/>
        <w:jc w:val="both"/>
        <w:rPr>
          <w:sz w:val="28"/>
          <w:szCs w:val="28"/>
        </w:rPr>
      </w:pPr>
    </w:p>
    <w:p w14:paraId="154DC030" w14:textId="77777777" w:rsidR="00D5148B" w:rsidRPr="001915F6" w:rsidRDefault="009B3AA1" w:rsidP="001915F6">
      <w:pPr>
        <w:pStyle w:val="Paragrafoelenco"/>
        <w:numPr>
          <w:ilvl w:val="0"/>
          <w:numId w:val="13"/>
        </w:numPr>
        <w:jc w:val="both"/>
        <w:rPr>
          <w:sz w:val="28"/>
          <w:szCs w:val="28"/>
        </w:rPr>
      </w:pPr>
      <w:r w:rsidRPr="001915F6">
        <w:rPr>
          <w:sz w:val="28"/>
          <w:szCs w:val="28"/>
        </w:rPr>
        <w:t xml:space="preserve">Nell’ </w:t>
      </w:r>
      <w:proofErr w:type="spellStart"/>
      <w:r w:rsidRPr="001915F6">
        <w:rPr>
          <w:sz w:val="28"/>
          <w:szCs w:val="28"/>
        </w:rPr>
        <w:t>a.a</w:t>
      </w:r>
      <w:proofErr w:type="spellEnd"/>
      <w:r w:rsidRPr="001915F6">
        <w:rPr>
          <w:sz w:val="28"/>
          <w:szCs w:val="28"/>
        </w:rPr>
        <w:t xml:space="preserve">. 2012-2013 </w:t>
      </w:r>
      <w:r w:rsidR="00D5148B" w:rsidRPr="001915F6">
        <w:rPr>
          <w:sz w:val="28"/>
          <w:szCs w:val="28"/>
        </w:rPr>
        <w:t>Coordinatore per il Dipartimento di Scienze Umane del I ciclo del Tirocinio Forma</w:t>
      </w:r>
      <w:r w:rsidRPr="001915F6">
        <w:rPr>
          <w:sz w:val="28"/>
          <w:szCs w:val="28"/>
        </w:rPr>
        <w:t>tivo</w:t>
      </w:r>
      <w:r w:rsidR="00D5148B" w:rsidRPr="001915F6">
        <w:rPr>
          <w:sz w:val="28"/>
          <w:szCs w:val="28"/>
        </w:rPr>
        <w:t xml:space="preserve"> Attiv</w:t>
      </w:r>
      <w:r w:rsidRPr="001915F6">
        <w:rPr>
          <w:sz w:val="28"/>
          <w:szCs w:val="28"/>
        </w:rPr>
        <w:t>o</w:t>
      </w:r>
      <w:r w:rsidR="00D5148B" w:rsidRPr="001915F6">
        <w:rPr>
          <w:sz w:val="28"/>
          <w:szCs w:val="28"/>
        </w:rPr>
        <w:t xml:space="preserve"> (TFA) </w:t>
      </w:r>
    </w:p>
    <w:p w14:paraId="62D2A7D5" w14:textId="77777777" w:rsidR="00D5148B" w:rsidRPr="00CC725A" w:rsidRDefault="00D5148B" w:rsidP="00D5148B">
      <w:pPr>
        <w:jc w:val="both"/>
        <w:rPr>
          <w:sz w:val="28"/>
          <w:szCs w:val="28"/>
        </w:rPr>
      </w:pPr>
    </w:p>
    <w:p w14:paraId="467D91A3" w14:textId="77777777" w:rsidR="00D5148B" w:rsidRPr="001915F6" w:rsidRDefault="00D5148B" w:rsidP="001915F6">
      <w:pPr>
        <w:pStyle w:val="Paragrafoelenco"/>
        <w:numPr>
          <w:ilvl w:val="0"/>
          <w:numId w:val="13"/>
        </w:numPr>
        <w:jc w:val="both"/>
        <w:rPr>
          <w:sz w:val="28"/>
          <w:szCs w:val="28"/>
        </w:rPr>
      </w:pPr>
      <w:r w:rsidRPr="001915F6">
        <w:rPr>
          <w:sz w:val="28"/>
          <w:szCs w:val="28"/>
        </w:rPr>
        <w:t xml:space="preserve">Dal 21 marzo 2013 </w:t>
      </w:r>
      <w:r w:rsidR="00A73E54" w:rsidRPr="001915F6">
        <w:rPr>
          <w:sz w:val="28"/>
          <w:szCs w:val="28"/>
        </w:rPr>
        <w:t xml:space="preserve">al 30 settembre 2016 </w:t>
      </w:r>
      <w:r w:rsidRPr="001915F6">
        <w:rPr>
          <w:sz w:val="28"/>
          <w:szCs w:val="28"/>
        </w:rPr>
        <w:t xml:space="preserve">Presidente della Commissione di coordinamento della Biblioteca Centrale di Ateneo. Tra le </w:t>
      </w:r>
      <w:r w:rsidR="00F527A2" w:rsidRPr="001915F6">
        <w:rPr>
          <w:sz w:val="28"/>
          <w:szCs w:val="28"/>
        </w:rPr>
        <w:t>numerose ed articolate</w:t>
      </w:r>
      <w:r w:rsidRPr="001915F6">
        <w:rPr>
          <w:sz w:val="28"/>
          <w:szCs w:val="28"/>
        </w:rPr>
        <w:t xml:space="preserve"> attività svolte nella qualità di Presidente della Commissione si </w:t>
      </w:r>
      <w:r w:rsidR="00F527A2" w:rsidRPr="001915F6">
        <w:rPr>
          <w:sz w:val="28"/>
          <w:szCs w:val="28"/>
        </w:rPr>
        <w:t>segnala</w:t>
      </w:r>
      <w:r w:rsidRPr="001915F6">
        <w:rPr>
          <w:sz w:val="28"/>
          <w:szCs w:val="28"/>
        </w:rPr>
        <w:t xml:space="preserve"> la realizzazione, all’interno della programmazione triennale finanziat</w:t>
      </w:r>
      <w:r w:rsidR="00F527A2" w:rsidRPr="001915F6">
        <w:rPr>
          <w:sz w:val="28"/>
          <w:szCs w:val="28"/>
        </w:rPr>
        <w:t>a</w:t>
      </w:r>
      <w:r w:rsidRPr="001915F6">
        <w:rPr>
          <w:sz w:val="28"/>
          <w:szCs w:val="28"/>
        </w:rPr>
        <w:t xml:space="preserve"> dal MIUR, del progetto </w:t>
      </w:r>
      <w:proofErr w:type="spellStart"/>
      <w:r w:rsidRPr="001915F6">
        <w:rPr>
          <w:i/>
          <w:sz w:val="28"/>
          <w:szCs w:val="28"/>
        </w:rPr>
        <w:t>Universities</w:t>
      </w:r>
      <w:proofErr w:type="spellEnd"/>
      <w:r w:rsidRPr="001915F6">
        <w:rPr>
          <w:i/>
          <w:sz w:val="28"/>
          <w:szCs w:val="28"/>
        </w:rPr>
        <w:t xml:space="preserve"> Share</w:t>
      </w:r>
      <w:r w:rsidRPr="001915F6">
        <w:rPr>
          <w:sz w:val="28"/>
          <w:szCs w:val="28"/>
        </w:rPr>
        <w:t xml:space="preserve"> </w:t>
      </w:r>
      <w:r w:rsidR="00F527A2" w:rsidRPr="001915F6">
        <w:rPr>
          <w:sz w:val="28"/>
          <w:szCs w:val="28"/>
        </w:rPr>
        <w:t>portato a termine</w:t>
      </w:r>
      <w:r w:rsidRPr="001915F6">
        <w:rPr>
          <w:sz w:val="28"/>
          <w:szCs w:val="28"/>
        </w:rPr>
        <w:t xml:space="preserve"> </w:t>
      </w:r>
      <w:r w:rsidR="00F527A2" w:rsidRPr="001915F6">
        <w:rPr>
          <w:sz w:val="28"/>
          <w:szCs w:val="28"/>
        </w:rPr>
        <w:t xml:space="preserve">in </w:t>
      </w:r>
      <w:r w:rsidR="007B1027" w:rsidRPr="001915F6">
        <w:rPr>
          <w:sz w:val="28"/>
          <w:szCs w:val="28"/>
        </w:rPr>
        <w:t>collaborazione</w:t>
      </w:r>
      <w:r w:rsidR="00F527A2" w:rsidRPr="001915F6">
        <w:rPr>
          <w:sz w:val="28"/>
          <w:szCs w:val="28"/>
        </w:rPr>
        <w:t xml:space="preserve"> </w:t>
      </w:r>
      <w:r w:rsidRPr="001915F6">
        <w:rPr>
          <w:sz w:val="28"/>
          <w:szCs w:val="28"/>
        </w:rPr>
        <w:t xml:space="preserve">con le Biblioteche di Ateneo campane. </w:t>
      </w:r>
      <w:r w:rsidR="004C388F" w:rsidRPr="001915F6">
        <w:rPr>
          <w:sz w:val="28"/>
          <w:szCs w:val="28"/>
        </w:rPr>
        <w:t>Da segnalare, i</w:t>
      </w:r>
      <w:r w:rsidRPr="001915F6">
        <w:rPr>
          <w:sz w:val="28"/>
          <w:szCs w:val="28"/>
        </w:rPr>
        <w:t>noltre</w:t>
      </w:r>
      <w:r w:rsidR="004C388F" w:rsidRPr="001915F6">
        <w:rPr>
          <w:sz w:val="28"/>
          <w:szCs w:val="28"/>
        </w:rPr>
        <w:t>,</w:t>
      </w:r>
      <w:r w:rsidRPr="001915F6">
        <w:rPr>
          <w:sz w:val="28"/>
          <w:szCs w:val="28"/>
        </w:rPr>
        <w:t xml:space="preserve"> la partecipazione al progetto del MIUR/PNSD (Piano Nazionale scuola digitale)</w:t>
      </w:r>
      <w:r w:rsidR="004C388F" w:rsidRPr="001915F6">
        <w:rPr>
          <w:sz w:val="28"/>
          <w:szCs w:val="28"/>
        </w:rPr>
        <w:t>,</w:t>
      </w:r>
      <w:r w:rsidRPr="001915F6">
        <w:rPr>
          <w:sz w:val="28"/>
          <w:szCs w:val="28"/>
        </w:rPr>
        <w:t xml:space="preserve"> presentato in collaborazione con il Liceo Scientifico «Galileo Galilei» di Potenza</w:t>
      </w:r>
      <w:r w:rsidR="004C388F" w:rsidRPr="001915F6">
        <w:rPr>
          <w:sz w:val="28"/>
          <w:szCs w:val="28"/>
        </w:rPr>
        <w:t>,</w:t>
      </w:r>
      <w:r w:rsidRPr="001915F6">
        <w:rPr>
          <w:sz w:val="28"/>
          <w:szCs w:val="28"/>
        </w:rPr>
        <w:t xml:space="preserve"> riguardante la realizzazione di Biblioteche scolastiche innovative, intese come centri di informazione e documentazione</w:t>
      </w:r>
      <w:r w:rsidR="004C388F" w:rsidRPr="001915F6">
        <w:rPr>
          <w:sz w:val="28"/>
          <w:szCs w:val="28"/>
        </w:rPr>
        <w:t>,</w:t>
      </w:r>
      <w:r w:rsidRPr="001915F6">
        <w:rPr>
          <w:sz w:val="28"/>
          <w:szCs w:val="28"/>
        </w:rPr>
        <w:t xml:space="preserve"> anche digitale.</w:t>
      </w:r>
    </w:p>
    <w:p w14:paraId="5A48EC56" w14:textId="77777777" w:rsidR="00D5148B" w:rsidRPr="00CC725A" w:rsidRDefault="00D5148B" w:rsidP="00D5148B">
      <w:pPr>
        <w:jc w:val="both"/>
        <w:rPr>
          <w:sz w:val="28"/>
          <w:szCs w:val="28"/>
        </w:rPr>
      </w:pPr>
    </w:p>
    <w:p w14:paraId="3A9F7C14" w14:textId="77777777" w:rsidR="00D5148B" w:rsidRPr="001915F6" w:rsidRDefault="00D5148B" w:rsidP="001915F6">
      <w:pPr>
        <w:pStyle w:val="Paragrafoelenco"/>
        <w:numPr>
          <w:ilvl w:val="0"/>
          <w:numId w:val="13"/>
        </w:numPr>
        <w:jc w:val="both"/>
        <w:rPr>
          <w:sz w:val="28"/>
          <w:szCs w:val="28"/>
        </w:rPr>
      </w:pPr>
      <w:r w:rsidRPr="001915F6">
        <w:rPr>
          <w:sz w:val="28"/>
          <w:szCs w:val="28"/>
        </w:rPr>
        <w:t xml:space="preserve">Dal 15 maggio 2013 </w:t>
      </w:r>
      <w:r w:rsidR="00185782" w:rsidRPr="001915F6">
        <w:rPr>
          <w:sz w:val="28"/>
          <w:szCs w:val="28"/>
        </w:rPr>
        <w:t>C</w:t>
      </w:r>
      <w:r w:rsidRPr="001915F6">
        <w:rPr>
          <w:sz w:val="28"/>
          <w:szCs w:val="28"/>
        </w:rPr>
        <w:t xml:space="preserve">oordinatore del Corso di studi </w:t>
      </w:r>
      <w:r w:rsidR="005E309B" w:rsidRPr="001915F6">
        <w:rPr>
          <w:sz w:val="28"/>
          <w:szCs w:val="28"/>
        </w:rPr>
        <w:t xml:space="preserve">magistrale </w:t>
      </w:r>
      <w:r w:rsidRPr="001915F6">
        <w:rPr>
          <w:sz w:val="28"/>
          <w:szCs w:val="28"/>
        </w:rPr>
        <w:t xml:space="preserve">in «Scienze filosofiche e della comunicazione». In </w:t>
      </w:r>
      <w:r w:rsidR="003A0B9E" w:rsidRPr="001915F6">
        <w:rPr>
          <w:sz w:val="28"/>
          <w:szCs w:val="28"/>
        </w:rPr>
        <w:t xml:space="preserve">tale veste </w:t>
      </w:r>
      <w:r w:rsidRPr="001915F6">
        <w:rPr>
          <w:sz w:val="28"/>
          <w:szCs w:val="28"/>
        </w:rPr>
        <w:t xml:space="preserve">ha avviato </w:t>
      </w:r>
      <w:r w:rsidR="003A0B9E" w:rsidRPr="001915F6">
        <w:rPr>
          <w:sz w:val="28"/>
          <w:szCs w:val="28"/>
        </w:rPr>
        <w:t xml:space="preserve">e coordinato </w:t>
      </w:r>
      <w:r w:rsidRPr="001915F6">
        <w:rPr>
          <w:sz w:val="28"/>
          <w:szCs w:val="28"/>
        </w:rPr>
        <w:t>una serie di incontri in alcuni licei</w:t>
      </w:r>
      <w:r w:rsidR="003A0B9E" w:rsidRPr="001915F6">
        <w:rPr>
          <w:sz w:val="28"/>
          <w:szCs w:val="28"/>
        </w:rPr>
        <w:t xml:space="preserve"> del territorio (</w:t>
      </w:r>
      <w:r w:rsidRPr="001915F6">
        <w:rPr>
          <w:sz w:val="28"/>
          <w:szCs w:val="28"/>
        </w:rPr>
        <w:t>in particolare di Potenza e di Rionero in Vulture</w:t>
      </w:r>
      <w:r w:rsidR="003A0B9E" w:rsidRPr="001915F6">
        <w:rPr>
          <w:sz w:val="28"/>
          <w:szCs w:val="28"/>
        </w:rPr>
        <w:t>) al fine di</w:t>
      </w:r>
      <w:r w:rsidRPr="001915F6">
        <w:rPr>
          <w:sz w:val="28"/>
          <w:szCs w:val="28"/>
        </w:rPr>
        <w:t xml:space="preserve"> sviluppare progetti comuni nell’ambito delle iniziative Scuola-lavoro</w:t>
      </w:r>
      <w:r w:rsidR="003A0B9E" w:rsidRPr="001915F6">
        <w:rPr>
          <w:sz w:val="28"/>
          <w:szCs w:val="28"/>
        </w:rPr>
        <w:t xml:space="preserve"> (secondo la L. 107)</w:t>
      </w:r>
      <w:r w:rsidRPr="001915F6">
        <w:rPr>
          <w:sz w:val="28"/>
          <w:szCs w:val="28"/>
        </w:rPr>
        <w:t>.</w:t>
      </w:r>
    </w:p>
    <w:p w14:paraId="1367E721" w14:textId="77777777" w:rsidR="00D5148B" w:rsidRPr="00CC725A" w:rsidRDefault="00D5148B" w:rsidP="00D5148B">
      <w:pPr>
        <w:jc w:val="both"/>
        <w:rPr>
          <w:sz w:val="28"/>
          <w:szCs w:val="28"/>
        </w:rPr>
      </w:pPr>
    </w:p>
    <w:p w14:paraId="141AAAFE" w14:textId="77777777" w:rsidR="00D5148B" w:rsidRPr="001915F6" w:rsidRDefault="00AA7A13" w:rsidP="001915F6">
      <w:pPr>
        <w:pStyle w:val="Paragrafoelenco"/>
        <w:numPr>
          <w:ilvl w:val="0"/>
          <w:numId w:val="13"/>
        </w:numPr>
        <w:jc w:val="both"/>
        <w:rPr>
          <w:sz w:val="28"/>
          <w:szCs w:val="28"/>
        </w:rPr>
      </w:pPr>
      <w:r w:rsidRPr="001915F6">
        <w:rPr>
          <w:sz w:val="28"/>
          <w:szCs w:val="28"/>
        </w:rPr>
        <w:t>Nell’</w:t>
      </w:r>
      <w:proofErr w:type="spellStart"/>
      <w:r w:rsidRPr="001915F6">
        <w:rPr>
          <w:sz w:val="28"/>
          <w:szCs w:val="28"/>
        </w:rPr>
        <w:t>a.a</w:t>
      </w:r>
      <w:proofErr w:type="spellEnd"/>
      <w:r w:rsidRPr="001915F6">
        <w:rPr>
          <w:sz w:val="28"/>
          <w:szCs w:val="28"/>
        </w:rPr>
        <w:t xml:space="preserve">. 2014-2015 </w:t>
      </w:r>
      <w:r w:rsidR="00D5148B" w:rsidRPr="001915F6">
        <w:rPr>
          <w:sz w:val="28"/>
          <w:szCs w:val="28"/>
        </w:rPr>
        <w:t xml:space="preserve">Delegato del Rettore alla formazione degli insegnanti e </w:t>
      </w:r>
      <w:r w:rsidRPr="001915F6">
        <w:rPr>
          <w:sz w:val="28"/>
          <w:szCs w:val="28"/>
        </w:rPr>
        <w:t>C</w:t>
      </w:r>
      <w:r w:rsidR="00D5148B" w:rsidRPr="001915F6">
        <w:rPr>
          <w:sz w:val="28"/>
          <w:szCs w:val="28"/>
        </w:rPr>
        <w:t>oordinatore di Ateneo del II ciclo del TFA.</w:t>
      </w:r>
    </w:p>
    <w:p w14:paraId="5E1E891F" w14:textId="77777777" w:rsidR="00D5148B" w:rsidRPr="00CC725A" w:rsidRDefault="00D5148B" w:rsidP="00D5148B">
      <w:pPr>
        <w:jc w:val="both"/>
        <w:rPr>
          <w:sz w:val="28"/>
          <w:szCs w:val="28"/>
        </w:rPr>
      </w:pPr>
    </w:p>
    <w:p w14:paraId="547F429A" w14:textId="77777777" w:rsidR="00D5148B" w:rsidRPr="001915F6" w:rsidRDefault="00D5148B" w:rsidP="001915F6">
      <w:pPr>
        <w:pStyle w:val="Paragrafoelenco"/>
        <w:numPr>
          <w:ilvl w:val="0"/>
          <w:numId w:val="13"/>
        </w:numPr>
        <w:jc w:val="both"/>
        <w:rPr>
          <w:sz w:val="28"/>
          <w:szCs w:val="28"/>
        </w:rPr>
      </w:pPr>
      <w:r w:rsidRPr="001915F6">
        <w:rPr>
          <w:sz w:val="28"/>
          <w:szCs w:val="28"/>
        </w:rPr>
        <w:lastRenderedPageBreak/>
        <w:t>Dal 2016 delegat</w:t>
      </w:r>
      <w:r w:rsidR="00B4236B" w:rsidRPr="001915F6">
        <w:rPr>
          <w:sz w:val="28"/>
          <w:szCs w:val="28"/>
        </w:rPr>
        <w:t>o del Rettore, insieme con il P</w:t>
      </w:r>
      <w:r w:rsidRPr="001915F6">
        <w:rPr>
          <w:sz w:val="28"/>
          <w:szCs w:val="28"/>
        </w:rPr>
        <w:t>rof. Claudio De Luca, al Giubileo dei docenti.</w:t>
      </w:r>
    </w:p>
    <w:p w14:paraId="312AEDB4" w14:textId="77777777" w:rsidR="00D5148B" w:rsidRPr="00CC725A" w:rsidRDefault="00D5148B" w:rsidP="00D5148B">
      <w:pPr>
        <w:jc w:val="both"/>
        <w:rPr>
          <w:sz w:val="28"/>
          <w:szCs w:val="28"/>
        </w:rPr>
      </w:pPr>
    </w:p>
    <w:p w14:paraId="56EDF179" w14:textId="77777777" w:rsidR="00385E6E" w:rsidRPr="001915F6" w:rsidRDefault="00385E6E" w:rsidP="001915F6">
      <w:pPr>
        <w:pStyle w:val="Paragrafoelenco"/>
        <w:numPr>
          <w:ilvl w:val="0"/>
          <w:numId w:val="13"/>
        </w:numPr>
        <w:jc w:val="both"/>
        <w:rPr>
          <w:sz w:val="28"/>
          <w:szCs w:val="28"/>
        </w:rPr>
      </w:pPr>
      <w:r w:rsidRPr="001915F6">
        <w:rPr>
          <w:color w:val="auto"/>
          <w:sz w:val="28"/>
          <w:szCs w:val="28"/>
          <w:shd w:val="clear" w:color="auto" w:fill="FFFFFF"/>
        </w:rPr>
        <w:t xml:space="preserve">Componente proponente nella convenzione interuniversitaria sul progetto </w:t>
      </w:r>
      <w:proofErr w:type="spellStart"/>
      <w:r w:rsidRPr="001915F6">
        <w:rPr>
          <w:i/>
          <w:sz w:val="28"/>
          <w:szCs w:val="28"/>
        </w:rPr>
        <w:t>Universities</w:t>
      </w:r>
      <w:proofErr w:type="spellEnd"/>
      <w:r w:rsidRPr="001915F6">
        <w:rPr>
          <w:i/>
          <w:sz w:val="28"/>
          <w:szCs w:val="28"/>
        </w:rPr>
        <w:t xml:space="preserve"> Share</w:t>
      </w:r>
      <w:r w:rsidRPr="001915F6">
        <w:rPr>
          <w:sz w:val="28"/>
          <w:szCs w:val="28"/>
        </w:rPr>
        <w:t>.</w:t>
      </w:r>
    </w:p>
    <w:p w14:paraId="01559C0F" w14:textId="77777777" w:rsidR="00385E6E" w:rsidRDefault="00385E6E" w:rsidP="00385E6E">
      <w:pPr>
        <w:jc w:val="both"/>
        <w:rPr>
          <w:sz w:val="28"/>
          <w:szCs w:val="28"/>
        </w:rPr>
      </w:pPr>
    </w:p>
    <w:p w14:paraId="4C508A8B" w14:textId="77777777" w:rsidR="000C643A" w:rsidRPr="001915F6" w:rsidRDefault="000C643A" w:rsidP="001915F6">
      <w:pPr>
        <w:pStyle w:val="Paragrafoelenco"/>
        <w:numPr>
          <w:ilvl w:val="0"/>
          <w:numId w:val="13"/>
        </w:numPr>
        <w:jc w:val="both"/>
        <w:rPr>
          <w:sz w:val="28"/>
          <w:szCs w:val="28"/>
        </w:rPr>
      </w:pPr>
      <w:r w:rsidRPr="001915F6">
        <w:rPr>
          <w:sz w:val="28"/>
          <w:szCs w:val="28"/>
        </w:rPr>
        <w:t>Il 20 luglio 2016 è stato eletto rappresentante dei docenti del Dipartimento di Scienze Umane nel Senato Accademico dell’Università degli studi della Basilicata</w:t>
      </w:r>
    </w:p>
    <w:p w14:paraId="69E3134A" w14:textId="77777777" w:rsidR="000C643A" w:rsidRDefault="000C643A" w:rsidP="000C643A">
      <w:pPr>
        <w:jc w:val="both"/>
        <w:rPr>
          <w:sz w:val="28"/>
          <w:szCs w:val="28"/>
        </w:rPr>
      </w:pPr>
    </w:p>
    <w:p w14:paraId="4767DE17" w14:textId="45DB1F68" w:rsidR="000C643A" w:rsidRPr="001915F6" w:rsidRDefault="000C643A" w:rsidP="001915F6">
      <w:pPr>
        <w:pStyle w:val="Paragrafoelenco"/>
        <w:numPr>
          <w:ilvl w:val="0"/>
          <w:numId w:val="13"/>
        </w:numPr>
        <w:jc w:val="both"/>
        <w:rPr>
          <w:sz w:val="28"/>
          <w:szCs w:val="28"/>
        </w:rPr>
      </w:pPr>
      <w:r w:rsidRPr="001915F6">
        <w:rPr>
          <w:sz w:val="28"/>
          <w:szCs w:val="28"/>
        </w:rPr>
        <w:t xml:space="preserve">Dal </w:t>
      </w:r>
      <w:proofErr w:type="gramStart"/>
      <w:r w:rsidRPr="001915F6">
        <w:rPr>
          <w:sz w:val="28"/>
          <w:szCs w:val="28"/>
        </w:rPr>
        <w:t>1 dicembre</w:t>
      </w:r>
      <w:proofErr w:type="gramEnd"/>
      <w:r w:rsidRPr="001915F6">
        <w:rPr>
          <w:sz w:val="28"/>
          <w:szCs w:val="28"/>
        </w:rPr>
        <w:t xml:space="preserve"> 2018 </w:t>
      </w:r>
      <w:r w:rsidR="00A34AE0" w:rsidRPr="001915F6">
        <w:rPr>
          <w:sz w:val="28"/>
          <w:szCs w:val="28"/>
        </w:rPr>
        <w:t xml:space="preserve">al 2022 ha </w:t>
      </w:r>
      <w:r w:rsidRPr="001915F6">
        <w:rPr>
          <w:sz w:val="28"/>
          <w:szCs w:val="28"/>
        </w:rPr>
        <w:t>presied</w:t>
      </w:r>
      <w:r w:rsidR="00A34AE0" w:rsidRPr="001915F6">
        <w:rPr>
          <w:sz w:val="28"/>
          <w:szCs w:val="28"/>
        </w:rPr>
        <w:t>uto</w:t>
      </w:r>
      <w:r w:rsidRPr="001915F6">
        <w:rPr>
          <w:sz w:val="28"/>
          <w:szCs w:val="28"/>
        </w:rPr>
        <w:t xml:space="preserve"> la Commissione ricerca del Dipartimento di Scienze Umane.</w:t>
      </w:r>
    </w:p>
    <w:p w14:paraId="76BFFAE2" w14:textId="77777777" w:rsidR="00460C00" w:rsidRDefault="00460C00" w:rsidP="000C643A">
      <w:pPr>
        <w:jc w:val="both"/>
        <w:rPr>
          <w:sz w:val="28"/>
          <w:szCs w:val="28"/>
        </w:rPr>
      </w:pPr>
    </w:p>
    <w:p w14:paraId="3E08AAD6" w14:textId="77777777" w:rsidR="000C643A" w:rsidRPr="001915F6" w:rsidRDefault="000C643A" w:rsidP="001915F6">
      <w:pPr>
        <w:pStyle w:val="Paragrafoelenco"/>
        <w:numPr>
          <w:ilvl w:val="0"/>
          <w:numId w:val="13"/>
        </w:numPr>
        <w:jc w:val="both"/>
        <w:rPr>
          <w:sz w:val="28"/>
          <w:szCs w:val="28"/>
        </w:rPr>
      </w:pPr>
      <w:r w:rsidRPr="001915F6">
        <w:rPr>
          <w:sz w:val="28"/>
          <w:szCs w:val="28"/>
        </w:rPr>
        <w:t>Con D.R. n. 437 del 6 dicembre 2018 è stato nominato Direttore vicario del Dipartimento di Scienze Umane per il quadriennio 2018/2019-2021/2022.</w:t>
      </w:r>
    </w:p>
    <w:p w14:paraId="6D8E9B99" w14:textId="77777777" w:rsidR="00460C00" w:rsidRDefault="00460C00" w:rsidP="00D5148B">
      <w:pPr>
        <w:jc w:val="both"/>
        <w:rPr>
          <w:color w:val="auto"/>
          <w:sz w:val="28"/>
          <w:szCs w:val="28"/>
        </w:rPr>
      </w:pPr>
    </w:p>
    <w:p w14:paraId="12F41DD8" w14:textId="0250B15A" w:rsidR="00AA79BE" w:rsidRPr="001915F6" w:rsidRDefault="00385E6E" w:rsidP="001915F6">
      <w:pPr>
        <w:pStyle w:val="Paragrafoelenco"/>
        <w:numPr>
          <w:ilvl w:val="0"/>
          <w:numId w:val="13"/>
        </w:numPr>
        <w:jc w:val="both"/>
        <w:rPr>
          <w:color w:val="auto"/>
          <w:sz w:val="28"/>
          <w:szCs w:val="28"/>
          <w:shd w:val="clear" w:color="auto" w:fill="FFFFFF"/>
        </w:rPr>
      </w:pPr>
      <w:r w:rsidRPr="001915F6">
        <w:rPr>
          <w:color w:val="auto"/>
          <w:sz w:val="28"/>
          <w:szCs w:val="28"/>
          <w:shd w:val="clear" w:color="auto" w:fill="FFFFFF"/>
        </w:rPr>
        <w:t>Nominato nella Commissione del Senato Accademico sugli scatti stipendiali</w:t>
      </w:r>
      <w:r w:rsidR="00A34AE0" w:rsidRPr="001915F6">
        <w:rPr>
          <w:color w:val="auto"/>
          <w:sz w:val="28"/>
          <w:szCs w:val="28"/>
          <w:shd w:val="clear" w:color="auto" w:fill="FFFFFF"/>
        </w:rPr>
        <w:t>.</w:t>
      </w:r>
    </w:p>
    <w:p w14:paraId="3A299241" w14:textId="77777777" w:rsidR="00AA79BE" w:rsidRDefault="00AA79BE" w:rsidP="00385E6E">
      <w:pPr>
        <w:jc w:val="both"/>
        <w:rPr>
          <w:color w:val="auto"/>
          <w:sz w:val="28"/>
          <w:szCs w:val="28"/>
          <w:shd w:val="clear" w:color="auto" w:fill="FFFFFF"/>
        </w:rPr>
      </w:pPr>
    </w:p>
    <w:p w14:paraId="67DC9696" w14:textId="0FADBC86" w:rsidR="00385E6E" w:rsidRPr="001915F6" w:rsidRDefault="00385E6E" w:rsidP="001915F6">
      <w:pPr>
        <w:pStyle w:val="Paragrafoelenco"/>
        <w:numPr>
          <w:ilvl w:val="0"/>
          <w:numId w:val="13"/>
        </w:numPr>
        <w:jc w:val="both"/>
        <w:rPr>
          <w:sz w:val="28"/>
          <w:szCs w:val="28"/>
        </w:rPr>
      </w:pPr>
      <w:r w:rsidRPr="001915F6">
        <w:rPr>
          <w:sz w:val="28"/>
          <w:szCs w:val="28"/>
        </w:rPr>
        <w:t xml:space="preserve">Dal </w:t>
      </w:r>
      <w:proofErr w:type="gramStart"/>
      <w:r w:rsidR="00AA79BE" w:rsidRPr="001915F6">
        <w:rPr>
          <w:sz w:val="28"/>
          <w:szCs w:val="28"/>
        </w:rPr>
        <w:t>1 ottobre</w:t>
      </w:r>
      <w:proofErr w:type="gramEnd"/>
      <w:r w:rsidRPr="001915F6">
        <w:rPr>
          <w:sz w:val="28"/>
          <w:szCs w:val="28"/>
        </w:rPr>
        <w:t xml:space="preserve"> 2020 </w:t>
      </w:r>
      <w:r w:rsidR="00AA79BE" w:rsidRPr="001915F6">
        <w:rPr>
          <w:sz w:val="28"/>
          <w:szCs w:val="28"/>
        </w:rPr>
        <w:t xml:space="preserve">è </w:t>
      </w:r>
      <w:r w:rsidR="005D2337" w:rsidRPr="001915F6">
        <w:rPr>
          <w:sz w:val="28"/>
          <w:szCs w:val="28"/>
        </w:rPr>
        <w:t xml:space="preserve">eletto </w:t>
      </w:r>
      <w:r w:rsidRPr="001915F6">
        <w:rPr>
          <w:sz w:val="28"/>
          <w:szCs w:val="28"/>
        </w:rPr>
        <w:t>coordinatore del corso di studio triennale in «Scienze dell’educazione e della formazione» (L-19), istituito dal Dipartimento di Scienze Umane dell’Università degli Studi della Basilicata.</w:t>
      </w:r>
    </w:p>
    <w:p w14:paraId="1489E391" w14:textId="77777777" w:rsidR="00A16DB3" w:rsidRDefault="00A16DB3" w:rsidP="00385E6E">
      <w:pPr>
        <w:jc w:val="both"/>
        <w:rPr>
          <w:sz w:val="28"/>
          <w:szCs w:val="28"/>
        </w:rPr>
      </w:pPr>
    </w:p>
    <w:p w14:paraId="08EBFACF" w14:textId="76895F7B" w:rsidR="00A16DB3" w:rsidRPr="001915F6" w:rsidRDefault="00A16DB3" w:rsidP="001915F6">
      <w:pPr>
        <w:pStyle w:val="Paragrafoelenco"/>
        <w:numPr>
          <w:ilvl w:val="0"/>
          <w:numId w:val="13"/>
        </w:numPr>
        <w:jc w:val="both"/>
        <w:rPr>
          <w:sz w:val="28"/>
          <w:szCs w:val="28"/>
        </w:rPr>
      </w:pPr>
      <w:r w:rsidRPr="001915F6">
        <w:rPr>
          <w:sz w:val="28"/>
          <w:szCs w:val="28"/>
        </w:rPr>
        <w:t xml:space="preserve">Con D.R. del 26 ottobre del 2020 è </w:t>
      </w:r>
      <w:r w:rsidR="005D2337" w:rsidRPr="001915F6">
        <w:rPr>
          <w:sz w:val="28"/>
          <w:szCs w:val="28"/>
        </w:rPr>
        <w:t xml:space="preserve">rieletto </w:t>
      </w:r>
      <w:r w:rsidRPr="001915F6">
        <w:rPr>
          <w:sz w:val="28"/>
          <w:szCs w:val="28"/>
        </w:rPr>
        <w:t>rappresentante dei docenti del Dipartimento di Scienze Umane nel Senato Accademico dell’Università degli studi della Basilicata.</w:t>
      </w:r>
    </w:p>
    <w:p w14:paraId="3DA9A2AD" w14:textId="77777777" w:rsidR="00394DC4" w:rsidRDefault="00394DC4" w:rsidP="00385E6E">
      <w:pPr>
        <w:jc w:val="both"/>
        <w:rPr>
          <w:sz w:val="28"/>
          <w:szCs w:val="28"/>
        </w:rPr>
      </w:pPr>
    </w:p>
    <w:p w14:paraId="169664AD" w14:textId="63CAC107" w:rsidR="00394DC4" w:rsidRPr="001915F6" w:rsidRDefault="00394DC4" w:rsidP="001915F6">
      <w:pPr>
        <w:pStyle w:val="Paragrafoelenco"/>
        <w:numPr>
          <w:ilvl w:val="0"/>
          <w:numId w:val="13"/>
        </w:numPr>
        <w:jc w:val="both"/>
        <w:rPr>
          <w:sz w:val="28"/>
          <w:szCs w:val="28"/>
        </w:rPr>
      </w:pPr>
      <w:r w:rsidRPr="001915F6">
        <w:rPr>
          <w:sz w:val="28"/>
          <w:szCs w:val="28"/>
        </w:rPr>
        <w:t xml:space="preserve">Dal settembre 2022 è di nuovo </w:t>
      </w:r>
      <w:r w:rsidR="005D2337" w:rsidRPr="001915F6">
        <w:rPr>
          <w:sz w:val="28"/>
          <w:szCs w:val="28"/>
        </w:rPr>
        <w:t xml:space="preserve">eletto </w:t>
      </w:r>
      <w:r w:rsidRPr="001915F6">
        <w:rPr>
          <w:sz w:val="28"/>
          <w:szCs w:val="28"/>
        </w:rPr>
        <w:t>coordinatore del corso di studio triennale in «Scienze dell’educazione e della formazione» (L-19), per il biennio 2022-2023/2023-2024.</w:t>
      </w:r>
    </w:p>
    <w:p w14:paraId="47AFD63D" w14:textId="3FBAB302" w:rsidR="00394DC4" w:rsidRDefault="00394DC4" w:rsidP="00385E6E">
      <w:pPr>
        <w:jc w:val="both"/>
        <w:rPr>
          <w:sz w:val="28"/>
          <w:szCs w:val="28"/>
        </w:rPr>
      </w:pPr>
    </w:p>
    <w:p w14:paraId="78722D30" w14:textId="6A658404" w:rsidR="00394DC4" w:rsidRPr="001915F6" w:rsidRDefault="00394DC4" w:rsidP="001915F6">
      <w:pPr>
        <w:pStyle w:val="Paragrafoelenco"/>
        <w:numPr>
          <w:ilvl w:val="0"/>
          <w:numId w:val="13"/>
        </w:numPr>
        <w:jc w:val="both"/>
        <w:rPr>
          <w:sz w:val="28"/>
          <w:szCs w:val="28"/>
        </w:rPr>
      </w:pPr>
      <w:r w:rsidRPr="001915F6">
        <w:rPr>
          <w:sz w:val="28"/>
          <w:szCs w:val="28"/>
        </w:rPr>
        <w:t>Con D.R. 585 del 22 novembre 2022 è nominato Direttore vicario del Dipartimento di Scienze Umane per il quadriennio 2022/2023/2025-2026</w:t>
      </w:r>
      <w:r w:rsidR="001E5D02" w:rsidRPr="001915F6">
        <w:rPr>
          <w:sz w:val="28"/>
          <w:szCs w:val="28"/>
        </w:rPr>
        <w:t xml:space="preserve">. </w:t>
      </w:r>
    </w:p>
    <w:p w14:paraId="53866E69" w14:textId="67468DA1" w:rsidR="001E5D02" w:rsidRDefault="001E5D02" w:rsidP="00385E6E">
      <w:pPr>
        <w:jc w:val="both"/>
        <w:rPr>
          <w:sz w:val="28"/>
          <w:szCs w:val="28"/>
        </w:rPr>
      </w:pPr>
    </w:p>
    <w:p w14:paraId="18B45160" w14:textId="004D5BBB" w:rsidR="001E5D02" w:rsidRDefault="001E5D02" w:rsidP="001915F6">
      <w:pPr>
        <w:pStyle w:val="Paragrafoelenco"/>
        <w:numPr>
          <w:ilvl w:val="0"/>
          <w:numId w:val="13"/>
        </w:numPr>
        <w:jc w:val="both"/>
        <w:rPr>
          <w:sz w:val="28"/>
          <w:szCs w:val="28"/>
        </w:rPr>
      </w:pPr>
      <w:r w:rsidRPr="001915F6">
        <w:rPr>
          <w:sz w:val="28"/>
          <w:szCs w:val="28"/>
        </w:rPr>
        <w:t>Con D.R. del 2023 (prot. 4399 del 6/4/2023) è stato nominato componente della Commissione per la riorganizzazione delle Strutture primarie dell’Università della Basilicata.</w:t>
      </w:r>
    </w:p>
    <w:p w14:paraId="40356DBE" w14:textId="77777777" w:rsidR="00022648" w:rsidRPr="00022648" w:rsidRDefault="00022648" w:rsidP="00022648">
      <w:pPr>
        <w:pStyle w:val="Paragrafoelenco"/>
        <w:rPr>
          <w:sz w:val="28"/>
          <w:szCs w:val="28"/>
        </w:rPr>
      </w:pPr>
    </w:p>
    <w:p w14:paraId="51CB3C48" w14:textId="77777777" w:rsidR="00022648" w:rsidRPr="004B1B78" w:rsidRDefault="00022648" w:rsidP="00022648">
      <w:pPr>
        <w:pStyle w:val="Paragrafoelenco"/>
        <w:numPr>
          <w:ilvl w:val="0"/>
          <w:numId w:val="13"/>
        </w:numPr>
        <w:jc w:val="both"/>
        <w:rPr>
          <w:color w:val="auto"/>
          <w:sz w:val="28"/>
          <w:szCs w:val="28"/>
        </w:rPr>
      </w:pPr>
      <w:r>
        <w:rPr>
          <w:color w:val="auto"/>
          <w:sz w:val="28"/>
          <w:szCs w:val="28"/>
        </w:rPr>
        <w:t>Il 6 novembre 2025 è stato nominato Coordinatore del corso di laurea triennale in Studi Umanistici</w:t>
      </w:r>
    </w:p>
    <w:p w14:paraId="32C4BA8C" w14:textId="77777777" w:rsidR="00022648" w:rsidRPr="001915F6" w:rsidRDefault="00022648" w:rsidP="00022648">
      <w:pPr>
        <w:pStyle w:val="Paragrafoelenco"/>
        <w:ind w:left="720"/>
        <w:jc w:val="both"/>
        <w:rPr>
          <w:sz w:val="28"/>
          <w:szCs w:val="28"/>
        </w:rPr>
      </w:pPr>
    </w:p>
    <w:p w14:paraId="60019577" w14:textId="77777777" w:rsidR="00385E6E" w:rsidRDefault="00385E6E" w:rsidP="00D5148B">
      <w:pPr>
        <w:jc w:val="both"/>
        <w:rPr>
          <w:color w:val="auto"/>
          <w:sz w:val="28"/>
          <w:szCs w:val="28"/>
        </w:rPr>
      </w:pPr>
    </w:p>
    <w:p w14:paraId="37CFCDE6" w14:textId="0F1741B7" w:rsidR="00385E6E" w:rsidRPr="00385E6E" w:rsidRDefault="00385E6E" w:rsidP="00D5148B">
      <w:pPr>
        <w:jc w:val="both"/>
        <w:rPr>
          <w:b/>
          <w:color w:val="auto"/>
          <w:sz w:val="28"/>
          <w:szCs w:val="28"/>
        </w:rPr>
      </w:pPr>
      <w:r w:rsidRPr="00385E6E">
        <w:rPr>
          <w:b/>
          <w:color w:val="auto"/>
          <w:sz w:val="28"/>
          <w:szCs w:val="28"/>
        </w:rPr>
        <w:t>Partecipazione a</w:t>
      </w:r>
      <w:r w:rsidR="00AF6577" w:rsidRPr="00A5627E">
        <w:rPr>
          <w:b/>
          <w:strike/>
          <w:color w:val="auto"/>
          <w:sz w:val="28"/>
          <w:szCs w:val="28"/>
        </w:rPr>
        <w:t>d alcune</w:t>
      </w:r>
      <w:r w:rsidRPr="00A5627E">
        <w:rPr>
          <w:b/>
          <w:strike/>
          <w:color w:val="auto"/>
          <w:sz w:val="28"/>
          <w:szCs w:val="28"/>
        </w:rPr>
        <w:t xml:space="preserve"> </w:t>
      </w:r>
      <w:r w:rsidRPr="00385E6E">
        <w:rPr>
          <w:b/>
          <w:color w:val="auto"/>
          <w:sz w:val="28"/>
          <w:szCs w:val="28"/>
        </w:rPr>
        <w:t>commissioni di concorso</w:t>
      </w:r>
    </w:p>
    <w:p w14:paraId="3A1AB7F6" w14:textId="77777777" w:rsidR="00385E6E" w:rsidRDefault="00385E6E" w:rsidP="00D5148B">
      <w:pPr>
        <w:jc w:val="both"/>
        <w:rPr>
          <w:color w:val="auto"/>
          <w:sz w:val="28"/>
          <w:szCs w:val="28"/>
        </w:rPr>
      </w:pPr>
    </w:p>
    <w:p w14:paraId="2E10362E" w14:textId="77777777" w:rsidR="00D72FA8" w:rsidRPr="001915F6" w:rsidRDefault="00DD40E3" w:rsidP="001915F6">
      <w:pPr>
        <w:pStyle w:val="Paragrafoelenco"/>
        <w:numPr>
          <w:ilvl w:val="0"/>
          <w:numId w:val="11"/>
        </w:numPr>
        <w:jc w:val="both"/>
        <w:rPr>
          <w:color w:val="auto"/>
          <w:sz w:val="28"/>
          <w:szCs w:val="28"/>
        </w:rPr>
      </w:pPr>
      <w:r w:rsidRPr="001915F6">
        <w:rPr>
          <w:color w:val="auto"/>
          <w:sz w:val="28"/>
          <w:szCs w:val="28"/>
        </w:rPr>
        <w:lastRenderedPageBreak/>
        <w:t xml:space="preserve">Nel 2011 membro della commissione per un concorso di Ricercatore, </w:t>
      </w:r>
      <w:proofErr w:type="spellStart"/>
      <w:r w:rsidRPr="001915F6">
        <w:rPr>
          <w:color w:val="auto"/>
          <w:sz w:val="28"/>
          <w:szCs w:val="28"/>
        </w:rPr>
        <w:t>ssd</w:t>
      </w:r>
      <w:proofErr w:type="spellEnd"/>
      <w:r w:rsidRPr="001915F6">
        <w:rPr>
          <w:color w:val="auto"/>
          <w:sz w:val="28"/>
          <w:szCs w:val="28"/>
        </w:rPr>
        <w:t xml:space="preserve"> M-Fil/06, bandito dall’Università degli studi di Catania.</w:t>
      </w:r>
    </w:p>
    <w:p w14:paraId="3EFB4612" w14:textId="77777777" w:rsidR="00D5148B" w:rsidRPr="00CC725A" w:rsidRDefault="00D5148B" w:rsidP="00D5148B">
      <w:pPr>
        <w:jc w:val="both"/>
        <w:rPr>
          <w:sz w:val="28"/>
          <w:szCs w:val="28"/>
        </w:rPr>
      </w:pPr>
    </w:p>
    <w:p w14:paraId="48BC05B1" w14:textId="77777777" w:rsidR="00E2610D" w:rsidRPr="001915F6" w:rsidRDefault="00D72FA8" w:rsidP="001915F6">
      <w:pPr>
        <w:pStyle w:val="Paragrafoelenco"/>
        <w:numPr>
          <w:ilvl w:val="0"/>
          <w:numId w:val="11"/>
        </w:numPr>
        <w:jc w:val="both"/>
        <w:rPr>
          <w:sz w:val="28"/>
          <w:szCs w:val="28"/>
        </w:rPr>
      </w:pPr>
      <w:r w:rsidRPr="001915F6">
        <w:rPr>
          <w:sz w:val="28"/>
          <w:szCs w:val="28"/>
        </w:rPr>
        <w:t>M</w:t>
      </w:r>
      <w:r w:rsidR="00D5148B" w:rsidRPr="001915F6">
        <w:rPr>
          <w:sz w:val="28"/>
          <w:szCs w:val="28"/>
        </w:rPr>
        <w:t xml:space="preserve">embro di </w:t>
      </w:r>
      <w:r w:rsidRPr="001915F6">
        <w:rPr>
          <w:sz w:val="28"/>
          <w:szCs w:val="28"/>
        </w:rPr>
        <w:t xml:space="preserve">numerose </w:t>
      </w:r>
      <w:r w:rsidR="00D5148B" w:rsidRPr="001915F6">
        <w:rPr>
          <w:sz w:val="28"/>
          <w:szCs w:val="28"/>
        </w:rPr>
        <w:t xml:space="preserve">commissioni di concorso </w:t>
      </w:r>
      <w:r w:rsidRPr="001915F6">
        <w:rPr>
          <w:sz w:val="28"/>
          <w:szCs w:val="28"/>
        </w:rPr>
        <w:t xml:space="preserve">di Dottorato di ricerca, </w:t>
      </w:r>
      <w:r w:rsidR="00D5148B" w:rsidRPr="001915F6">
        <w:rPr>
          <w:sz w:val="28"/>
          <w:szCs w:val="28"/>
        </w:rPr>
        <w:t xml:space="preserve">per esami </w:t>
      </w:r>
      <w:r w:rsidRPr="001915F6">
        <w:rPr>
          <w:sz w:val="28"/>
          <w:szCs w:val="28"/>
        </w:rPr>
        <w:t xml:space="preserve">di ammissione e finali, sia </w:t>
      </w:r>
      <w:r w:rsidR="000E0499" w:rsidRPr="001915F6">
        <w:rPr>
          <w:sz w:val="28"/>
          <w:szCs w:val="28"/>
        </w:rPr>
        <w:t xml:space="preserve">presso </w:t>
      </w:r>
      <w:r w:rsidR="00D5148B" w:rsidRPr="001915F6">
        <w:rPr>
          <w:sz w:val="28"/>
          <w:szCs w:val="28"/>
        </w:rPr>
        <w:t>l’Università degli studi della Basilicata</w:t>
      </w:r>
      <w:r w:rsidRPr="001915F6">
        <w:rPr>
          <w:sz w:val="28"/>
          <w:szCs w:val="28"/>
        </w:rPr>
        <w:t xml:space="preserve"> che presso altre sedi universitarie</w:t>
      </w:r>
      <w:r w:rsidR="00E2610D" w:rsidRPr="001915F6">
        <w:rPr>
          <w:sz w:val="28"/>
          <w:szCs w:val="28"/>
        </w:rPr>
        <w:t>.</w:t>
      </w:r>
    </w:p>
    <w:p w14:paraId="70333961" w14:textId="77777777" w:rsidR="008779BF" w:rsidRDefault="008779BF" w:rsidP="00D5148B">
      <w:pPr>
        <w:jc w:val="both"/>
        <w:rPr>
          <w:sz w:val="28"/>
          <w:szCs w:val="28"/>
        </w:rPr>
      </w:pPr>
    </w:p>
    <w:p w14:paraId="782D3585" w14:textId="77777777" w:rsidR="008779BF" w:rsidRPr="001915F6" w:rsidRDefault="008779BF" w:rsidP="001915F6">
      <w:pPr>
        <w:pStyle w:val="Paragrafoelenco"/>
        <w:numPr>
          <w:ilvl w:val="0"/>
          <w:numId w:val="11"/>
        </w:numPr>
        <w:jc w:val="both"/>
        <w:rPr>
          <w:color w:val="auto"/>
          <w:sz w:val="27"/>
          <w:szCs w:val="27"/>
          <w:shd w:val="clear" w:color="auto" w:fill="FFFFFF"/>
        </w:rPr>
      </w:pPr>
      <w:r w:rsidRPr="001915F6">
        <w:rPr>
          <w:color w:val="auto"/>
          <w:sz w:val="27"/>
          <w:szCs w:val="27"/>
          <w:shd w:val="clear" w:color="auto" w:fill="FFFFFF"/>
        </w:rPr>
        <w:t>Membro della commissione giudicatrice nominata con D.R. n. 1206 del 09/10/2017 relativa alla procedura valutativa per la copertura di n. 1 posto di professore universitario di ruolo, seconda fascia, mediante chiamata ai sensi dell'art. 24, comma 6, legge </w:t>
      </w:r>
      <w:r w:rsidRPr="001915F6">
        <w:rPr>
          <w:rStyle w:val="object"/>
          <w:color w:val="auto"/>
          <w:sz w:val="27"/>
          <w:szCs w:val="27"/>
          <w:shd w:val="clear" w:color="auto" w:fill="FFFFFF"/>
        </w:rPr>
        <w:t>30 dicembre</w:t>
      </w:r>
      <w:r w:rsidRPr="001915F6">
        <w:rPr>
          <w:color w:val="auto"/>
          <w:sz w:val="27"/>
          <w:szCs w:val="27"/>
          <w:shd w:val="clear" w:color="auto" w:fill="FFFFFF"/>
        </w:rPr>
        <w:t> 2010, n. 240, per il settore concorsuale 11/C5 - Storia della filosofia, SSD M-FIL/06 - Storia della filosofia presso il Dipartimento di Studi Umanistici, indetta con D.R. n. 1165 del </w:t>
      </w:r>
      <w:r w:rsidRPr="001915F6">
        <w:rPr>
          <w:rStyle w:val="object"/>
          <w:color w:val="auto"/>
          <w:sz w:val="27"/>
          <w:szCs w:val="27"/>
          <w:shd w:val="clear" w:color="auto" w:fill="FFFFFF"/>
        </w:rPr>
        <w:t>29/09/2017</w:t>
      </w:r>
      <w:r w:rsidRPr="001915F6">
        <w:rPr>
          <w:color w:val="auto"/>
          <w:sz w:val="27"/>
          <w:szCs w:val="27"/>
          <w:shd w:val="clear" w:color="auto" w:fill="FFFFFF"/>
        </w:rPr>
        <w:t>, Università della Calabria</w:t>
      </w:r>
      <w:r w:rsidR="00676B6F" w:rsidRPr="001915F6">
        <w:rPr>
          <w:color w:val="auto"/>
          <w:sz w:val="27"/>
          <w:szCs w:val="27"/>
          <w:shd w:val="clear" w:color="auto" w:fill="FFFFFF"/>
        </w:rPr>
        <w:t>.</w:t>
      </w:r>
    </w:p>
    <w:p w14:paraId="796B361C" w14:textId="77777777" w:rsidR="00676B6F" w:rsidRDefault="00676B6F" w:rsidP="00D5148B">
      <w:pPr>
        <w:jc w:val="both"/>
        <w:rPr>
          <w:color w:val="auto"/>
          <w:sz w:val="27"/>
          <w:szCs w:val="27"/>
          <w:shd w:val="clear" w:color="auto" w:fill="FFFFFF"/>
        </w:rPr>
      </w:pPr>
    </w:p>
    <w:p w14:paraId="2107C7AF" w14:textId="77777777" w:rsidR="00EE696D" w:rsidRPr="001915F6" w:rsidRDefault="00EE696D"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Membro della commissione giudicatrice nominata con D.R. n. relativa alla procedura valutativa per la copertura di n. 1 posto di professore universitario di ruolo, seconda fascia, mediante chiamata ai sensi dell'art. 24, comma 6, legge </w:t>
      </w:r>
      <w:r w:rsidRPr="001915F6">
        <w:rPr>
          <w:rStyle w:val="object"/>
          <w:color w:val="auto"/>
          <w:sz w:val="28"/>
          <w:szCs w:val="28"/>
          <w:shd w:val="clear" w:color="auto" w:fill="FFFFFF"/>
        </w:rPr>
        <w:t>30 dicembre</w:t>
      </w:r>
      <w:r w:rsidRPr="001915F6">
        <w:rPr>
          <w:color w:val="auto"/>
          <w:sz w:val="28"/>
          <w:szCs w:val="28"/>
          <w:shd w:val="clear" w:color="auto" w:fill="FFFFFF"/>
        </w:rPr>
        <w:t> 2010, n. 240, per il settore concorsuale 11/C5 - Storia della filosofia, SSD M-FIL/06 - Storia della filosofia presso il Dipartimento di Studi Umanistici, indetta dall’Università degli Studi di Napoli.</w:t>
      </w:r>
    </w:p>
    <w:p w14:paraId="428453A0" w14:textId="77777777" w:rsidR="00EE696D" w:rsidRPr="007A70DE" w:rsidRDefault="00EE696D" w:rsidP="00EE696D">
      <w:pPr>
        <w:jc w:val="both"/>
        <w:rPr>
          <w:color w:val="auto"/>
          <w:sz w:val="28"/>
          <w:szCs w:val="28"/>
          <w:shd w:val="clear" w:color="auto" w:fill="FFFFFF"/>
        </w:rPr>
      </w:pPr>
    </w:p>
    <w:p w14:paraId="6988ECCD" w14:textId="0A40BA0A" w:rsidR="00EE696D" w:rsidRPr="001915F6" w:rsidRDefault="00EE696D"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 xml:space="preserve">Membro della commissione giudicatrice nominata con D.R. n. </w:t>
      </w:r>
      <w:r w:rsidR="0000283B" w:rsidRPr="001915F6">
        <w:rPr>
          <w:color w:val="auto"/>
          <w:sz w:val="28"/>
          <w:szCs w:val="28"/>
          <w:shd w:val="clear" w:color="auto" w:fill="FFFFFF"/>
        </w:rPr>
        <w:t xml:space="preserve">U.P.D.R./VII. 1. </w:t>
      </w:r>
      <w:r w:rsidRPr="001915F6">
        <w:rPr>
          <w:color w:val="auto"/>
          <w:sz w:val="28"/>
          <w:szCs w:val="28"/>
          <w:shd w:val="clear" w:color="auto" w:fill="FFFFFF"/>
        </w:rPr>
        <w:t>relativa alla procedura valutativa per la copertura di n. 1 posto di professore universitario di ruolo, prima fascia, mediante chiamata ai sensi dell'art. 18, comma 1, legge </w:t>
      </w:r>
      <w:r w:rsidR="0000283B" w:rsidRPr="001915F6">
        <w:rPr>
          <w:rStyle w:val="object"/>
          <w:color w:val="auto"/>
          <w:sz w:val="28"/>
          <w:szCs w:val="28"/>
          <w:shd w:val="clear" w:color="auto" w:fill="FFFFFF"/>
        </w:rPr>
        <w:t>240/</w:t>
      </w:r>
      <w:r w:rsidRPr="001915F6">
        <w:rPr>
          <w:color w:val="auto"/>
          <w:sz w:val="28"/>
          <w:szCs w:val="28"/>
          <w:shd w:val="clear" w:color="auto" w:fill="FFFFFF"/>
        </w:rPr>
        <w:t> 2010, per il settore concorsuale 11/C5 - Storia della filosofia, SSD M-FIL/06 - Storia della filosofia presso il Dipartimento di Studi Umanistici, indetta dall’Università degli Studi di Napoli.</w:t>
      </w:r>
    </w:p>
    <w:p w14:paraId="44F15FD8" w14:textId="77777777" w:rsidR="00EE696D" w:rsidRPr="007A70DE" w:rsidRDefault="00EE696D" w:rsidP="00EE696D">
      <w:pPr>
        <w:jc w:val="both"/>
        <w:rPr>
          <w:color w:val="auto"/>
          <w:sz w:val="28"/>
          <w:szCs w:val="28"/>
          <w:shd w:val="clear" w:color="auto" w:fill="FFFFFF"/>
        </w:rPr>
      </w:pPr>
    </w:p>
    <w:p w14:paraId="7AF6C678" w14:textId="7DFB003F" w:rsidR="00EE696D" w:rsidRPr="001915F6" w:rsidRDefault="00AF6CF1"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Membro della commissione giudicatrice nominata</w:t>
      </w:r>
      <w:r w:rsidR="007E35BE" w:rsidRPr="001915F6">
        <w:rPr>
          <w:color w:val="auto"/>
          <w:sz w:val="28"/>
          <w:szCs w:val="28"/>
          <w:shd w:val="clear" w:color="auto" w:fill="FFFFFF"/>
        </w:rPr>
        <w:t xml:space="preserve"> </w:t>
      </w:r>
      <w:r w:rsidRPr="001915F6">
        <w:rPr>
          <w:color w:val="auto"/>
          <w:sz w:val="28"/>
          <w:szCs w:val="28"/>
          <w:shd w:val="clear" w:color="auto" w:fill="FFFFFF"/>
        </w:rPr>
        <w:t>relativa alla procedura valutativa per la copertura di n. 1 posto di professore universitario di ruolo, seconda fascia, mediante chiamata ai sensi dell'art. 18, comma 1, legge </w:t>
      </w:r>
      <w:r w:rsidRPr="001915F6">
        <w:rPr>
          <w:rStyle w:val="object"/>
          <w:color w:val="auto"/>
          <w:sz w:val="28"/>
          <w:szCs w:val="28"/>
          <w:shd w:val="clear" w:color="auto" w:fill="FFFFFF"/>
        </w:rPr>
        <w:t>240/</w:t>
      </w:r>
      <w:r w:rsidRPr="001915F6">
        <w:rPr>
          <w:color w:val="auto"/>
          <w:sz w:val="28"/>
          <w:szCs w:val="28"/>
          <w:shd w:val="clear" w:color="auto" w:fill="FFFFFF"/>
        </w:rPr>
        <w:t> 2010, per il settore concorsuale 11/C5 - Storia della filosofia, SSD M-FIL/06 - Storia della filosofia presso il Dipartimento di</w:t>
      </w:r>
      <w:r w:rsidR="007E35BE" w:rsidRPr="001915F6">
        <w:rPr>
          <w:color w:val="auto"/>
          <w:sz w:val="28"/>
          <w:szCs w:val="28"/>
          <w:shd w:val="clear" w:color="auto" w:fill="FFFFFF"/>
        </w:rPr>
        <w:t xml:space="preserve"> Scienze Umanistiche, </w:t>
      </w:r>
      <w:r w:rsidRPr="001915F6">
        <w:rPr>
          <w:color w:val="auto"/>
          <w:sz w:val="28"/>
          <w:szCs w:val="28"/>
          <w:shd w:val="clear" w:color="auto" w:fill="FFFFFF"/>
        </w:rPr>
        <w:t>indetta dall’Università degli Studi di Palermo.</w:t>
      </w:r>
    </w:p>
    <w:p w14:paraId="6828E419" w14:textId="77777777" w:rsidR="00AF6CF1" w:rsidRDefault="00AF6CF1" w:rsidP="00D5148B">
      <w:pPr>
        <w:jc w:val="both"/>
        <w:rPr>
          <w:color w:val="auto"/>
          <w:sz w:val="28"/>
          <w:szCs w:val="28"/>
          <w:shd w:val="clear" w:color="auto" w:fill="FFFFFF"/>
        </w:rPr>
      </w:pPr>
    </w:p>
    <w:p w14:paraId="03C392B0" w14:textId="6A4618F4" w:rsidR="00AF6CF1" w:rsidRPr="001915F6" w:rsidRDefault="00AF6CF1"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Membro della commissione giudicatrice relativa alla procedura valutativa per la copertura di n. 1 posto di professore universitario di ruolo, seconda fascia, mediante chiamata ai sensi dell'art. 24, comma 1, legge </w:t>
      </w:r>
      <w:r w:rsidRPr="001915F6">
        <w:rPr>
          <w:rStyle w:val="object"/>
          <w:color w:val="auto"/>
          <w:sz w:val="28"/>
          <w:szCs w:val="28"/>
          <w:shd w:val="clear" w:color="auto" w:fill="FFFFFF"/>
        </w:rPr>
        <w:t>240/</w:t>
      </w:r>
      <w:r w:rsidRPr="001915F6">
        <w:rPr>
          <w:color w:val="auto"/>
          <w:sz w:val="28"/>
          <w:szCs w:val="28"/>
          <w:shd w:val="clear" w:color="auto" w:fill="FFFFFF"/>
        </w:rPr>
        <w:t xml:space="preserve"> 2010, per il settore concorsuale 11/C5 - Storia della filosofia antica, SSD M-FIL/07 - Storia della filosofia antica presso il </w:t>
      </w:r>
      <w:r w:rsidR="007E35BE" w:rsidRPr="001915F6">
        <w:rPr>
          <w:color w:val="auto"/>
          <w:sz w:val="28"/>
          <w:szCs w:val="28"/>
          <w:shd w:val="clear" w:color="auto" w:fill="FFFFFF"/>
        </w:rPr>
        <w:t>DISPAC</w:t>
      </w:r>
      <w:r w:rsidRPr="001915F6">
        <w:rPr>
          <w:color w:val="auto"/>
          <w:sz w:val="28"/>
          <w:szCs w:val="28"/>
          <w:shd w:val="clear" w:color="auto" w:fill="FFFFFF"/>
        </w:rPr>
        <w:t>, indetta dall’Università degli Studi di Salerno</w:t>
      </w:r>
    </w:p>
    <w:p w14:paraId="00DF2A3B" w14:textId="77777777" w:rsidR="00AF6CF1" w:rsidRDefault="00AF6CF1" w:rsidP="00D5148B">
      <w:pPr>
        <w:jc w:val="both"/>
        <w:rPr>
          <w:color w:val="auto"/>
          <w:sz w:val="28"/>
          <w:szCs w:val="28"/>
          <w:shd w:val="clear" w:color="auto" w:fill="FFFFFF"/>
        </w:rPr>
      </w:pPr>
    </w:p>
    <w:p w14:paraId="0C63C712" w14:textId="6CDBE1C0" w:rsidR="00AF6CF1" w:rsidRPr="001915F6" w:rsidRDefault="00AF6CF1"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 xml:space="preserve">Membro della commissione giudicatrice relativa alla procedura valutativa per la copertura di n. 1 posto di ricercatore universitario di tipo b, per il settore </w:t>
      </w:r>
      <w:r w:rsidRPr="001915F6">
        <w:rPr>
          <w:color w:val="auto"/>
          <w:sz w:val="28"/>
          <w:szCs w:val="28"/>
          <w:shd w:val="clear" w:color="auto" w:fill="FFFFFF"/>
        </w:rPr>
        <w:lastRenderedPageBreak/>
        <w:t>concorsuale 11/C5 - Storia della filosofia, SSD M-FIL/06 - Storia della filosofia presso il Dipartimento di Studi Umanistici, indetta dall’Università degli Studi di Napoli</w:t>
      </w:r>
      <w:r w:rsidR="001E5D02" w:rsidRPr="001915F6">
        <w:rPr>
          <w:color w:val="auto"/>
          <w:sz w:val="28"/>
          <w:szCs w:val="28"/>
          <w:shd w:val="clear" w:color="auto" w:fill="FFFFFF"/>
        </w:rPr>
        <w:t>.</w:t>
      </w:r>
    </w:p>
    <w:p w14:paraId="38CACF05" w14:textId="5774C28A" w:rsidR="001E5D02" w:rsidRDefault="001E5D02" w:rsidP="00D5148B">
      <w:pPr>
        <w:jc w:val="both"/>
        <w:rPr>
          <w:color w:val="auto"/>
          <w:sz w:val="28"/>
          <w:szCs w:val="28"/>
        </w:rPr>
      </w:pPr>
    </w:p>
    <w:p w14:paraId="35580C2A" w14:textId="546F0005" w:rsidR="001E5D02" w:rsidRPr="001915F6" w:rsidRDefault="001E5D02" w:rsidP="001915F6">
      <w:pPr>
        <w:pStyle w:val="Paragrafoelenco"/>
        <w:numPr>
          <w:ilvl w:val="0"/>
          <w:numId w:val="11"/>
        </w:numPr>
        <w:jc w:val="both"/>
        <w:rPr>
          <w:color w:val="auto"/>
          <w:sz w:val="28"/>
          <w:szCs w:val="28"/>
          <w:shd w:val="clear" w:color="auto" w:fill="FFFFFF"/>
        </w:rPr>
      </w:pPr>
      <w:r w:rsidRPr="001915F6">
        <w:rPr>
          <w:color w:val="auto"/>
          <w:sz w:val="28"/>
          <w:szCs w:val="28"/>
          <w:shd w:val="clear" w:color="auto" w:fill="FFFFFF"/>
        </w:rPr>
        <w:t>Membro della commissione giudicatrice relativa alla procedura valutativa per la copertura di n. 1 posto di ricercatore universitario di tipo b, per il settore concorsuale 11/C5 - Storia della filosofia, SSD M-FIL/06 - Storia della filosofia presso il Dipartimento</w:t>
      </w:r>
      <w:r w:rsidR="007E35BE" w:rsidRPr="001915F6">
        <w:rPr>
          <w:color w:val="auto"/>
          <w:sz w:val="28"/>
          <w:szCs w:val="28"/>
          <w:shd w:val="clear" w:color="auto" w:fill="FFFFFF"/>
        </w:rPr>
        <w:t xml:space="preserve"> </w:t>
      </w:r>
      <w:r w:rsidR="000119BD" w:rsidRPr="001915F6">
        <w:rPr>
          <w:color w:val="auto"/>
          <w:sz w:val="28"/>
          <w:szCs w:val="28"/>
          <w:shd w:val="clear" w:color="auto" w:fill="FFFFFF"/>
        </w:rPr>
        <w:t xml:space="preserve">di Pedagogia, Psicologia, Filosofia, </w:t>
      </w:r>
      <w:r w:rsidRPr="001915F6">
        <w:rPr>
          <w:color w:val="auto"/>
          <w:sz w:val="28"/>
          <w:szCs w:val="28"/>
          <w:shd w:val="clear" w:color="auto" w:fill="FFFFFF"/>
        </w:rPr>
        <w:t>dell’Università di Cagliari</w:t>
      </w:r>
      <w:r w:rsidR="000119BD" w:rsidRPr="001915F6">
        <w:rPr>
          <w:color w:val="auto"/>
          <w:sz w:val="28"/>
          <w:szCs w:val="28"/>
          <w:shd w:val="clear" w:color="auto" w:fill="FFFFFF"/>
        </w:rPr>
        <w:t>.</w:t>
      </w:r>
    </w:p>
    <w:p w14:paraId="4160B514" w14:textId="360FA45F" w:rsidR="000119BD" w:rsidRDefault="000119BD" w:rsidP="00D5148B">
      <w:pPr>
        <w:jc w:val="both"/>
        <w:rPr>
          <w:color w:val="auto"/>
          <w:sz w:val="28"/>
          <w:szCs w:val="28"/>
        </w:rPr>
      </w:pPr>
    </w:p>
    <w:p w14:paraId="11219DC4" w14:textId="052FF2F5" w:rsidR="000119BD" w:rsidRPr="001915F6" w:rsidRDefault="000119BD" w:rsidP="001915F6">
      <w:pPr>
        <w:pStyle w:val="Paragrafoelenco"/>
        <w:numPr>
          <w:ilvl w:val="0"/>
          <w:numId w:val="11"/>
        </w:numPr>
        <w:jc w:val="both"/>
        <w:rPr>
          <w:color w:val="auto"/>
          <w:sz w:val="28"/>
          <w:szCs w:val="28"/>
        </w:rPr>
      </w:pPr>
      <w:r w:rsidRPr="001915F6">
        <w:rPr>
          <w:color w:val="auto"/>
          <w:sz w:val="28"/>
          <w:szCs w:val="28"/>
        </w:rPr>
        <w:t xml:space="preserve">Membro della commissione giudicatrice relativa </w:t>
      </w:r>
      <w:r w:rsidRPr="001915F6">
        <w:rPr>
          <w:color w:val="auto"/>
          <w:sz w:val="28"/>
          <w:szCs w:val="28"/>
          <w:shd w:val="clear" w:color="auto" w:fill="FFFFFF"/>
        </w:rPr>
        <w:t>alla procedura valutativa per la copertura di n. 1 posto di ricercatore universitario di tipo b, per il settore concorsuale 11/C5 - Storia della filosofia, SSD M-FIL/07 - Storia della filosofia antica presso il Dipartimento</w:t>
      </w:r>
      <w:r w:rsidR="002B2BE9" w:rsidRPr="001915F6">
        <w:rPr>
          <w:color w:val="auto"/>
          <w:sz w:val="28"/>
          <w:szCs w:val="28"/>
          <w:shd w:val="clear" w:color="auto" w:fill="FFFFFF"/>
        </w:rPr>
        <w:t xml:space="preserve"> DICAM </w:t>
      </w:r>
      <w:r w:rsidRPr="001915F6">
        <w:rPr>
          <w:color w:val="auto"/>
          <w:sz w:val="28"/>
          <w:szCs w:val="28"/>
          <w:shd w:val="clear" w:color="auto" w:fill="FFFFFF"/>
        </w:rPr>
        <w:t>dell’Università di Messina.</w:t>
      </w:r>
    </w:p>
    <w:p w14:paraId="5557C44C" w14:textId="77777777" w:rsidR="001915F6" w:rsidRPr="001915F6" w:rsidRDefault="001915F6" w:rsidP="001915F6">
      <w:pPr>
        <w:pStyle w:val="Paragrafoelenco"/>
        <w:rPr>
          <w:color w:val="auto"/>
          <w:sz w:val="28"/>
          <w:szCs w:val="28"/>
        </w:rPr>
      </w:pPr>
    </w:p>
    <w:p w14:paraId="6AD8A267" w14:textId="7AC5577C" w:rsidR="00E2610D" w:rsidRPr="001915F6" w:rsidRDefault="0032138F" w:rsidP="001915F6">
      <w:pPr>
        <w:pStyle w:val="Paragrafoelenco"/>
        <w:numPr>
          <w:ilvl w:val="0"/>
          <w:numId w:val="11"/>
        </w:numPr>
        <w:jc w:val="both"/>
        <w:rPr>
          <w:color w:val="auto"/>
          <w:sz w:val="28"/>
          <w:szCs w:val="28"/>
        </w:rPr>
      </w:pPr>
      <w:r w:rsidRPr="001915F6">
        <w:rPr>
          <w:color w:val="auto"/>
          <w:sz w:val="28"/>
          <w:szCs w:val="28"/>
          <w:shd w:val="clear" w:color="auto" w:fill="FFFFFF"/>
        </w:rPr>
        <w:t>Membro della commissione giudicatrice relativa alla procedura valutativa per la copertura di n. 1 posto di ricercatore universitario di tipo b, per il settore concorsuale 11/C5 - Storia della filosofia, SSD M-FIL/06 - Storia della filosofia presso il Dipartimento di Scienze Umane dell’Università degli studi della Basilicata.</w:t>
      </w:r>
    </w:p>
    <w:p w14:paraId="3957B607" w14:textId="77777777" w:rsidR="0032138F" w:rsidRDefault="0032138F" w:rsidP="00D5148B">
      <w:pPr>
        <w:jc w:val="both"/>
        <w:rPr>
          <w:sz w:val="28"/>
          <w:szCs w:val="28"/>
        </w:rPr>
      </w:pPr>
    </w:p>
    <w:p w14:paraId="13DB3CD9" w14:textId="3DF34981" w:rsidR="00D5148B" w:rsidRDefault="00E2610D" w:rsidP="00D5148B">
      <w:pPr>
        <w:jc w:val="both"/>
        <w:rPr>
          <w:b/>
          <w:sz w:val="28"/>
          <w:szCs w:val="28"/>
        </w:rPr>
      </w:pPr>
      <w:r>
        <w:rPr>
          <w:b/>
          <w:sz w:val="28"/>
          <w:szCs w:val="28"/>
        </w:rPr>
        <w:t>Premi e riconoscimenti</w:t>
      </w:r>
    </w:p>
    <w:p w14:paraId="5CBA1098" w14:textId="77777777" w:rsidR="00E2610D" w:rsidRPr="00E2610D" w:rsidRDefault="00E2610D" w:rsidP="00D5148B">
      <w:pPr>
        <w:jc w:val="both"/>
        <w:rPr>
          <w:b/>
          <w:sz w:val="28"/>
          <w:szCs w:val="28"/>
        </w:rPr>
      </w:pPr>
    </w:p>
    <w:tbl>
      <w:tblPr>
        <w:tblW w:w="9779" w:type="dxa"/>
        <w:tblCellSpacing w:w="15" w:type="dxa"/>
        <w:tblCellMar>
          <w:top w:w="15" w:type="dxa"/>
          <w:left w:w="15" w:type="dxa"/>
          <w:bottom w:w="15" w:type="dxa"/>
          <w:right w:w="15" w:type="dxa"/>
        </w:tblCellMar>
        <w:tblLook w:val="04A0" w:firstRow="1" w:lastRow="0" w:firstColumn="1" w:lastColumn="0" w:noHBand="0" w:noVBand="1"/>
      </w:tblPr>
      <w:tblGrid>
        <w:gridCol w:w="9779"/>
      </w:tblGrid>
      <w:tr w:rsidR="00D5148B" w:rsidRPr="00CC725A" w14:paraId="67D3BD4A" w14:textId="77777777" w:rsidTr="004E4010">
        <w:trPr>
          <w:tblCellSpacing w:w="15" w:type="dxa"/>
        </w:trPr>
        <w:tc>
          <w:tcPr>
            <w:tcW w:w="9719" w:type="dxa"/>
            <w:vAlign w:val="center"/>
          </w:tcPr>
          <w:p w14:paraId="691B8729" w14:textId="119BC8D7" w:rsidR="00DD40E3" w:rsidRPr="001915F6" w:rsidRDefault="00DD40E3" w:rsidP="001915F6">
            <w:pPr>
              <w:pStyle w:val="Paragrafoelenco"/>
              <w:numPr>
                <w:ilvl w:val="0"/>
                <w:numId w:val="12"/>
              </w:numPr>
              <w:rPr>
                <w:color w:val="auto"/>
                <w:sz w:val="28"/>
                <w:szCs w:val="28"/>
              </w:rPr>
            </w:pPr>
            <w:r w:rsidRPr="001915F6">
              <w:rPr>
                <w:color w:val="auto"/>
                <w:sz w:val="28"/>
                <w:szCs w:val="28"/>
              </w:rPr>
              <w:t xml:space="preserve">2007 </w:t>
            </w:r>
            <w:r w:rsidR="00226025" w:rsidRPr="001915F6">
              <w:rPr>
                <w:color w:val="auto"/>
                <w:sz w:val="28"/>
                <w:szCs w:val="28"/>
              </w:rPr>
              <w:t xml:space="preserve">Menzione speciale della giuria per la XIV edizione del </w:t>
            </w:r>
            <w:r w:rsidRPr="001915F6">
              <w:rPr>
                <w:color w:val="auto"/>
                <w:sz w:val="28"/>
                <w:szCs w:val="28"/>
              </w:rPr>
              <w:t xml:space="preserve">Premio Salvatore </w:t>
            </w:r>
            <w:proofErr w:type="spellStart"/>
            <w:r w:rsidRPr="001915F6">
              <w:rPr>
                <w:color w:val="auto"/>
                <w:sz w:val="28"/>
                <w:szCs w:val="28"/>
              </w:rPr>
              <w:t>Valitutti</w:t>
            </w:r>
            <w:proofErr w:type="spellEnd"/>
            <w:r w:rsidRPr="001915F6">
              <w:rPr>
                <w:color w:val="auto"/>
                <w:sz w:val="28"/>
                <w:szCs w:val="28"/>
              </w:rPr>
              <w:t xml:space="preserve"> per il volume Vero-Fatto</w:t>
            </w:r>
          </w:p>
          <w:p w14:paraId="601D17F8" w14:textId="77777777" w:rsidR="00DD40E3" w:rsidRPr="00DD40E3" w:rsidRDefault="00DD40E3" w:rsidP="002566F4">
            <w:pPr>
              <w:rPr>
                <w:color w:val="auto"/>
                <w:sz w:val="28"/>
                <w:szCs w:val="28"/>
              </w:rPr>
            </w:pPr>
          </w:p>
          <w:p w14:paraId="572D6A65" w14:textId="77777777" w:rsidR="00DD40E3" w:rsidRPr="001915F6" w:rsidRDefault="00DD40E3" w:rsidP="001915F6">
            <w:pPr>
              <w:pStyle w:val="Paragrafoelenco"/>
              <w:numPr>
                <w:ilvl w:val="0"/>
                <w:numId w:val="12"/>
              </w:numPr>
              <w:rPr>
                <w:color w:val="auto"/>
                <w:sz w:val="28"/>
                <w:szCs w:val="28"/>
              </w:rPr>
            </w:pPr>
            <w:r w:rsidRPr="001915F6">
              <w:rPr>
                <w:color w:val="auto"/>
                <w:sz w:val="28"/>
                <w:szCs w:val="28"/>
              </w:rPr>
              <w:t xml:space="preserve">2010 Premio Vincenzo Cuoco nel 2010 per l’attività nella riflessione </w:t>
            </w:r>
            <w:proofErr w:type="spellStart"/>
            <w:r w:rsidRPr="001915F6">
              <w:rPr>
                <w:color w:val="auto"/>
                <w:sz w:val="28"/>
                <w:szCs w:val="28"/>
              </w:rPr>
              <w:t>cuochiana</w:t>
            </w:r>
            <w:proofErr w:type="spellEnd"/>
          </w:p>
          <w:p w14:paraId="045794B7" w14:textId="77777777" w:rsidR="00DD40E3" w:rsidRPr="00DD40E3" w:rsidRDefault="00DD40E3" w:rsidP="002566F4">
            <w:pPr>
              <w:rPr>
                <w:color w:val="auto"/>
                <w:sz w:val="28"/>
                <w:szCs w:val="28"/>
              </w:rPr>
            </w:pPr>
          </w:p>
          <w:p w14:paraId="2EF0D2CD" w14:textId="77777777" w:rsidR="00D5148B" w:rsidRPr="001915F6" w:rsidRDefault="00DD40E3" w:rsidP="00F86750">
            <w:pPr>
              <w:pStyle w:val="Paragrafoelenco"/>
              <w:numPr>
                <w:ilvl w:val="0"/>
                <w:numId w:val="12"/>
              </w:numPr>
              <w:jc w:val="both"/>
              <w:rPr>
                <w:sz w:val="28"/>
                <w:szCs w:val="28"/>
              </w:rPr>
            </w:pPr>
            <w:r w:rsidRPr="001915F6">
              <w:rPr>
                <w:color w:val="auto"/>
                <w:sz w:val="28"/>
                <w:szCs w:val="28"/>
              </w:rPr>
              <w:t xml:space="preserve">2011 </w:t>
            </w:r>
            <w:r w:rsidR="002566F4" w:rsidRPr="001915F6">
              <w:rPr>
                <w:color w:val="auto"/>
                <w:sz w:val="28"/>
                <w:szCs w:val="28"/>
              </w:rPr>
              <w:t>M</w:t>
            </w:r>
            <w:r w:rsidR="00D5148B" w:rsidRPr="001915F6">
              <w:rPr>
                <w:color w:val="auto"/>
                <w:sz w:val="28"/>
                <w:szCs w:val="28"/>
              </w:rPr>
              <w:t>edaglia di bronzo del Presidente della Repubblica Italiana per l’organizza</w:t>
            </w:r>
            <w:r w:rsidR="00F27D5F" w:rsidRPr="001915F6">
              <w:rPr>
                <w:color w:val="auto"/>
                <w:sz w:val="28"/>
                <w:szCs w:val="28"/>
              </w:rPr>
              <w:t>zione</w:t>
            </w:r>
            <w:r w:rsidR="00D5148B" w:rsidRPr="001915F6">
              <w:rPr>
                <w:color w:val="auto"/>
                <w:sz w:val="28"/>
                <w:szCs w:val="28"/>
              </w:rPr>
              <w:t xml:space="preserve"> del convegno di studi “Le filosofie del Risorgimento” in </w:t>
            </w:r>
            <w:r w:rsidRPr="001915F6">
              <w:rPr>
                <w:color w:val="auto"/>
                <w:sz w:val="28"/>
                <w:szCs w:val="28"/>
              </w:rPr>
              <w:t>occasione delle celebrazioni del</w:t>
            </w:r>
            <w:r w:rsidR="00D5148B" w:rsidRPr="001915F6">
              <w:rPr>
                <w:color w:val="auto"/>
                <w:sz w:val="28"/>
                <w:szCs w:val="28"/>
              </w:rPr>
              <w:t xml:space="preserve"> 150 anniversario dell’Unità d’Italia.</w:t>
            </w:r>
          </w:p>
        </w:tc>
      </w:tr>
    </w:tbl>
    <w:p w14:paraId="4111B047" w14:textId="77777777" w:rsidR="00676B6F" w:rsidRDefault="00676B6F" w:rsidP="00F34483">
      <w:pPr>
        <w:rPr>
          <w:b/>
          <w:sz w:val="28"/>
          <w:szCs w:val="28"/>
        </w:rPr>
      </w:pPr>
    </w:p>
    <w:p w14:paraId="5EA458F3" w14:textId="77777777" w:rsidR="0068473B" w:rsidRPr="00CC725A" w:rsidRDefault="0032742F" w:rsidP="00F34483">
      <w:pPr>
        <w:rPr>
          <w:b/>
          <w:sz w:val="28"/>
          <w:szCs w:val="28"/>
        </w:rPr>
      </w:pPr>
      <w:r w:rsidRPr="00CC725A">
        <w:rPr>
          <w:b/>
          <w:sz w:val="28"/>
          <w:szCs w:val="28"/>
        </w:rPr>
        <w:t xml:space="preserve">Elenco </w:t>
      </w:r>
      <w:r w:rsidR="00D13548">
        <w:rPr>
          <w:b/>
          <w:sz w:val="28"/>
          <w:szCs w:val="28"/>
        </w:rPr>
        <w:t xml:space="preserve">completo </w:t>
      </w:r>
      <w:r w:rsidRPr="00CC725A">
        <w:rPr>
          <w:b/>
          <w:sz w:val="28"/>
          <w:szCs w:val="28"/>
        </w:rPr>
        <w:t>delle pubblicazioni</w:t>
      </w:r>
    </w:p>
    <w:p w14:paraId="61F55537" w14:textId="77777777" w:rsidR="0068473B" w:rsidRPr="00CC725A" w:rsidRDefault="0068473B" w:rsidP="0068473B">
      <w:pPr>
        <w:jc w:val="both"/>
        <w:rPr>
          <w:sz w:val="28"/>
          <w:szCs w:val="28"/>
        </w:rPr>
      </w:pPr>
    </w:p>
    <w:p w14:paraId="1BD31140" w14:textId="77777777" w:rsidR="0068473B" w:rsidRPr="00CC725A" w:rsidRDefault="0068473B" w:rsidP="0068473B">
      <w:pPr>
        <w:jc w:val="center"/>
        <w:rPr>
          <w:sz w:val="28"/>
          <w:szCs w:val="28"/>
        </w:rPr>
      </w:pPr>
    </w:p>
    <w:p w14:paraId="0B4977CE" w14:textId="77777777" w:rsidR="0068473B" w:rsidRPr="00CC725A" w:rsidRDefault="0068473B" w:rsidP="0068473B">
      <w:pPr>
        <w:jc w:val="center"/>
        <w:rPr>
          <w:sz w:val="28"/>
          <w:szCs w:val="28"/>
        </w:rPr>
      </w:pPr>
      <w:r w:rsidRPr="00CC725A">
        <w:rPr>
          <w:sz w:val="28"/>
          <w:szCs w:val="28"/>
        </w:rPr>
        <w:t>VOLUMI</w:t>
      </w:r>
    </w:p>
    <w:p w14:paraId="1C85CC1E" w14:textId="77777777" w:rsidR="0068473B" w:rsidRPr="00CC725A" w:rsidRDefault="0068473B" w:rsidP="0068473B">
      <w:pPr>
        <w:rPr>
          <w:i/>
          <w:sz w:val="28"/>
          <w:szCs w:val="28"/>
        </w:rPr>
      </w:pPr>
    </w:p>
    <w:p w14:paraId="53F449CD" w14:textId="77777777" w:rsidR="0068473B" w:rsidRPr="00CC725A" w:rsidRDefault="0068473B" w:rsidP="0068473B">
      <w:pPr>
        <w:numPr>
          <w:ilvl w:val="0"/>
          <w:numId w:val="1"/>
        </w:numPr>
        <w:jc w:val="both"/>
        <w:rPr>
          <w:sz w:val="28"/>
          <w:szCs w:val="28"/>
        </w:rPr>
      </w:pPr>
      <w:r w:rsidRPr="00CC725A">
        <w:rPr>
          <w:i/>
          <w:sz w:val="28"/>
          <w:szCs w:val="28"/>
        </w:rPr>
        <w:t>Quinto Contributo alla Bibliografia vichiana (1991-1995)</w:t>
      </w:r>
      <w:r w:rsidRPr="00CC725A">
        <w:rPr>
          <w:sz w:val="28"/>
          <w:szCs w:val="28"/>
        </w:rPr>
        <w:t xml:space="preserve">, Napoli, </w:t>
      </w:r>
      <w:proofErr w:type="spellStart"/>
      <w:proofErr w:type="gramStart"/>
      <w:r w:rsidRPr="00CC725A">
        <w:rPr>
          <w:sz w:val="28"/>
          <w:szCs w:val="28"/>
        </w:rPr>
        <w:t>A.Guida</w:t>
      </w:r>
      <w:proofErr w:type="spellEnd"/>
      <w:proofErr w:type="gramEnd"/>
      <w:r w:rsidRPr="00CC725A">
        <w:rPr>
          <w:sz w:val="28"/>
          <w:szCs w:val="28"/>
        </w:rPr>
        <w:t>, 1997.</w:t>
      </w:r>
    </w:p>
    <w:p w14:paraId="5DC0326F" w14:textId="77777777" w:rsidR="0068473B" w:rsidRPr="00CC725A" w:rsidRDefault="0068473B" w:rsidP="0068473B">
      <w:pPr>
        <w:ind w:left="360"/>
        <w:jc w:val="both"/>
        <w:rPr>
          <w:sz w:val="28"/>
          <w:szCs w:val="28"/>
        </w:rPr>
      </w:pPr>
    </w:p>
    <w:p w14:paraId="315BBAEB" w14:textId="77777777" w:rsidR="0068473B" w:rsidRPr="00CC725A" w:rsidRDefault="0068473B" w:rsidP="0068473B">
      <w:pPr>
        <w:numPr>
          <w:ilvl w:val="0"/>
          <w:numId w:val="1"/>
        </w:numPr>
        <w:jc w:val="both"/>
        <w:rPr>
          <w:sz w:val="28"/>
          <w:szCs w:val="28"/>
        </w:rPr>
      </w:pPr>
      <w:r w:rsidRPr="00CC725A">
        <w:rPr>
          <w:i/>
          <w:sz w:val="28"/>
          <w:szCs w:val="28"/>
        </w:rPr>
        <w:t>Giuseppe Ferrari editore e interprete di Giambattista Vico</w:t>
      </w:r>
      <w:r w:rsidRPr="00CC725A">
        <w:rPr>
          <w:sz w:val="28"/>
          <w:szCs w:val="28"/>
        </w:rPr>
        <w:t>, Napoli, A. Guida, 2001.</w:t>
      </w:r>
    </w:p>
    <w:p w14:paraId="271EA71C" w14:textId="77777777" w:rsidR="0068473B" w:rsidRPr="00CC725A" w:rsidRDefault="0068473B" w:rsidP="0068473B">
      <w:pPr>
        <w:jc w:val="both"/>
        <w:rPr>
          <w:sz w:val="28"/>
          <w:szCs w:val="28"/>
        </w:rPr>
      </w:pPr>
    </w:p>
    <w:p w14:paraId="5DFD9990" w14:textId="77777777" w:rsidR="0068473B" w:rsidRPr="00CC725A" w:rsidRDefault="0068473B" w:rsidP="0068473B">
      <w:pPr>
        <w:numPr>
          <w:ilvl w:val="0"/>
          <w:numId w:val="1"/>
        </w:numPr>
        <w:jc w:val="both"/>
        <w:rPr>
          <w:i/>
          <w:sz w:val="28"/>
          <w:szCs w:val="28"/>
        </w:rPr>
      </w:pPr>
      <w:r w:rsidRPr="00CC725A">
        <w:rPr>
          <w:i/>
          <w:sz w:val="28"/>
          <w:szCs w:val="28"/>
        </w:rPr>
        <w:lastRenderedPageBreak/>
        <w:t>Sesto Contributo alla Bibliografia vichiana (1996-2000)</w:t>
      </w:r>
      <w:r w:rsidRPr="00CC725A">
        <w:rPr>
          <w:sz w:val="28"/>
          <w:szCs w:val="28"/>
        </w:rPr>
        <w:t>, Napoli, A. Guida, 2002</w:t>
      </w:r>
      <w:r w:rsidR="0032742F" w:rsidRPr="00CC725A">
        <w:rPr>
          <w:sz w:val="28"/>
          <w:szCs w:val="28"/>
        </w:rPr>
        <w:t>.</w:t>
      </w:r>
      <w:r w:rsidRPr="00CC725A">
        <w:rPr>
          <w:sz w:val="28"/>
          <w:szCs w:val="28"/>
        </w:rPr>
        <w:t xml:space="preserve"> </w:t>
      </w:r>
    </w:p>
    <w:p w14:paraId="64F91296" w14:textId="77777777" w:rsidR="0068473B" w:rsidRPr="00CC725A" w:rsidRDefault="0068473B" w:rsidP="0068473B">
      <w:pPr>
        <w:pStyle w:val="Paragrafoelenco"/>
        <w:rPr>
          <w:i/>
          <w:sz w:val="28"/>
          <w:szCs w:val="28"/>
        </w:rPr>
      </w:pPr>
    </w:p>
    <w:p w14:paraId="424AE633" w14:textId="77777777" w:rsidR="0068473B" w:rsidRPr="00CC725A" w:rsidRDefault="0068473B" w:rsidP="0068473B">
      <w:pPr>
        <w:numPr>
          <w:ilvl w:val="0"/>
          <w:numId w:val="1"/>
        </w:numPr>
        <w:jc w:val="both"/>
        <w:rPr>
          <w:sz w:val="28"/>
          <w:szCs w:val="28"/>
        </w:rPr>
      </w:pPr>
      <w:r w:rsidRPr="00CC725A">
        <w:rPr>
          <w:i/>
          <w:sz w:val="28"/>
          <w:szCs w:val="28"/>
        </w:rPr>
        <w:t>«Il senso del concreto». Contributo ad una storia della cultura napoletana tra Otto e novecento</w:t>
      </w:r>
      <w:r w:rsidRPr="00CC725A">
        <w:rPr>
          <w:sz w:val="28"/>
          <w:szCs w:val="28"/>
        </w:rPr>
        <w:t xml:space="preserve">, Soveria Mannelli, </w:t>
      </w:r>
      <w:proofErr w:type="spellStart"/>
      <w:r w:rsidRPr="00CC725A">
        <w:rPr>
          <w:sz w:val="28"/>
          <w:szCs w:val="28"/>
        </w:rPr>
        <w:t>Rubbettino</w:t>
      </w:r>
      <w:proofErr w:type="spellEnd"/>
      <w:r w:rsidRPr="00CC725A">
        <w:rPr>
          <w:sz w:val="28"/>
          <w:szCs w:val="28"/>
        </w:rPr>
        <w:t>, 2003</w:t>
      </w:r>
      <w:r w:rsidR="0032742F" w:rsidRPr="00CC725A">
        <w:rPr>
          <w:sz w:val="28"/>
          <w:szCs w:val="28"/>
        </w:rPr>
        <w:t>.</w:t>
      </w:r>
      <w:r w:rsidRPr="00CC725A">
        <w:rPr>
          <w:sz w:val="28"/>
          <w:szCs w:val="28"/>
        </w:rPr>
        <w:t xml:space="preserve"> </w:t>
      </w:r>
    </w:p>
    <w:p w14:paraId="4E6E06F9" w14:textId="77777777" w:rsidR="0068473B" w:rsidRPr="00CC725A" w:rsidRDefault="0068473B" w:rsidP="0068473B">
      <w:pPr>
        <w:jc w:val="both"/>
        <w:rPr>
          <w:sz w:val="28"/>
          <w:szCs w:val="28"/>
        </w:rPr>
      </w:pPr>
    </w:p>
    <w:p w14:paraId="6E0E4D21" w14:textId="77777777" w:rsidR="0068473B" w:rsidRPr="00CC725A" w:rsidRDefault="0068473B" w:rsidP="0068473B">
      <w:pPr>
        <w:numPr>
          <w:ilvl w:val="0"/>
          <w:numId w:val="1"/>
        </w:numPr>
        <w:jc w:val="both"/>
        <w:rPr>
          <w:sz w:val="28"/>
          <w:szCs w:val="28"/>
        </w:rPr>
      </w:pPr>
      <w:r w:rsidRPr="00CC725A">
        <w:rPr>
          <w:i/>
          <w:sz w:val="28"/>
          <w:szCs w:val="28"/>
        </w:rPr>
        <w:t>Vero-fatto</w:t>
      </w:r>
      <w:r w:rsidRPr="00CC725A">
        <w:rPr>
          <w:sz w:val="28"/>
          <w:szCs w:val="28"/>
        </w:rPr>
        <w:t>, Napoli, Guida, 2007</w:t>
      </w:r>
      <w:r w:rsidR="0032742F" w:rsidRPr="00CC725A">
        <w:rPr>
          <w:sz w:val="28"/>
          <w:szCs w:val="28"/>
        </w:rPr>
        <w:t>.</w:t>
      </w:r>
    </w:p>
    <w:p w14:paraId="35B1E08D" w14:textId="77777777" w:rsidR="0068473B" w:rsidRPr="00CC725A" w:rsidRDefault="0068473B" w:rsidP="0068473B">
      <w:pPr>
        <w:pStyle w:val="Paragrafoelenco"/>
        <w:rPr>
          <w:sz w:val="28"/>
          <w:szCs w:val="28"/>
        </w:rPr>
      </w:pPr>
    </w:p>
    <w:p w14:paraId="04005AEA" w14:textId="575D5FF3" w:rsidR="0068473B" w:rsidRPr="00CC725A" w:rsidRDefault="0068473B" w:rsidP="0068473B">
      <w:pPr>
        <w:numPr>
          <w:ilvl w:val="0"/>
          <w:numId w:val="1"/>
        </w:numPr>
        <w:jc w:val="both"/>
        <w:rPr>
          <w:sz w:val="28"/>
          <w:szCs w:val="28"/>
        </w:rPr>
      </w:pPr>
      <w:r w:rsidRPr="00CC725A">
        <w:rPr>
          <w:i/>
          <w:sz w:val="28"/>
          <w:szCs w:val="28"/>
        </w:rPr>
        <w:t>A Milano e a Napoli: biografia,</w:t>
      </w:r>
      <w:r w:rsidR="0032742F" w:rsidRPr="00CC725A">
        <w:rPr>
          <w:i/>
          <w:sz w:val="28"/>
          <w:szCs w:val="28"/>
        </w:rPr>
        <w:t xml:space="preserve"> </w:t>
      </w:r>
      <w:r w:rsidRPr="00CC725A">
        <w:rPr>
          <w:i/>
          <w:sz w:val="28"/>
          <w:szCs w:val="28"/>
        </w:rPr>
        <w:t>cultura storica, filosofia in Vincenzo Cuoco</w:t>
      </w:r>
      <w:r w:rsidRPr="00CC725A">
        <w:rPr>
          <w:sz w:val="28"/>
          <w:szCs w:val="28"/>
        </w:rPr>
        <w:t xml:space="preserve">, Milano, </w:t>
      </w:r>
      <w:proofErr w:type="spellStart"/>
      <w:r w:rsidRPr="00CC725A">
        <w:rPr>
          <w:sz w:val="28"/>
          <w:szCs w:val="28"/>
        </w:rPr>
        <w:t>Mimesis</w:t>
      </w:r>
      <w:proofErr w:type="spellEnd"/>
      <w:r w:rsidR="0032742F" w:rsidRPr="00CC725A">
        <w:rPr>
          <w:sz w:val="28"/>
          <w:szCs w:val="28"/>
        </w:rPr>
        <w:t>,</w:t>
      </w:r>
      <w:r w:rsidRPr="00CC725A">
        <w:rPr>
          <w:sz w:val="28"/>
          <w:szCs w:val="28"/>
        </w:rPr>
        <w:t xml:space="preserve"> 2011</w:t>
      </w:r>
      <w:r w:rsidR="00466DE7">
        <w:rPr>
          <w:sz w:val="28"/>
          <w:szCs w:val="28"/>
        </w:rPr>
        <w:t>.</w:t>
      </w:r>
    </w:p>
    <w:p w14:paraId="1CAC86BF" w14:textId="77777777" w:rsidR="0068473B" w:rsidRPr="00CC725A" w:rsidRDefault="0068473B" w:rsidP="0068473B">
      <w:pPr>
        <w:pStyle w:val="Paragrafoelenco"/>
        <w:rPr>
          <w:sz w:val="28"/>
          <w:szCs w:val="28"/>
        </w:rPr>
      </w:pPr>
    </w:p>
    <w:p w14:paraId="21BA08A8" w14:textId="54C0F38F" w:rsidR="0068473B" w:rsidRDefault="0068473B" w:rsidP="0068473B">
      <w:pPr>
        <w:numPr>
          <w:ilvl w:val="0"/>
          <w:numId w:val="1"/>
        </w:numPr>
        <w:jc w:val="both"/>
        <w:rPr>
          <w:sz w:val="28"/>
          <w:szCs w:val="28"/>
        </w:rPr>
      </w:pPr>
      <w:r w:rsidRPr="00CC725A">
        <w:rPr>
          <w:i/>
          <w:sz w:val="28"/>
          <w:szCs w:val="28"/>
        </w:rPr>
        <w:t xml:space="preserve">Filosofia, </w:t>
      </w:r>
      <w:r w:rsidR="008C2102">
        <w:rPr>
          <w:i/>
          <w:sz w:val="28"/>
          <w:szCs w:val="28"/>
        </w:rPr>
        <w:t xml:space="preserve">storia, </w:t>
      </w:r>
      <w:r w:rsidRPr="00CC725A">
        <w:rPr>
          <w:i/>
          <w:sz w:val="28"/>
          <w:szCs w:val="28"/>
        </w:rPr>
        <w:t>rivoluzione. Saggio su Giuseppe Ferrari</w:t>
      </w:r>
      <w:r w:rsidRPr="00CC725A">
        <w:rPr>
          <w:sz w:val="28"/>
          <w:szCs w:val="28"/>
        </w:rPr>
        <w:t>, Napoli, Liguori, 2012.</w:t>
      </w:r>
    </w:p>
    <w:p w14:paraId="78EAE281" w14:textId="77777777" w:rsidR="00B13244" w:rsidRPr="00CC725A" w:rsidRDefault="00B13244" w:rsidP="00B13244">
      <w:pPr>
        <w:pStyle w:val="Paragrafoelenco"/>
        <w:rPr>
          <w:sz w:val="28"/>
          <w:szCs w:val="28"/>
        </w:rPr>
      </w:pPr>
    </w:p>
    <w:p w14:paraId="66006805" w14:textId="77777777" w:rsidR="00B13244" w:rsidRDefault="00B13244" w:rsidP="00B13244">
      <w:pPr>
        <w:numPr>
          <w:ilvl w:val="0"/>
          <w:numId w:val="1"/>
        </w:numPr>
        <w:jc w:val="both"/>
        <w:rPr>
          <w:sz w:val="28"/>
          <w:szCs w:val="28"/>
        </w:rPr>
      </w:pPr>
      <w:r w:rsidRPr="00CC725A">
        <w:rPr>
          <w:sz w:val="28"/>
          <w:szCs w:val="28"/>
        </w:rPr>
        <w:t xml:space="preserve">Luigi Salvatorelli, Giorgio Levi Della Vida, </w:t>
      </w:r>
      <w:r w:rsidRPr="00CC725A">
        <w:rPr>
          <w:i/>
          <w:sz w:val="28"/>
          <w:szCs w:val="28"/>
        </w:rPr>
        <w:t>La pazienza della storia. Carteggio (1906-1966)</w:t>
      </w:r>
      <w:r w:rsidRPr="00CC725A">
        <w:rPr>
          <w:color w:val="auto"/>
          <w:sz w:val="28"/>
          <w:szCs w:val="28"/>
        </w:rPr>
        <w:t>, edizione critica a cura di M. Martirano, in «Atti della Accademia Nazionale dei Lincei. Memorie Classe di Scienze Morali Storiche e Filologiche»</w:t>
      </w:r>
      <w:r w:rsidRPr="00CC725A">
        <w:rPr>
          <w:sz w:val="28"/>
          <w:szCs w:val="28"/>
        </w:rPr>
        <w:t>, XXXI, 3, 2013, pp. 395-888</w:t>
      </w:r>
      <w:r>
        <w:rPr>
          <w:sz w:val="28"/>
          <w:szCs w:val="28"/>
        </w:rPr>
        <w:t xml:space="preserve"> (Edizione critica)</w:t>
      </w:r>
      <w:r w:rsidRPr="00CC725A">
        <w:rPr>
          <w:sz w:val="28"/>
          <w:szCs w:val="28"/>
        </w:rPr>
        <w:t>.</w:t>
      </w:r>
    </w:p>
    <w:p w14:paraId="38A37D14" w14:textId="77777777" w:rsidR="00B13244" w:rsidRDefault="00B13244" w:rsidP="00B13244">
      <w:pPr>
        <w:pStyle w:val="Paragrafoelenco"/>
        <w:rPr>
          <w:sz w:val="28"/>
          <w:szCs w:val="28"/>
        </w:rPr>
      </w:pPr>
    </w:p>
    <w:p w14:paraId="73024C5E" w14:textId="3ECA7B37" w:rsidR="00B13244" w:rsidRDefault="00B13244" w:rsidP="00B13244">
      <w:pPr>
        <w:numPr>
          <w:ilvl w:val="0"/>
          <w:numId w:val="1"/>
        </w:numPr>
        <w:jc w:val="both"/>
        <w:rPr>
          <w:sz w:val="28"/>
          <w:szCs w:val="28"/>
        </w:rPr>
      </w:pPr>
      <w:r>
        <w:rPr>
          <w:sz w:val="28"/>
          <w:szCs w:val="28"/>
        </w:rPr>
        <w:t xml:space="preserve">Antonio Labriola, </w:t>
      </w:r>
      <w:r>
        <w:rPr>
          <w:i/>
          <w:sz w:val="28"/>
          <w:szCs w:val="28"/>
        </w:rPr>
        <w:t>I problemi della filosofia della storia 1887 Recensioni 1870-1896</w:t>
      </w:r>
      <w:r>
        <w:rPr>
          <w:sz w:val="28"/>
          <w:szCs w:val="28"/>
        </w:rPr>
        <w:t xml:space="preserve">, a cura di G. Cacciatore e M. Martirano, Napoli, </w:t>
      </w:r>
      <w:proofErr w:type="spellStart"/>
      <w:r>
        <w:rPr>
          <w:sz w:val="28"/>
          <w:szCs w:val="28"/>
        </w:rPr>
        <w:t>Bibliopolis</w:t>
      </w:r>
      <w:proofErr w:type="spellEnd"/>
      <w:r>
        <w:rPr>
          <w:sz w:val="28"/>
          <w:szCs w:val="28"/>
        </w:rPr>
        <w:t>, 2018 (Edizione critica)</w:t>
      </w:r>
      <w:r w:rsidR="008C2102">
        <w:rPr>
          <w:sz w:val="28"/>
          <w:szCs w:val="28"/>
        </w:rPr>
        <w:t>.</w:t>
      </w:r>
    </w:p>
    <w:p w14:paraId="234E0959" w14:textId="77777777" w:rsidR="008C2102" w:rsidRDefault="008C2102" w:rsidP="008C2102">
      <w:pPr>
        <w:pStyle w:val="Paragrafoelenco"/>
        <w:rPr>
          <w:sz w:val="28"/>
          <w:szCs w:val="28"/>
        </w:rPr>
      </w:pPr>
    </w:p>
    <w:p w14:paraId="79CAD5F4" w14:textId="57EC273A" w:rsidR="008C2102" w:rsidRPr="00902535" w:rsidRDefault="008C2102" w:rsidP="008C2102">
      <w:pPr>
        <w:numPr>
          <w:ilvl w:val="0"/>
          <w:numId w:val="1"/>
        </w:numPr>
        <w:jc w:val="both"/>
        <w:rPr>
          <w:i/>
          <w:sz w:val="28"/>
          <w:szCs w:val="28"/>
        </w:rPr>
      </w:pPr>
      <w:r>
        <w:rPr>
          <w:sz w:val="28"/>
          <w:szCs w:val="28"/>
        </w:rPr>
        <w:t xml:space="preserve"> </w:t>
      </w:r>
      <w:r w:rsidRPr="00902535">
        <w:rPr>
          <w:i/>
          <w:sz w:val="28"/>
          <w:szCs w:val="28"/>
        </w:rPr>
        <w:t xml:space="preserve">«Nazioni filosofe». </w:t>
      </w:r>
      <w:r w:rsidRPr="00902535">
        <w:rPr>
          <w:rStyle w:val="A3"/>
          <w:i/>
          <w:sz w:val="28"/>
          <w:szCs w:val="28"/>
        </w:rPr>
        <w:t>Percorsi intorno alla tradizione storiografica italiana tra XIX e XX secolo</w:t>
      </w:r>
      <w:r w:rsidR="00902535">
        <w:rPr>
          <w:rStyle w:val="A3"/>
          <w:sz w:val="28"/>
          <w:szCs w:val="28"/>
        </w:rPr>
        <w:t>, Bologna, il Mulino</w:t>
      </w:r>
      <w:r w:rsidR="00AB4E12">
        <w:rPr>
          <w:rStyle w:val="A3"/>
          <w:sz w:val="28"/>
          <w:szCs w:val="28"/>
        </w:rPr>
        <w:t xml:space="preserve">, </w:t>
      </w:r>
      <w:r w:rsidR="00902535">
        <w:rPr>
          <w:rStyle w:val="A3"/>
          <w:sz w:val="28"/>
          <w:szCs w:val="28"/>
        </w:rPr>
        <w:t>2024.</w:t>
      </w:r>
    </w:p>
    <w:p w14:paraId="3A38A5C3" w14:textId="77777777" w:rsidR="00B13244" w:rsidRPr="00CC725A" w:rsidRDefault="00B13244" w:rsidP="00B13244">
      <w:pPr>
        <w:ind w:left="360"/>
        <w:jc w:val="both"/>
        <w:rPr>
          <w:sz w:val="28"/>
          <w:szCs w:val="28"/>
        </w:rPr>
      </w:pPr>
    </w:p>
    <w:p w14:paraId="2A3C0E2C" w14:textId="77777777" w:rsidR="0068473B" w:rsidRPr="00CC725A" w:rsidRDefault="0068473B" w:rsidP="0068473B">
      <w:pPr>
        <w:pStyle w:val="Paragrafoelenco"/>
        <w:rPr>
          <w:sz w:val="28"/>
          <w:szCs w:val="28"/>
        </w:rPr>
      </w:pPr>
    </w:p>
    <w:p w14:paraId="5CF869C7" w14:textId="77777777" w:rsidR="0068473B" w:rsidRPr="00CC725A" w:rsidRDefault="0068473B" w:rsidP="0068473B">
      <w:pPr>
        <w:rPr>
          <w:sz w:val="28"/>
          <w:szCs w:val="28"/>
        </w:rPr>
      </w:pPr>
    </w:p>
    <w:p w14:paraId="40FECF2F" w14:textId="77777777" w:rsidR="0068473B" w:rsidRPr="00CC725A" w:rsidRDefault="0068473B" w:rsidP="0068473B">
      <w:pPr>
        <w:jc w:val="center"/>
        <w:rPr>
          <w:sz w:val="28"/>
          <w:szCs w:val="28"/>
        </w:rPr>
      </w:pPr>
      <w:r w:rsidRPr="00CC725A">
        <w:rPr>
          <w:sz w:val="28"/>
          <w:szCs w:val="28"/>
        </w:rPr>
        <w:t>SAGGI</w:t>
      </w:r>
    </w:p>
    <w:p w14:paraId="0A5F1A64" w14:textId="77777777" w:rsidR="0068473B" w:rsidRPr="00CC725A" w:rsidRDefault="0068473B" w:rsidP="0068473B">
      <w:pPr>
        <w:jc w:val="both"/>
        <w:rPr>
          <w:sz w:val="28"/>
          <w:szCs w:val="28"/>
        </w:rPr>
      </w:pPr>
    </w:p>
    <w:p w14:paraId="7D841969" w14:textId="77777777" w:rsidR="0068473B" w:rsidRPr="00CC725A" w:rsidRDefault="0068473B" w:rsidP="0068473B">
      <w:pPr>
        <w:numPr>
          <w:ilvl w:val="0"/>
          <w:numId w:val="3"/>
        </w:numPr>
        <w:jc w:val="both"/>
        <w:rPr>
          <w:sz w:val="28"/>
          <w:szCs w:val="28"/>
        </w:rPr>
      </w:pPr>
      <w:r w:rsidRPr="00CC725A">
        <w:rPr>
          <w:i/>
          <w:sz w:val="28"/>
          <w:szCs w:val="28"/>
        </w:rPr>
        <w:t xml:space="preserve">Motivi humboldtiani nella filosofia di Ernst </w:t>
      </w:r>
      <w:proofErr w:type="spellStart"/>
      <w:r w:rsidRPr="00CC725A">
        <w:rPr>
          <w:i/>
          <w:sz w:val="28"/>
          <w:szCs w:val="28"/>
        </w:rPr>
        <w:t>Cassirer</w:t>
      </w:r>
      <w:proofErr w:type="spellEnd"/>
      <w:r w:rsidRPr="00CC725A">
        <w:rPr>
          <w:sz w:val="28"/>
          <w:szCs w:val="28"/>
        </w:rPr>
        <w:t>, in «Atti dell'Accademia di Scienze morali e politiche», vol.</w:t>
      </w:r>
      <w:r w:rsidR="00460C00">
        <w:rPr>
          <w:sz w:val="28"/>
          <w:szCs w:val="28"/>
        </w:rPr>
        <w:t xml:space="preserve"> </w:t>
      </w:r>
      <w:r w:rsidRPr="00CC725A">
        <w:rPr>
          <w:sz w:val="28"/>
          <w:szCs w:val="28"/>
        </w:rPr>
        <w:t>XCVII (1986), pp.199-221.</w:t>
      </w:r>
    </w:p>
    <w:p w14:paraId="4FCFBBFE" w14:textId="77777777" w:rsidR="0068473B" w:rsidRPr="00CC725A" w:rsidRDefault="0068473B" w:rsidP="0068473B">
      <w:pPr>
        <w:jc w:val="both"/>
        <w:rPr>
          <w:sz w:val="28"/>
          <w:szCs w:val="28"/>
        </w:rPr>
      </w:pPr>
    </w:p>
    <w:p w14:paraId="6F6BDA02" w14:textId="66B390C1" w:rsidR="0068473B" w:rsidRPr="00CC725A" w:rsidRDefault="0068473B" w:rsidP="0068473B">
      <w:pPr>
        <w:numPr>
          <w:ilvl w:val="0"/>
          <w:numId w:val="3"/>
        </w:numPr>
        <w:jc w:val="both"/>
        <w:rPr>
          <w:sz w:val="28"/>
          <w:szCs w:val="28"/>
        </w:rPr>
      </w:pPr>
      <w:r w:rsidRPr="00CC725A">
        <w:rPr>
          <w:i/>
          <w:sz w:val="28"/>
          <w:szCs w:val="28"/>
        </w:rPr>
        <w:t xml:space="preserve">Scienza della cultura e storiografia filosofica in Ernst </w:t>
      </w:r>
      <w:proofErr w:type="spellStart"/>
      <w:r w:rsidRPr="00CC725A">
        <w:rPr>
          <w:i/>
          <w:sz w:val="28"/>
          <w:szCs w:val="28"/>
        </w:rPr>
        <w:t>Cas</w:t>
      </w:r>
      <w:r w:rsidRPr="00CC725A">
        <w:rPr>
          <w:i/>
          <w:sz w:val="28"/>
          <w:szCs w:val="28"/>
        </w:rPr>
        <w:softHyphen/>
        <w:t>sirer</w:t>
      </w:r>
      <w:proofErr w:type="spellEnd"/>
      <w:r w:rsidRPr="00CC725A">
        <w:rPr>
          <w:sz w:val="28"/>
          <w:szCs w:val="28"/>
        </w:rPr>
        <w:t>, in «Archivio di storia della cultura», III (1990), pp.</w:t>
      </w:r>
      <w:r w:rsidR="008F7B6A">
        <w:rPr>
          <w:sz w:val="28"/>
          <w:szCs w:val="28"/>
        </w:rPr>
        <w:t xml:space="preserve"> </w:t>
      </w:r>
      <w:r w:rsidRPr="00CC725A">
        <w:rPr>
          <w:sz w:val="28"/>
          <w:szCs w:val="28"/>
        </w:rPr>
        <w:t>409-444.</w:t>
      </w:r>
    </w:p>
    <w:p w14:paraId="17977DA8" w14:textId="77777777" w:rsidR="0068473B" w:rsidRPr="00CC725A" w:rsidRDefault="0068473B" w:rsidP="0068473B">
      <w:pPr>
        <w:jc w:val="both"/>
        <w:rPr>
          <w:sz w:val="28"/>
          <w:szCs w:val="28"/>
        </w:rPr>
      </w:pPr>
    </w:p>
    <w:p w14:paraId="29BC647C" w14:textId="6B2ADED5" w:rsidR="0068473B" w:rsidRPr="00CC725A" w:rsidRDefault="0068473B" w:rsidP="0068473B">
      <w:pPr>
        <w:numPr>
          <w:ilvl w:val="0"/>
          <w:numId w:val="3"/>
        </w:numPr>
        <w:jc w:val="both"/>
        <w:rPr>
          <w:sz w:val="28"/>
          <w:szCs w:val="28"/>
        </w:rPr>
      </w:pPr>
      <w:r w:rsidRPr="00CC725A">
        <w:rPr>
          <w:i/>
          <w:sz w:val="28"/>
          <w:szCs w:val="28"/>
        </w:rPr>
        <w:t xml:space="preserve">Sulla fortuna di Friedrich Christoph </w:t>
      </w:r>
      <w:proofErr w:type="spellStart"/>
      <w:r w:rsidRPr="00CC725A">
        <w:rPr>
          <w:i/>
          <w:sz w:val="28"/>
          <w:szCs w:val="28"/>
        </w:rPr>
        <w:t>Schlosser</w:t>
      </w:r>
      <w:proofErr w:type="spellEnd"/>
      <w:r w:rsidRPr="00CC725A">
        <w:rPr>
          <w:i/>
          <w:sz w:val="28"/>
          <w:szCs w:val="28"/>
        </w:rPr>
        <w:t xml:space="preserve"> nella storio</w:t>
      </w:r>
      <w:r w:rsidRPr="00CC725A">
        <w:rPr>
          <w:i/>
          <w:sz w:val="28"/>
          <w:szCs w:val="28"/>
        </w:rPr>
        <w:softHyphen/>
        <w:t>grafia tedesca dell'800</w:t>
      </w:r>
      <w:r w:rsidRPr="00CC725A">
        <w:rPr>
          <w:sz w:val="28"/>
          <w:szCs w:val="28"/>
        </w:rPr>
        <w:t>, in «Archivio di storia della cultura», IV (1991), pp.</w:t>
      </w:r>
      <w:r w:rsidR="008F7B6A">
        <w:rPr>
          <w:sz w:val="28"/>
          <w:szCs w:val="28"/>
        </w:rPr>
        <w:t xml:space="preserve"> </w:t>
      </w:r>
      <w:r w:rsidRPr="00CC725A">
        <w:rPr>
          <w:sz w:val="28"/>
          <w:szCs w:val="28"/>
        </w:rPr>
        <w:t>233-252</w:t>
      </w:r>
      <w:r w:rsidR="008F7B6A">
        <w:rPr>
          <w:sz w:val="28"/>
          <w:szCs w:val="28"/>
        </w:rPr>
        <w:t>.</w:t>
      </w:r>
    </w:p>
    <w:p w14:paraId="3B67A357" w14:textId="77777777" w:rsidR="0068473B" w:rsidRPr="00CC725A" w:rsidRDefault="0068473B" w:rsidP="0068473B">
      <w:pPr>
        <w:jc w:val="both"/>
        <w:rPr>
          <w:sz w:val="28"/>
          <w:szCs w:val="28"/>
        </w:rPr>
      </w:pPr>
    </w:p>
    <w:p w14:paraId="11F22696" w14:textId="11C5343A" w:rsidR="0068473B" w:rsidRPr="00CC725A" w:rsidRDefault="0068473B" w:rsidP="0068473B">
      <w:pPr>
        <w:numPr>
          <w:ilvl w:val="0"/>
          <w:numId w:val="3"/>
        </w:numPr>
        <w:jc w:val="both"/>
        <w:rPr>
          <w:sz w:val="28"/>
          <w:szCs w:val="28"/>
        </w:rPr>
      </w:pPr>
      <w:r w:rsidRPr="00CC725A">
        <w:rPr>
          <w:sz w:val="28"/>
          <w:szCs w:val="28"/>
        </w:rPr>
        <w:t xml:space="preserve">Tesi di dottorato </w:t>
      </w:r>
      <w:proofErr w:type="spellStart"/>
      <w:r w:rsidRPr="00CC725A">
        <w:rPr>
          <w:i/>
          <w:sz w:val="28"/>
          <w:szCs w:val="28"/>
        </w:rPr>
        <w:t>Bildung</w:t>
      </w:r>
      <w:proofErr w:type="spellEnd"/>
      <w:r w:rsidRPr="00CC725A">
        <w:rPr>
          <w:i/>
          <w:sz w:val="28"/>
          <w:szCs w:val="28"/>
        </w:rPr>
        <w:t xml:space="preserve">, cultura e morale nell'opera storica di Friedrich Christoph </w:t>
      </w:r>
      <w:proofErr w:type="spellStart"/>
      <w:r w:rsidRPr="00CC725A">
        <w:rPr>
          <w:i/>
          <w:sz w:val="28"/>
          <w:szCs w:val="28"/>
        </w:rPr>
        <w:t>Schlosser</w:t>
      </w:r>
      <w:proofErr w:type="spellEnd"/>
      <w:r w:rsidR="008F7B6A">
        <w:rPr>
          <w:sz w:val="28"/>
          <w:szCs w:val="28"/>
        </w:rPr>
        <w:t>.</w:t>
      </w:r>
    </w:p>
    <w:p w14:paraId="11BF0423" w14:textId="77777777" w:rsidR="0068473B" w:rsidRPr="00CC725A" w:rsidRDefault="0068473B" w:rsidP="0068473B">
      <w:pPr>
        <w:jc w:val="both"/>
        <w:rPr>
          <w:sz w:val="28"/>
          <w:szCs w:val="28"/>
        </w:rPr>
      </w:pPr>
    </w:p>
    <w:p w14:paraId="680E7CAB" w14:textId="1245D5A1" w:rsidR="0068473B" w:rsidRPr="00CC725A" w:rsidRDefault="0068473B" w:rsidP="0068473B">
      <w:pPr>
        <w:numPr>
          <w:ilvl w:val="0"/>
          <w:numId w:val="3"/>
        </w:numPr>
        <w:jc w:val="both"/>
        <w:rPr>
          <w:sz w:val="28"/>
          <w:szCs w:val="28"/>
        </w:rPr>
      </w:pPr>
      <w:r w:rsidRPr="00CC725A">
        <w:rPr>
          <w:i/>
          <w:sz w:val="28"/>
          <w:szCs w:val="28"/>
        </w:rPr>
        <w:t>Introduzione</w:t>
      </w:r>
      <w:r w:rsidRPr="00CC725A">
        <w:rPr>
          <w:sz w:val="28"/>
          <w:szCs w:val="28"/>
        </w:rPr>
        <w:t xml:space="preserve">, in </w:t>
      </w:r>
      <w:r w:rsidR="0032138F">
        <w:rPr>
          <w:smallCaps/>
          <w:sz w:val="28"/>
          <w:szCs w:val="28"/>
        </w:rPr>
        <w:t>W</w:t>
      </w:r>
      <w:r w:rsidRPr="0032138F">
        <w:rPr>
          <w:smallCaps/>
          <w:sz w:val="28"/>
          <w:szCs w:val="28"/>
        </w:rPr>
        <w:t>.</w:t>
      </w:r>
      <w:r w:rsidR="0032138F">
        <w:rPr>
          <w:smallCaps/>
          <w:sz w:val="28"/>
          <w:szCs w:val="28"/>
        </w:rPr>
        <w:t xml:space="preserve"> </w:t>
      </w:r>
      <w:proofErr w:type="spellStart"/>
      <w:r w:rsidR="0032138F">
        <w:rPr>
          <w:smallCaps/>
          <w:sz w:val="28"/>
          <w:szCs w:val="28"/>
        </w:rPr>
        <w:t>Dilthey</w:t>
      </w:r>
      <w:proofErr w:type="spellEnd"/>
      <w:r w:rsidRPr="0032138F">
        <w:rPr>
          <w:smallCaps/>
          <w:sz w:val="28"/>
          <w:szCs w:val="28"/>
        </w:rPr>
        <w:t>-</w:t>
      </w:r>
      <w:r w:rsidR="0032138F">
        <w:rPr>
          <w:smallCaps/>
          <w:sz w:val="28"/>
          <w:szCs w:val="28"/>
        </w:rPr>
        <w:t xml:space="preserve"> O. Lorenz</w:t>
      </w:r>
      <w:r w:rsidRPr="00CC725A">
        <w:rPr>
          <w:sz w:val="28"/>
          <w:szCs w:val="28"/>
        </w:rPr>
        <w:t xml:space="preserve">, </w:t>
      </w:r>
      <w:r w:rsidRPr="00CC725A">
        <w:rPr>
          <w:i/>
          <w:sz w:val="28"/>
          <w:szCs w:val="28"/>
        </w:rPr>
        <w:t xml:space="preserve">I principi della storiografia di Friedrich Christoph </w:t>
      </w:r>
      <w:proofErr w:type="spellStart"/>
      <w:r w:rsidRPr="00CC725A">
        <w:rPr>
          <w:i/>
          <w:sz w:val="28"/>
          <w:szCs w:val="28"/>
        </w:rPr>
        <w:t>Schlosser</w:t>
      </w:r>
      <w:proofErr w:type="spellEnd"/>
      <w:r w:rsidRPr="00CC725A">
        <w:rPr>
          <w:sz w:val="28"/>
          <w:szCs w:val="28"/>
        </w:rPr>
        <w:t>, Napoli, 1993, pp. 7-35</w:t>
      </w:r>
      <w:r w:rsidR="008F7B6A">
        <w:rPr>
          <w:sz w:val="28"/>
          <w:szCs w:val="28"/>
        </w:rPr>
        <w:t>.</w:t>
      </w:r>
      <w:r w:rsidRPr="00CC725A">
        <w:rPr>
          <w:sz w:val="28"/>
          <w:szCs w:val="28"/>
        </w:rPr>
        <w:t xml:space="preserve"> </w:t>
      </w:r>
    </w:p>
    <w:p w14:paraId="0ED190AE" w14:textId="77777777" w:rsidR="0068473B" w:rsidRPr="00CC725A" w:rsidRDefault="0068473B" w:rsidP="0068473B">
      <w:pPr>
        <w:jc w:val="both"/>
        <w:rPr>
          <w:sz w:val="28"/>
          <w:szCs w:val="28"/>
        </w:rPr>
      </w:pPr>
    </w:p>
    <w:p w14:paraId="18A80D8C" w14:textId="77777777" w:rsidR="0068473B" w:rsidRPr="00CC725A" w:rsidRDefault="0068473B" w:rsidP="0068473B">
      <w:pPr>
        <w:numPr>
          <w:ilvl w:val="0"/>
          <w:numId w:val="3"/>
        </w:numPr>
        <w:jc w:val="both"/>
        <w:rPr>
          <w:sz w:val="28"/>
          <w:szCs w:val="28"/>
        </w:rPr>
      </w:pPr>
      <w:r w:rsidRPr="00CC725A">
        <w:rPr>
          <w:i/>
          <w:sz w:val="28"/>
          <w:szCs w:val="28"/>
        </w:rPr>
        <w:t xml:space="preserve">Storia della cultura e giudizio morale nella storiografia di Friedrich Christoph </w:t>
      </w:r>
      <w:proofErr w:type="spellStart"/>
      <w:r w:rsidRPr="00CC725A">
        <w:rPr>
          <w:i/>
          <w:sz w:val="28"/>
          <w:szCs w:val="28"/>
        </w:rPr>
        <w:t>Schlosser</w:t>
      </w:r>
      <w:proofErr w:type="spellEnd"/>
      <w:r w:rsidRPr="00CC725A">
        <w:rPr>
          <w:sz w:val="28"/>
          <w:szCs w:val="28"/>
        </w:rPr>
        <w:t>, in «Archivio di storia della cul</w:t>
      </w:r>
      <w:r w:rsidRPr="00CC725A">
        <w:rPr>
          <w:sz w:val="28"/>
          <w:szCs w:val="28"/>
        </w:rPr>
        <w:softHyphen/>
        <w:t>tura», VII (1994), pp.35-114.</w:t>
      </w:r>
    </w:p>
    <w:p w14:paraId="021C7F64" w14:textId="77777777" w:rsidR="0068473B" w:rsidRPr="00CC725A" w:rsidRDefault="0068473B" w:rsidP="0068473B">
      <w:pPr>
        <w:jc w:val="both"/>
        <w:rPr>
          <w:sz w:val="28"/>
          <w:szCs w:val="28"/>
        </w:rPr>
      </w:pPr>
    </w:p>
    <w:p w14:paraId="1A4FD667" w14:textId="77777777" w:rsidR="0068473B" w:rsidRPr="00CC725A" w:rsidRDefault="0068473B" w:rsidP="0068473B">
      <w:pPr>
        <w:numPr>
          <w:ilvl w:val="0"/>
          <w:numId w:val="3"/>
        </w:numPr>
        <w:jc w:val="both"/>
        <w:rPr>
          <w:sz w:val="28"/>
          <w:szCs w:val="28"/>
        </w:rPr>
      </w:pPr>
      <w:r w:rsidRPr="00CC725A">
        <w:rPr>
          <w:i/>
          <w:sz w:val="28"/>
          <w:szCs w:val="28"/>
        </w:rPr>
        <w:t xml:space="preserve">Le idee di Georg Gottfried </w:t>
      </w:r>
      <w:proofErr w:type="spellStart"/>
      <w:r w:rsidRPr="00CC725A">
        <w:rPr>
          <w:i/>
          <w:sz w:val="28"/>
          <w:szCs w:val="28"/>
        </w:rPr>
        <w:t>Gervinus</w:t>
      </w:r>
      <w:proofErr w:type="spellEnd"/>
      <w:r w:rsidRPr="00CC725A">
        <w:rPr>
          <w:i/>
          <w:sz w:val="28"/>
          <w:szCs w:val="28"/>
        </w:rPr>
        <w:t xml:space="preserve"> sull'</w:t>
      </w:r>
      <w:proofErr w:type="spellStart"/>
      <w:r w:rsidRPr="00CC725A">
        <w:rPr>
          <w:i/>
          <w:sz w:val="28"/>
          <w:szCs w:val="28"/>
        </w:rPr>
        <w:t>Istorica</w:t>
      </w:r>
      <w:proofErr w:type="spellEnd"/>
      <w:r w:rsidRPr="00CC725A">
        <w:rPr>
          <w:i/>
          <w:sz w:val="28"/>
          <w:szCs w:val="28"/>
        </w:rPr>
        <w:t xml:space="preserve"> e un con</w:t>
      </w:r>
      <w:r w:rsidRPr="00CC725A">
        <w:rPr>
          <w:i/>
          <w:sz w:val="28"/>
          <w:szCs w:val="28"/>
        </w:rPr>
        <w:softHyphen/>
        <w:t>fronto con Francesco De Sanctis</w:t>
      </w:r>
      <w:r w:rsidRPr="00CC725A">
        <w:rPr>
          <w:sz w:val="28"/>
          <w:szCs w:val="28"/>
        </w:rPr>
        <w:t>, in «Archivio di storia della cultura», VII (1994), pp. 261-272.</w:t>
      </w:r>
    </w:p>
    <w:p w14:paraId="03E0F44E" w14:textId="77777777" w:rsidR="0068473B" w:rsidRPr="00CC725A" w:rsidRDefault="0068473B" w:rsidP="0068473B">
      <w:pPr>
        <w:jc w:val="both"/>
        <w:rPr>
          <w:sz w:val="28"/>
          <w:szCs w:val="28"/>
        </w:rPr>
      </w:pPr>
    </w:p>
    <w:p w14:paraId="6809185E" w14:textId="76F30947" w:rsidR="0068473B" w:rsidRPr="00CC725A" w:rsidRDefault="0068473B" w:rsidP="0068473B">
      <w:pPr>
        <w:numPr>
          <w:ilvl w:val="0"/>
          <w:numId w:val="3"/>
        </w:numPr>
        <w:jc w:val="both"/>
        <w:rPr>
          <w:sz w:val="28"/>
          <w:szCs w:val="28"/>
        </w:rPr>
      </w:pPr>
      <w:r w:rsidRPr="00CC725A">
        <w:rPr>
          <w:i/>
          <w:sz w:val="28"/>
          <w:szCs w:val="28"/>
        </w:rPr>
        <w:t>Le idee nella storia: Antonio Labriola</w:t>
      </w:r>
      <w:r w:rsidRPr="00CC725A">
        <w:rPr>
          <w:sz w:val="28"/>
          <w:szCs w:val="28"/>
        </w:rPr>
        <w:t>, in «Archivio di storia della cultura», VIII (1996)</w:t>
      </w:r>
      <w:r w:rsidR="008F7B6A">
        <w:rPr>
          <w:sz w:val="28"/>
          <w:szCs w:val="28"/>
        </w:rPr>
        <w:t>.</w:t>
      </w:r>
    </w:p>
    <w:p w14:paraId="3FF8CBA7" w14:textId="77777777" w:rsidR="0068473B" w:rsidRPr="00CC725A" w:rsidRDefault="0068473B" w:rsidP="0068473B">
      <w:pPr>
        <w:jc w:val="both"/>
        <w:rPr>
          <w:sz w:val="28"/>
          <w:szCs w:val="28"/>
        </w:rPr>
      </w:pPr>
    </w:p>
    <w:p w14:paraId="46A9A906" w14:textId="64B7DB48" w:rsidR="0068473B" w:rsidRPr="00CC725A" w:rsidRDefault="0068473B" w:rsidP="0068473B">
      <w:pPr>
        <w:numPr>
          <w:ilvl w:val="0"/>
          <w:numId w:val="3"/>
        </w:numPr>
        <w:jc w:val="both"/>
        <w:rPr>
          <w:sz w:val="28"/>
          <w:szCs w:val="28"/>
        </w:rPr>
      </w:pPr>
      <w:r w:rsidRPr="00CC725A">
        <w:rPr>
          <w:i/>
          <w:sz w:val="28"/>
          <w:szCs w:val="28"/>
        </w:rPr>
        <w:t>Le idee nella storia: Antonio Labriola</w:t>
      </w:r>
      <w:r w:rsidRPr="00CC725A">
        <w:rPr>
          <w:sz w:val="28"/>
          <w:szCs w:val="28"/>
        </w:rPr>
        <w:t xml:space="preserve">, in </w:t>
      </w:r>
      <w:r w:rsidRPr="00CC725A">
        <w:rPr>
          <w:i/>
          <w:sz w:val="28"/>
          <w:szCs w:val="28"/>
        </w:rPr>
        <w:t>Antonio Labriola. Filosofo e politico</w:t>
      </w:r>
      <w:r w:rsidRPr="00CC725A">
        <w:rPr>
          <w:sz w:val="28"/>
          <w:szCs w:val="28"/>
        </w:rPr>
        <w:t xml:space="preserve">, atti del Convegno su Antonio Labriola, Milano, </w:t>
      </w:r>
      <w:proofErr w:type="spellStart"/>
      <w:r w:rsidRPr="00CC725A">
        <w:rPr>
          <w:sz w:val="28"/>
          <w:szCs w:val="28"/>
        </w:rPr>
        <w:t>Guerini</w:t>
      </w:r>
      <w:proofErr w:type="spellEnd"/>
      <w:r w:rsidRPr="00CC725A">
        <w:rPr>
          <w:sz w:val="28"/>
          <w:szCs w:val="28"/>
        </w:rPr>
        <w:t xml:space="preserve"> e Associati, 1996</w:t>
      </w:r>
      <w:r w:rsidR="008F7B6A">
        <w:rPr>
          <w:sz w:val="28"/>
          <w:szCs w:val="28"/>
        </w:rPr>
        <w:t>.</w:t>
      </w:r>
      <w:r w:rsidRPr="00CC725A">
        <w:rPr>
          <w:sz w:val="28"/>
          <w:szCs w:val="28"/>
        </w:rPr>
        <w:t xml:space="preserve"> </w:t>
      </w:r>
    </w:p>
    <w:p w14:paraId="75C61F79" w14:textId="77777777" w:rsidR="0068473B" w:rsidRPr="00CC725A" w:rsidRDefault="0068473B" w:rsidP="0068473B">
      <w:pPr>
        <w:jc w:val="both"/>
        <w:rPr>
          <w:sz w:val="28"/>
          <w:szCs w:val="28"/>
        </w:rPr>
      </w:pPr>
    </w:p>
    <w:p w14:paraId="4CB24C0F" w14:textId="77777777" w:rsidR="0068473B" w:rsidRPr="00CC725A" w:rsidRDefault="0068473B" w:rsidP="0068473B">
      <w:pPr>
        <w:numPr>
          <w:ilvl w:val="0"/>
          <w:numId w:val="3"/>
        </w:numPr>
        <w:jc w:val="both"/>
        <w:rPr>
          <w:sz w:val="28"/>
          <w:szCs w:val="28"/>
        </w:rPr>
      </w:pPr>
      <w:r w:rsidRPr="00CC725A">
        <w:rPr>
          <w:i/>
          <w:sz w:val="28"/>
          <w:szCs w:val="28"/>
        </w:rPr>
        <w:t>Giuseppe Ferrari editore ed interprete di Giambattista Vico: una linea di ricerca</w:t>
      </w:r>
      <w:r w:rsidRPr="00CC725A">
        <w:rPr>
          <w:sz w:val="28"/>
          <w:szCs w:val="28"/>
        </w:rPr>
        <w:t>, in «Accademia di Scienze morali e politiche», CVII (1996), pp.5-34.</w:t>
      </w:r>
    </w:p>
    <w:p w14:paraId="6F1CB2E3" w14:textId="77777777" w:rsidR="0068473B" w:rsidRPr="00CC725A" w:rsidRDefault="0068473B" w:rsidP="0068473B">
      <w:pPr>
        <w:jc w:val="both"/>
        <w:rPr>
          <w:sz w:val="28"/>
          <w:szCs w:val="28"/>
        </w:rPr>
      </w:pPr>
    </w:p>
    <w:p w14:paraId="3B07ADB2" w14:textId="77777777" w:rsidR="0068473B" w:rsidRPr="00CC725A" w:rsidRDefault="0068473B" w:rsidP="0068473B">
      <w:pPr>
        <w:numPr>
          <w:ilvl w:val="0"/>
          <w:numId w:val="3"/>
        </w:numPr>
        <w:jc w:val="both"/>
        <w:rPr>
          <w:sz w:val="28"/>
          <w:szCs w:val="28"/>
        </w:rPr>
      </w:pPr>
      <w:r w:rsidRPr="00CC725A">
        <w:rPr>
          <w:i/>
          <w:sz w:val="28"/>
          <w:szCs w:val="28"/>
        </w:rPr>
        <w:t xml:space="preserve">Ernst </w:t>
      </w:r>
      <w:proofErr w:type="spellStart"/>
      <w:r w:rsidRPr="00CC725A">
        <w:rPr>
          <w:i/>
          <w:sz w:val="28"/>
          <w:szCs w:val="28"/>
        </w:rPr>
        <w:t>Cassirer</w:t>
      </w:r>
      <w:proofErr w:type="spellEnd"/>
      <w:r w:rsidRPr="00CC725A">
        <w:rPr>
          <w:i/>
          <w:sz w:val="28"/>
          <w:szCs w:val="28"/>
        </w:rPr>
        <w:t xml:space="preserve"> e il problema dell’oggettività delle scienze della cultura</w:t>
      </w:r>
      <w:r w:rsidRPr="00CC725A">
        <w:rPr>
          <w:sz w:val="28"/>
          <w:szCs w:val="28"/>
        </w:rPr>
        <w:t xml:space="preserve">, in </w:t>
      </w:r>
      <w:r w:rsidRPr="00CC725A">
        <w:rPr>
          <w:i/>
          <w:sz w:val="28"/>
          <w:szCs w:val="28"/>
        </w:rPr>
        <w:t>Lo Storicismo e la sua storia. Temi problemi e prospettive</w:t>
      </w:r>
      <w:r w:rsidRPr="00CC725A">
        <w:rPr>
          <w:sz w:val="28"/>
          <w:szCs w:val="28"/>
        </w:rPr>
        <w:t>, Mil</w:t>
      </w:r>
      <w:r w:rsidR="003D18E9" w:rsidRPr="00CC725A">
        <w:rPr>
          <w:sz w:val="28"/>
          <w:szCs w:val="28"/>
        </w:rPr>
        <w:t xml:space="preserve">ano, </w:t>
      </w:r>
      <w:proofErr w:type="spellStart"/>
      <w:r w:rsidR="003D18E9" w:rsidRPr="00CC725A">
        <w:rPr>
          <w:sz w:val="28"/>
          <w:szCs w:val="28"/>
        </w:rPr>
        <w:t>Guerini</w:t>
      </w:r>
      <w:proofErr w:type="spellEnd"/>
      <w:r w:rsidR="003D18E9" w:rsidRPr="00CC725A">
        <w:rPr>
          <w:sz w:val="28"/>
          <w:szCs w:val="28"/>
        </w:rPr>
        <w:t>, 1997, pp. 396-408.</w:t>
      </w:r>
    </w:p>
    <w:p w14:paraId="309F49A0" w14:textId="77777777" w:rsidR="0068473B" w:rsidRPr="00CC725A" w:rsidRDefault="0068473B" w:rsidP="0068473B">
      <w:pPr>
        <w:jc w:val="both"/>
        <w:rPr>
          <w:sz w:val="28"/>
          <w:szCs w:val="28"/>
        </w:rPr>
      </w:pPr>
    </w:p>
    <w:p w14:paraId="69D84F4C" w14:textId="77777777" w:rsidR="0068473B" w:rsidRPr="00CC725A" w:rsidRDefault="0068473B" w:rsidP="0068473B">
      <w:pPr>
        <w:numPr>
          <w:ilvl w:val="0"/>
          <w:numId w:val="3"/>
        </w:numPr>
        <w:jc w:val="both"/>
        <w:rPr>
          <w:sz w:val="28"/>
          <w:szCs w:val="28"/>
          <w:lang w:val="en-GB"/>
        </w:rPr>
      </w:pPr>
      <w:r w:rsidRPr="00CC725A">
        <w:rPr>
          <w:i/>
          <w:sz w:val="28"/>
          <w:szCs w:val="28"/>
          <w:lang w:val="en-GB"/>
        </w:rPr>
        <w:t xml:space="preserve">The critical edition of </w:t>
      </w:r>
      <w:proofErr w:type="spellStart"/>
      <w:r w:rsidRPr="00CC725A">
        <w:rPr>
          <w:i/>
          <w:sz w:val="28"/>
          <w:szCs w:val="28"/>
          <w:lang w:val="en-GB"/>
        </w:rPr>
        <w:t>Giambattista</w:t>
      </w:r>
      <w:proofErr w:type="spellEnd"/>
      <w:r w:rsidRPr="00CC725A">
        <w:rPr>
          <w:i/>
          <w:sz w:val="28"/>
          <w:szCs w:val="28"/>
          <w:lang w:val="en-GB"/>
        </w:rPr>
        <w:t xml:space="preserve"> </w:t>
      </w:r>
      <w:proofErr w:type="spellStart"/>
      <w:r w:rsidRPr="00CC725A">
        <w:rPr>
          <w:i/>
          <w:sz w:val="28"/>
          <w:szCs w:val="28"/>
          <w:lang w:val="en-GB"/>
        </w:rPr>
        <w:t>Vico’s</w:t>
      </w:r>
      <w:proofErr w:type="spellEnd"/>
      <w:r w:rsidRPr="00CC725A">
        <w:rPr>
          <w:i/>
          <w:sz w:val="28"/>
          <w:szCs w:val="28"/>
          <w:lang w:val="en-GB"/>
        </w:rPr>
        <w:t xml:space="preserve"> </w:t>
      </w:r>
      <w:r w:rsidRPr="00CC725A">
        <w:rPr>
          <w:sz w:val="28"/>
          <w:szCs w:val="28"/>
          <w:lang w:val="en-GB"/>
        </w:rPr>
        <w:t xml:space="preserve">Oeuvre </w:t>
      </w:r>
      <w:r w:rsidRPr="00CC725A">
        <w:rPr>
          <w:i/>
          <w:sz w:val="28"/>
          <w:szCs w:val="28"/>
          <w:lang w:val="en-GB"/>
        </w:rPr>
        <w:t xml:space="preserve">and the </w:t>
      </w:r>
      <w:r w:rsidRPr="00CC725A">
        <w:rPr>
          <w:sz w:val="28"/>
          <w:szCs w:val="28"/>
          <w:lang w:val="en-GB"/>
        </w:rPr>
        <w:t xml:space="preserve">Centro di </w:t>
      </w:r>
      <w:proofErr w:type="spellStart"/>
      <w:r w:rsidRPr="00CC725A">
        <w:rPr>
          <w:sz w:val="28"/>
          <w:szCs w:val="28"/>
          <w:lang w:val="en-GB"/>
        </w:rPr>
        <w:t>studi</w:t>
      </w:r>
      <w:proofErr w:type="spellEnd"/>
      <w:r w:rsidRPr="00CC725A">
        <w:rPr>
          <w:sz w:val="28"/>
          <w:szCs w:val="28"/>
          <w:lang w:val="en-GB"/>
        </w:rPr>
        <w:t xml:space="preserve"> </w:t>
      </w:r>
      <w:proofErr w:type="spellStart"/>
      <w:r w:rsidRPr="00CC725A">
        <w:rPr>
          <w:sz w:val="28"/>
          <w:szCs w:val="28"/>
          <w:lang w:val="en-GB"/>
        </w:rPr>
        <w:t>vichiani</w:t>
      </w:r>
      <w:proofErr w:type="spellEnd"/>
      <w:r w:rsidRPr="00CC725A">
        <w:rPr>
          <w:sz w:val="28"/>
          <w:szCs w:val="28"/>
          <w:lang w:val="en-GB"/>
        </w:rPr>
        <w:t>, in «European Review of History», IV (1997)</w:t>
      </w:r>
      <w:r w:rsidR="004848F8" w:rsidRPr="00CC725A">
        <w:rPr>
          <w:sz w:val="28"/>
          <w:szCs w:val="28"/>
          <w:lang w:val="en-GB"/>
        </w:rPr>
        <w:t>,</w:t>
      </w:r>
      <w:r w:rsidRPr="00CC725A">
        <w:rPr>
          <w:sz w:val="28"/>
          <w:szCs w:val="28"/>
          <w:lang w:val="en-GB"/>
        </w:rPr>
        <w:t xml:space="preserve"> 2, pp. 223-224.</w:t>
      </w:r>
    </w:p>
    <w:p w14:paraId="2A66FE16" w14:textId="77777777" w:rsidR="0068473B" w:rsidRPr="00CC725A" w:rsidRDefault="0068473B" w:rsidP="0068473B">
      <w:pPr>
        <w:jc w:val="both"/>
        <w:rPr>
          <w:sz w:val="28"/>
          <w:szCs w:val="28"/>
          <w:lang w:val="en-GB"/>
        </w:rPr>
      </w:pPr>
    </w:p>
    <w:p w14:paraId="4C2E65E9" w14:textId="77777777" w:rsidR="0068473B" w:rsidRPr="00CC725A" w:rsidRDefault="0068473B" w:rsidP="0068473B">
      <w:pPr>
        <w:numPr>
          <w:ilvl w:val="0"/>
          <w:numId w:val="3"/>
        </w:numPr>
        <w:jc w:val="both"/>
        <w:rPr>
          <w:sz w:val="28"/>
          <w:szCs w:val="28"/>
          <w:lang w:val="de-DE"/>
        </w:rPr>
      </w:pPr>
      <w:r w:rsidRPr="00CC725A">
        <w:rPr>
          <w:i/>
          <w:sz w:val="28"/>
          <w:szCs w:val="28"/>
          <w:lang w:val="de-DE"/>
        </w:rPr>
        <w:t>Religion, Kulturgeschichte und moralisches Urteil in der Geschichtsauffassung Friedrich Christoph Schlossers</w:t>
      </w:r>
      <w:r w:rsidRPr="00CC725A">
        <w:rPr>
          <w:sz w:val="28"/>
          <w:szCs w:val="28"/>
          <w:lang w:val="de-DE"/>
        </w:rPr>
        <w:t>, in «Geschichte und Gegenwart», 16 (1997) 4, pp. 211-229.</w:t>
      </w:r>
    </w:p>
    <w:p w14:paraId="2B088645" w14:textId="77777777" w:rsidR="0068473B" w:rsidRPr="00CC725A" w:rsidRDefault="0068473B" w:rsidP="0068473B">
      <w:pPr>
        <w:jc w:val="both"/>
        <w:rPr>
          <w:sz w:val="28"/>
          <w:szCs w:val="28"/>
          <w:lang w:val="de-DE"/>
        </w:rPr>
      </w:pPr>
    </w:p>
    <w:p w14:paraId="0113CAC1" w14:textId="24EF61E3" w:rsidR="0068473B" w:rsidRPr="00CC725A" w:rsidRDefault="0068473B" w:rsidP="0068473B">
      <w:pPr>
        <w:numPr>
          <w:ilvl w:val="0"/>
          <w:numId w:val="3"/>
        </w:numPr>
        <w:jc w:val="both"/>
        <w:rPr>
          <w:i/>
          <w:sz w:val="28"/>
          <w:szCs w:val="28"/>
        </w:rPr>
      </w:pPr>
      <w:r w:rsidRPr="00CC725A">
        <w:rPr>
          <w:i/>
          <w:sz w:val="28"/>
          <w:szCs w:val="28"/>
        </w:rPr>
        <w:t>Metodologia della storia e politica nell’</w:t>
      </w:r>
      <w:proofErr w:type="spellStart"/>
      <w:r w:rsidRPr="00CC725A">
        <w:rPr>
          <w:sz w:val="28"/>
          <w:szCs w:val="28"/>
        </w:rPr>
        <w:t>Istorica</w:t>
      </w:r>
      <w:proofErr w:type="spellEnd"/>
      <w:r w:rsidRPr="00CC725A">
        <w:rPr>
          <w:sz w:val="28"/>
          <w:szCs w:val="28"/>
        </w:rPr>
        <w:t xml:space="preserve"> </w:t>
      </w:r>
      <w:r w:rsidRPr="00CC725A">
        <w:rPr>
          <w:i/>
          <w:sz w:val="28"/>
          <w:szCs w:val="28"/>
        </w:rPr>
        <w:t xml:space="preserve">di Georg Gottfried </w:t>
      </w:r>
      <w:proofErr w:type="spellStart"/>
      <w:r w:rsidRPr="00CC725A">
        <w:rPr>
          <w:i/>
          <w:sz w:val="28"/>
          <w:szCs w:val="28"/>
        </w:rPr>
        <w:t>Gervinus</w:t>
      </w:r>
      <w:proofErr w:type="spellEnd"/>
      <w:r w:rsidRPr="00CC725A">
        <w:rPr>
          <w:sz w:val="28"/>
          <w:szCs w:val="28"/>
        </w:rPr>
        <w:t xml:space="preserve">, in </w:t>
      </w:r>
      <w:proofErr w:type="spellStart"/>
      <w:r w:rsidRPr="0032138F">
        <w:rPr>
          <w:smallCaps/>
          <w:sz w:val="28"/>
          <w:szCs w:val="28"/>
        </w:rPr>
        <w:t>G.</w:t>
      </w:r>
      <w:proofErr w:type="gramStart"/>
      <w:r w:rsidRPr="0032138F">
        <w:rPr>
          <w:smallCaps/>
          <w:sz w:val="28"/>
          <w:szCs w:val="28"/>
        </w:rPr>
        <w:t>G.</w:t>
      </w:r>
      <w:r w:rsidR="0032138F">
        <w:rPr>
          <w:smallCaps/>
          <w:sz w:val="28"/>
          <w:szCs w:val="28"/>
        </w:rPr>
        <w:t>Gervinus</w:t>
      </w:r>
      <w:proofErr w:type="spellEnd"/>
      <w:proofErr w:type="gramEnd"/>
      <w:r w:rsidRPr="00CC725A">
        <w:rPr>
          <w:sz w:val="28"/>
          <w:szCs w:val="28"/>
        </w:rPr>
        <w:t xml:space="preserve">, </w:t>
      </w:r>
      <w:r w:rsidRPr="00CC725A">
        <w:rPr>
          <w:i/>
          <w:sz w:val="28"/>
          <w:szCs w:val="28"/>
        </w:rPr>
        <w:t xml:space="preserve">Lineamenti di </w:t>
      </w:r>
      <w:proofErr w:type="spellStart"/>
      <w:r w:rsidRPr="00CC725A">
        <w:rPr>
          <w:i/>
          <w:sz w:val="28"/>
          <w:szCs w:val="28"/>
        </w:rPr>
        <w:t>Istorica</w:t>
      </w:r>
      <w:proofErr w:type="spellEnd"/>
      <w:r w:rsidRPr="00CC725A">
        <w:rPr>
          <w:sz w:val="28"/>
          <w:szCs w:val="28"/>
        </w:rPr>
        <w:t xml:space="preserve">, a cura di </w:t>
      </w:r>
      <w:proofErr w:type="spellStart"/>
      <w:r w:rsidRPr="00CC725A">
        <w:rPr>
          <w:sz w:val="28"/>
          <w:szCs w:val="28"/>
        </w:rPr>
        <w:t>M.Martirano</w:t>
      </w:r>
      <w:proofErr w:type="spellEnd"/>
      <w:r w:rsidRPr="00CC725A">
        <w:rPr>
          <w:sz w:val="28"/>
          <w:szCs w:val="28"/>
        </w:rPr>
        <w:t>, pp. 7-26.</w:t>
      </w:r>
    </w:p>
    <w:p w14:paraId="6F55FEBD" w14:textId="77777777" w:rsidR="0068473B" w:rsidRPr="00CC725A" w:rsidRDefault="0068473B" w:rsidP="0068473B">
      <w:pPr>
        <w:pStyle w:val="Paragrafoelenco"/>
        <w:rPr>
          <w:i/>
          <w:sz w:val="28"/>
          <w:szCs w:val="28"/>
        </w:rPr>
      </w:pPr>
    </w:p>
    <w:p w14:paraId="511A9471" w14:textId="0E8B1636" w:rsidR="0068473B" w:rsidRPr="00CC725A" w:rsidRDefault="0068473B" w:rsidP="0068473B">
      <w:pPr>
        <w:numPr>
          <w:ilvl w:val="0"/>
          <w:numId w:val="3"/>
        </w:numPr>
        <w:jc w:val="both"/>
        <w:rPr>
          <w:b/>
          <w:sz w:val="28"/>
          <w:szCs w:val="28"/>
        </w:rPr>
      </w:pPr>
      <w:r w:rsidRPr="00CC725A">
        <w:rPr>
          <w:i/>
          <w:sz w:val="28"/>
          <w:szCs w:val="28"/>
        </w:rPr>
        <w:t xml:space="preserve">Brevi osservazioni sul </w:t>
      </w:r>
      <w:proofErr w:type="spellStart"/>
      <w:r w:rsidRPr="00CC725A">
        <w:rPr>
          <w:i/>
          <w:sz w:val="28"/>
          <w:szCs w:val="28"/>
        </w:rPr>
        <w:t>vichismo</w:t>
      </w:r>
      <w:proofErr w:type="spellEnd"/>
      <w:r w:rsidRPr="00CC725A">
        <w:rPr>
          <w:i/>
          <w:sz w:val="28"/>
          <w:szCs w:val="28"/>
        </w:rPr>
        <w:t xml:space="preserve"> del giovane Ferrari</w:t>
      </w:r>
      <w:r w:rsidRPr="00CC725A">
        <w:rPr>
          <w:sz w:val="28"/>
          <w:szCs w:val="28"/>
        </w:rPr>
        <w:t xml:space="preserve">, in </w:t>
      </w:r>
      <w:r w:rsidRPr="00CC725A">
        <w:rPr>
          <w:i/>
          <w:sz w:val="28"/>
          <w:szCs w:val="28"/>
        </w:rPr>
        <w:t>All’ombra di Vico. Testimonianze e saggi vichiani in ricordo di Giorgio Tagliacozzo</w:t>
      </w:r>
      <w:r w:rsidRPr="00CC725A">
        <w:rPr>
          <w:sz w:val="28"/>
          <w:szCs w:val="28"/>
        </w:rPr>
        <w:t>, a cura di F.</w:t>
      </w:r>
      <w:r w:rsidR="0032138F">
        <w:rPr>
          <w:sz w:val="28"/>
          <w:szCs w:val="28"/>
        </w:rPr>
        <w:t xml:space="preserve"> </w:t>
      </w:r>
      <w:r w:rsidRPr="00CC725A">
        <w:rPr>
          <w:sz w:val="28"/>
          <w:szCs w:val="28"/>
        </w:rPr>
        <w:t>Ratto, Ripatransone, Edizioni sestante, 1999, pp. 289-296.</w:t>
      </w:r>
    </w:p>
    <w:p w14:paraId="03BD9B21" w14:textId="77777777" w:rsidR="0068473B" w:rsidRPr="00CC725A" w:rsidRDefault="0068473B" w:rsidP="0068473B">
      <w:pPr>
        <w:jc w:val="both"/>
        <w:rPr>
          <w:sz w:val="28"/>
          <w:szCs w:val="28"/>
        </w:rPr>
      </w:pPr>
    </w:p>
    <w:p w14:paraId="1BF4FFEE" w14:textId="2D9C8E09" w:rsidR="0068473B" w:rsidRPr="00CC725A" w:rsidRDefault="0068473B" w:rsidP="0068473B">
      <w:pPr>
        <w:numPr>
          <w:ilvl w:val="0"/>
          <w:numId w:val="3"/>
        </w:numPr>
        <w:jc w:val="both"/>
        <w:rPr>
          <w:sz w:val="28"/>
          <w:szCs w:val="28"/>
        </w:rPr>
      </w:pPr>
      <w:r w:rsidRPr="00CC725A">
        <w:rPr>
          <w:i/>
          <w:sz w:val="28"/>
          <w:szCs w:val="28"/>
        </w:rPr>
        <w:t>Le linee dello storicismo di Pasquale Villari negli scritti metodologici</w:t>
      </w:r>
      <w:r w:rsidRPr="00CC725A">
        <w:rPr>
          <w:sz w:val="28"/>
          <w:szCs w:val="28"/>
        </w:rPr>
        <w:t xml:space="preserve">, in </w:t>
      </w:r>
      <w:proofErr w:type="spellStart"/>
      <w:proofErr w:type="gramStart"/>
      <w:r w:rsidRPr="00CC725A">
        <w:rPr>
          <w:sz w:val="28"/>
          <w:szCs w:val="28"/>
        </w:rPr>
        <w:t>P.</w:t>
      </w:r>
      <w:r w:rsidRPr="0032138F">
        <w:rPr>
          <w:smallCaps/>
          <w:sz w:val="28"/>
          <w:szCs w:val="28"/>
        </w:rPr>
        <w:t>V</w:t>
      </w:r>
      <w:r w:rsidR="0032138F">
        <w:rPr>
          <w:smallCaps/>
          <w:sz w:val="28"/>
          <w:szCs w:val="28"/>
        </w:rPr>
        <w:t>illari</w:t>
      </w:r>
      <w:proofErr w:type="spellEnd"/>
      <w:proofErr w:type="gramEnd"/>
      <w:r w:rsidRPr="0032138F">
        <w:rPr>
          <w:smallCaps/>
          <w:sz w:val="28"/>
          <w:szCs w:val="28"/>
        </w:rPr>
        <w:t>,</w:t>
      </w:r>
      <w:r w:rsidRPr="00CC725A">
        <w:rPr>
          <w:sz w:val="28"/>
          <w:szCs w:val="28"/>
        </w:rPr>
        <w:t xml:space="preserve"> </w:t>
      </w:r>
      <w:r w:rsidRPr="00CC725A">
        <w:rPr>
          <w:i/>
          <w:sz w:val="28"/>
          <w:szCs w:val="28"/>
        </w:rPr>
        <w:t>La storia è una scienza?</w:t>
      </w:r>
      <w:r w:rsidRPr="00CC725A">
        <w:rPr>
          <w:sz w:val="28"/>
          <w:szCs w:val="28"/>
        </w:rPr>
        <w:t xml:space="preserve">, Soveria Mannelli, </w:t>
      </w:r>
      <w:proofErr w:type="spellStart"/>
      <w:r w:rsidRPr="00CC725A">
        <w:rPr>
          <w:sz w:val="28"/>
          <w:szCs w:val="28"/>
        </w:rPr>
        <w:t>Rubbettino</w:t>
      </w:r>
      <w:proofErr w:type="spellEnd"/>
      <w:r w:rsidRPr="00CC725A">
        <w:rPr>
          <w:sz w:val="28"/>
          <w:szCs w:val="28"/>
        </w:rPr>
        <w:t>, 1999, pp. 11-32</w:t>
      </w:r>
      <w:r w:rsidR="008F7B6A">
        <w:rPr>
          <w:sz w:val="28"/>
          <w:szCs w:val="28"/>
        </w:rPr>
        <w:t>.</w:t>
      </w:r>
      <w:r w:rsidRPr="00CC725A">
        <w:rPr>
          <w:sz w:val="28"/>
          <w:szCs w:val="28"/>
        </w:rPr>
        <w:t xml:space="preserve"> </w:t>
      </w:r>
    </w:p>
    <w:p w14:paraId="210B171E" w14:textId="77777777" w:rsidR="0068473B" w:rsidRPr="00CC725A" w:rsidRDefault="0068473B" w:rsidP="0068473B">
      <w:pPr>
        <w:rPr>
          <w:sz w:val="28"/>
          <w:szCs w:val="28"/>
        </w:rPr>
      </w:pPr>
    </w:p>
    <w:p w14:paraId="4182A294" w14:textId="33282B8A" w:rsidR="0068473B" w:rsidRPr="00CC725A" w:rsidRDefault="0068473B" w:rsidP="0068473B">
      <w:pPr>
        <w:numPr>
          <w:ilvl w:val="0"/>
          <w:numId w:val="3"/>
        </w:numPr>
        <w:jc w:val="both"/>
        <w:rPr>
          <w:sz w:val="28"/>
          <w:szCs w:val="28"/>
        </w:rPr>
      </w:pPr>
      <w:r w:rsidRPr="00CC725A">
        <w:rPr>
          <w:i/>
          <w:sz w:val="28"/>
          <w:szCs w:val="28"/>
        </w:rPr>
        <w:t xml:space="preserve"> Politica e cultura negli scritti giornalistici di Vincenzo Cuoco (1801-1806)</w:t>
      </w:r>
      <w:r w:rsidRPr="00CC725A">
        <w:rPr>
          <w:sz w:val="28"/>
          <w:szCs w:val="28"/>
        </w:rPr>
        <w:t xml:space="preserve">, in </w:t>
      </w:r>
      <w:r w:rsidRPr="00696663">
        <w:rPr>
          <w:smallCaps/>
          <w:sz w:val="28"/>
          <w:szCs w:val="28"/>
        </w:rPr>
        <w:t>V. C</w:t>
      </w:r>
      <w:r w:rsidR="00696663">
        <w:rPr>
          <w:smallCaps/>
          <w:sz w:val="28"/>
          <w:szCs w:val="28"/>
        </w:rPr>
        <w:t>uoco</w:t>
      </w:r>
      <w:r w:rsidRPr="00CC725A">
        <w:rPr>
          <w:sz w:val="28"/>
          <w:szCs w:val="28"/>
        </w:rPr>
        <w:t xml:space="preserve">, </w:t>
      </w:r>
      <w:r w:rsidRPr="00CC725A">
        <w:rPr>
          <w:i/>
          <w:sz w:val="28"/>
          <w:szCs w:val="28"/>
        </w:rPr>
        <w:t>Scritti giornalistici 1801-1815</w:t>
      </w:r>
      <w:r w:rsidRPr="00CC725A">
        <w:rPr>
          <w:sz w:val="28"/>
          <w:szCs w:val="28"/>
        </w:rPr>
        <w:t xml:space="preserve">, a cura di D. Conte e M. Martirano, vol. I, Napoli, </w:t>
      </w:r>
      <w:proofErr w:type="spellStart"/>
      <w:r w:rsidRPr="00CC725A">
        <w:rPr>
          <w:sz w:val="28"/>
          <w:szCs w:val="28"/>
        </w:rPr>
        <w:t>Fredericiana</w:t>
      </w:r>
      <w:proofErr w:type="spellEnd"/>
      <w:r w:rsidRPr="00CC725A">
        <w:rPr>
          <w:sz w:val="28"/>
          <w:szCs w:val="28"/>
        </w:rPr>
        <w:t>, 1999, pp. XXIII-LXXII.</w:t>
      </w:r>
    </w:p>
    <w:p w14:paraId="4BA3E8F2" w14:textId="77777777" w:rsidR="0068473B" w:rsidRPr="00CC725A" w:rsidRDefault="0068473B" w:rsidP="0068473B">
      <w:pPr>
        <w:rPr>
          <w:sz w:val="28"/>
          <w:szCs w:val="28"/>
        </w:rPr>
      </w:pPr>
    </w:p>
    <w:p w14:paraId="6A2C7C4E" w14:textId="568D3296" w:rsidR="0068473B" w:rsidRPr="00CC725A" w:rsidRDefault="0068473B" w:rsidP="003D18E9">
      <w:pPr>
        <w:numPr>
          <w:ilvl w:val="0"/>
          <w:numId w:val="3"/>
        </w:numPr>
        <w:jc w:val="both"/>
        <w:rPr>
          <w:sz w:val="28"/>
          <w:szCs w:val="28"/>
        </w:rPr>
      </w:pPr>
      <w:r w:rsidRPr="00CC725A">
        <w:rPr>
          <w:i/>
          <w:sz w:val="28"/>
          <w:szCs w:val="28"/>
        </w:rPr>
        <w:lastRenderedPageBreak/>
        <w:t>Introduzione</w:t>
      </w:r>
      <w:r w:rsidRPr="00CC725A">
        <w:rPr>
          <w:sz w:val="28"/>
          <w:szCs w:val="28"/>
        </w:rPr>
        <w:t xml:space="preserve"> a E. </w:t>
      </w:r>
      <w:proofErr w:type="spellStart"/>
      <w:r w:rsidRPr="00696663">
        <w:rPr>
          <w:smallCaps/>
          <w:sz w:val="28"/>
          <w:szCs w:val="28"/>
        </w:rPr>
        <w:t>S</w:t>
      </w:r>
      <w:r w:rsidR="00696663">
        <w:rPr>
          <w:smallCaps/>
          <w:sz w:val="28"/>
          <w:szCs w:val="28"/>
        </w:rPr>
        <w:t>chulin</w:t>
      </w:r>
      <w:proofErr w:type="spellEnd"/>
      <w:r w:rsidRPr="00CC725A">
        <w:rPr>
          <w:sz w:val="28"/>
          <w:szCs w:val="28"/>
        </w:rPr>
        <w:t xml:space="preserve">, </w:t>
      </w:r>
      <w:r w:rsidRPr="00CC725A">
        <w:rPr>
          <w:i/>
          <w:sz w:val="28"/>
          <w:szCs w:val="28"/>
        </w:rPr>
        <w:t xml:space="preserve">L’idea di Oriente in Hegel e </w:t>
      </w:r>
      <w:proofErr w:type="spellStart"/>
      <w:r w:rsidRPr="00CC725A">
        <w:rPr>
          <w:i/>
          <w:sz w:val="28"/>
          <w:szCs w:val="28"/>
        </w:rPr>
        <w:t>Ranke</w:t>
      </w:r>
      <w:proofErr w:type="spellEnd"/>
      <w:r w:rsidRPr="00CC725A">
        <w:rPr>
          <w:sz w:val="28"/>
          <w:szCs w:val="28"/>
        </w:rPr>
        <w:t>, a cura di M. Martirano, Napoli, Liguori, 1999</w:t>
      </w:r>
      <w:r w:rsidR="008F7B6A">
        <w:rPr>
          <w:sz w:val="28"/>
          <w:szCs w:val="28"/>
        </w:rPr>
        <w:t>.</w:t>
      </w:r>
      <w:r w:rsidRPr="00CC725A">
        <w:rPr>
          <w:sz w:val="28"/>
          <w:szCs w:val="28"/>
        </w:rPr>
        <w:t xml:space="preserve"> </w:t>
      </w:r>
    </w:p>
    <w:p w14:paraId="47A9A7DC" w14:textId="77777777" w:rsidR="0068473B" w:rsidRPr="00CC725A" w:rsidRDefault="0068473B" w:rsidP="0068473B">
      <w:pPr>
        <w:rPr>
          <w:sz w:val="28"/>
          <w:szCs w:val="28"/>
        </w:rPr>
      </w:pPr>
    </w:p>
    <w:p w14:paraId="52996F7F" w14:textId="77777777" w:rsidR="0068473B" w:rsidRPr="00CC725A" w:rsidRDefault="0068473B" w:rsidP="003D18E9">
      <w:pPr>
        <w:numPr>
          <w:ilvl w:val="0"/>
          <w:numId w:val="3"/>
        </w:numPr>
        <w:jc w:val="both"/>
        <w:rPr>
          <w:sz w:val="28"/>
          <w:szCs w:val="28"/>
        </w:rPr>
      </w:pPr>
      <w:r w:rsidRPr="00CC725A">
        <w:rPr>
          <w:i/>
          <w:sz w:val="28"/>
          <w:szCs w:val="28"/>
        </w:rPr>
        <w:t>Vico e la filosofia francese nell’interpretazione del giovane Ferrari</w:t>
      </w:r>
      <w:r w:rsidRPr="00CC725A">
        <w:rPr>
          <w:sz w:val="28"/>
          <w:szCs w:val="28"/>
        </w:rPr>
        <w:t xml:space="preserve">, in </w:t>
      </w:r>
      <w:r w:rsidRPr="00CC725A">
        <w:rPr>
          <w:i/>
          <w:sz w:val="28"/>
          <w:szCs w:val="28"/>
        </w:rPr>
        <w:t>Vico tra l’Italia e la Francia</w:t>
      </w:r>
      <w:r w:rsidRPr="00CC725A">
        <w:rPr>
          <w:sz w:val="28"/>
          <w:szCs w:val="28"/>
        </w:rPr>
        <w:t>, Napoli, A. Guida, 2000, pp. 67-92.</w:t>
      </w:r>
    </w:p>
    <w:p w14:paraId="63574D67" w14:textId="77777777" w:rsidR="0068473B" w:rsidRPr="00CC725A" w:rsidRDefault="0068473B" w:rsidP="0068473B">
      <w:pPr>
        <w:rPr>
          <w:sz w:val="28"/>
          <w:szCs w:val="28"/>
        </w:rPr>
      </w:pPr>
    </w:p>
    <w:p w14:paraId="27414255" w14:textId="77777777" w:rsidR="0068473B" w:rsidRPr="00CC725A" w:rsidRDefault="0068473B" w:rsidP="0068473B">
      <w:pPr>
        <w:numPr>
          <w:ilvl w:val="0"/>
          <w:numId w:val="3"/>
        </w:numPr>
        <w:jc w:val="both"/>
        <w:rPr>
          <w:sz w:val="28"/>
          <w:szCs w:val="28"/>
        </w:rPr>
      </w:pPr>
      <w:r w:rsidRPr="00CC725A">
        <w:rPr>
          <w:i/>
          <w:sz w:val="28"/>
          <w:szCs w:val="28"/>
        </w:rPr>
        <w:t>Il Vico di Giuseppe Ferrari</w:t>
      </w:r>
      <w:r w:rsidRPr="00CC725A">
        <w:rPr>
          <w:sz w:val="28"/>
          <w:szCs w:val="28"/>
        </w:rPr>
        <w:t xml:space="preserve"> in </w:t>
      </w:r>
      <w:r w:rsidRPr="00CC725A">
        <w:rPr>
          <w:i/>
          <w:sz w:val="28"/>
          <w:szCs w:val="28"/>
        </w:rPr>
        <w:t>Il mondo di Vico/Vico nel mondo</w:t>
      </w:r>
      <w:r w:rsidRPr="00CC725A">
        <w:rPr>
          <w:sz w:val="28"/>
          <w:szCs w:val="28"/>
        </w:rPr>
        <w:t>, Perugia, Edizioni Guerra, 2000.</w:t>
      </w:r>
    </w:p>
    <w:p w14:paraId="0D9A8F86" w14:textId="77777777" w:rsidR="0068473B" w:rsidRPr="00CC725A" w:rsidRDefault="0068473B" w:rsidP="0068473B">
      <w:pPr>
        <w:jc w:val="center"/>
        <w:rPr>
          <w:sz w:val="28"/>
          <w:szCs w:val="28"/>
        </w:rPr>
      </w:pPr>
    </w:p>
    <w:p w14:paraId="7D80B695" w14:textId="1E6BABA0" w:rsidR="0068473B" w:rsidRPr="00CC725A" w:rsidRDefault="0068473B" w:rsidP="0068473B">
      <w:pPr>
        <w:numPr>
          <w:ilvl w:val="0"/>
          <w:numId w:val="3"/>
        </w:numPr>
        <w:jc w:val="both"/>
        <w:rPr>
          <w:sz w:val="28"/>
          <w:szCs w:val="28"/>
        </w:rPr>
      </w:pPr>
      <w:r w:rsidRPr="00CC725A">
        <w:rPr>
          <w:i/>
          <w:sz w:val="28"/>
          <w:szCs w:val="28"/>
        </w:rPr>
        <w:t>L’edizione degli scritti giornalistici di Vincenzo Cuoco: materiali e linee interpretative</w:t>
      </w:r>
      <w:r w:rsidRPr="00CC725A">
        <w:rPr>
          <w:sz w:val="28"/>
          <w:szCs w:val="28"/>
        </w:rPr>
        <w:t>, in «Il Notiziario. Bollettino dell'Università degli Studi di Napoli», 2000</w:t>
      </w:r>
      <w:r w:rsidR="008F7B6A">
        <w:rPr>
          <w:sz w:val="28"/>
          <w:szCs w:val="28"/>
        </w:rPr>
        <w:t>.</w:t>
      </w:r>
    </w:p>
    <w:p w14:paraId="4DE96717" w14:textId="77777777" w:rsidR="0068473B" w:rsidRPr="00CC725A" w:rsidRDefault="0068473B" w:rsidP="0068473B">
      <w:pPr>
        <w:rPr>
          <w:sz w:val="28"/>
          <w:szCs w:val="28"/>
        </w:rPr>
      </w:pPr>
    </w:p>
    <w:p w14:paraId="0E24CC07" w14:textId="23A3EB19" w:rsidR="0068473B" w:rsidRPr="00CC725A" w:rsidRDefault="0068473B" w:rsidP="0068473B">
      <w:pPr>
        <w:numPr>
          <w:ilvl w:val="0"/>
          <w:numId w:val="3"/>
        </w:numPr>
        <w:jc w:val="both"/>
        <w:rPr>
          <w:sz w:val="28"/>
          <w:szCs w:val="28"/>
        </w:rPr>
      </w:pPr>
      <w:proofErr w:type="spellStart"/>
      <w:r w:rsidRPr="00CC725A">
        <w:rPr>
          <w:i/>
          <w:sz w:val="28"/>
          <w:szCs w:val="28"/>
        </w:rPr>
        <w:t>Algunos</w:t>
      </w:r>
      <w:proofErr w:type="spellEnd"/>
      <w:r w:rsidRPr="00CC725A">
        <w:rPr>
          <w:i/>
          <w:sz w:val="28"/>
          <w:szCs w:val="28"/>
        </w:rPr>
        <w:t xml:space="preserve"> </w:t>
      </w:r>
      <w:proofErr w:type="spellStart"/>
      <w:r w:rsidRPr="00CC725A">
        <w:rPr>
          <w:i/>
          <w:sz w:val="28"/>
          <w:szCs w:val="28"/>
        </w:rPr>
        <w:t>momentos</w:t>
      </w:r>
      <w:proofErr w:type="spellEnd"/>
      <w:r w:rsidRPr="00CC725A">
        <w:rPr>
          <w:i/>
          <w:sz w:val="28"/>
          <w:szCs w:val="28"/>
        </w:rPr>
        <w:t xml:space="preserve"> de la </w:t>
      </w:r>
      <w:proofErr w:type="spellStart"/>
      <w:r w:rsidRPr="00CC725A">
        <w:rPr>
          <w:i/>
          <w:sz w:val="28"/>
          <w:szCs w:val="28"/>
        </w:rPr>
        <w:t>interpretacion</w:t>
      </w:r>
      <w:proofErr w:type="spellEnd"/>
      <w:r w:rsidRPr="00CC725A">
        <w:rPr>
          <w:i/>
          <w:sz w:val="28"/>
          <w:szCs w:val="28"/>
        </w:rPr>
        <w:t xml:space="preserve"> ferrariana de la filosofia de Vico</w:t>
      </w:r>
      <w:r w:rsidRPr="00CC725A">
        <w:rPr>
          <w:sz w:val="28"/>
          <w:szCs w:val="28"/>
        </w:rPr>
        <w:t>,</w:t>
      </w:r>
      <w:r w:rsidRPr="00CC725A">
        <w:rPr>
          <w:i/>
          <w:sz w:val="28"/>
          <w:szCs w:val="28"/>
        </w:rPr>
        <w:t xml:space="preserve"> </w:t>
      </w:r>
      <w:r w:rsidRPr="00CC725A">
        <w:rPr>
          <w:sz w:val="28"/>
          <w:szCs w:val="28"/>
        </w:rPr>
        <w:t>in «</w:t>
      </w:r>
      <w:proofErr w:type="spellStart"/>
      <w:r w:rsidRPr="00CC725A">
        <w:rPr>
          <w:sz w:val="28"/>
          <w:szCs w:val="28"/>
        </w:rPr>
        <w:t>Cuadernos</w:t>
      </w:r>
      <w:proofErr w:type="spellEnd"/>
      <w:r w:rsidRPr="00CC725A">
        <w:rPr>
          <w:sz w:val="28"/>
          <w:szCs w:val="28"/>
        </w:rPr>
        <w:t xml:space="preserve"> sobre Vico» 1999-2000, pp. 173-184</w:t>
      </w:r>
      <w:r w:rsidR="008F7B6A">
        <w:rPr>
          <w:sz w:val="28"/>
          <w:szCs w:val="28"/>
        </w:rPr>
        <w:t>.</w:t>
      </w:r>
    </w:p>
    <w:p w14:paraId="34B3E6E2" w14:textId="77777777" w:rsidR="0068473B" w:rsidRPr="00CC725A" w:rsidRDefault="0068473B" w:rsidP="0068473B">
      <w:pPr>
        <w:rPr>
          <w:sz w:val="28"/>
          <w:szCs w:val="28"/>
        </w:rPr>
      </w:pPr>
    </w:p>
    <w:p w14:paraId="74AD4ABC" w14:textId="77777777" w:rsidR="0068473B" w:rsidRPr="00CC725A" w:rsidRDefault="0068473B" w:rsidP="0068473B">
      <w:pPr>
        <w:numPr>
          <w:ilvl w:val="0"/>
          <w:numId w:val="3"/>
        </w:numPr>
        <w:jc w:val="both"/>
        <w:rPr>
          <w:sz w:val="28"/>
          <w:szCs w:val="28"/>
        </w:rPr>
      </w:pPr>
      <w:r w:rsidRPr="00CC725A">
        <w:rPr>
          <w:i/>
          <w:sz w:val="28"/>
          <w:szCs w:val="28"/>
        </w:rPr>
        <w:t>La presenza di Vico nell’attività giornalistica milanese di Vincenzo Cuoco (1804-1806)</w:t>
      </w:r>
      <w:r w:rsidRPr="00CC725A">
        <w:rPr>
          <w:sz w:val="28"/>
          <w:szCs w:val="28"/>
        </w:rPr>
        <w:t xml:space="preserve">, in </w:t>
      </w:r>
      <w:r w:rsidRPr="00CC725A">
        <w:rPr>
          <w:i/>
          <w:sz w:val="28"/>
          <w:szCs w:val="28"/>
        </w:rPr>
        <w:t xml:space="preserve">Pensar para </w:t>
      </w:r>
      <w:proofErr w:type="spellStart"/>
      <w:r w:rsidRPr="00CC725A">
        <w:rPr>
          <w:i/>
          <w:sz w:val="28"/>
          <w:szCs w:val="28"/>
        </w:rPr>
        <w:t>el</w:t>
      </w:r>
      <w:proofErr w:type="spellEnd"/>
      <w:r w:rsidRPr="00CC725A">
        <w:rPr>
          <w:i/>
          <w:sz w:val="28"/>
          <w:szCs w:val="28"/>
        </w:rPr>
        <w:t xml:space="preserve"> </w:t>
      </w:r>
      <w:proofErr w:type="spellStart"/>
      <w:r w:rsidRPr="00CC725A">
        <w:rPr>
          <w:i/>
          <w:sz w:val="28"/>
          <w:szCs w:val="28"/>
        </w:rPr>
        <w:t>nuevo</w:t>
      </w:r>
      <w:proofErr w:type="spellEnd"/>
      <w:r w:rsidRPr="00CC725A">
        <w:rPr>
          <w:i/>
          <w:sz w:val="28"/>
          <w:szCs w:val="28"/>
        </w:rPr>
        <w:t xml:space="preserve"> siglo. Giambattista Vico y la cultura europea</w:t>
      </w:r>
      <w:r w:rsidRPr="00CC725A">
        <w:rPr>
          <w:sz w:val="28"/>
          <w:szCs w:val="28"/>
        </w:rPr>
        <w:t xml:space="preserve">, a cura di E. Hidalgo </w:t>
      </w:r>
      <w:proofErr w:type="spellStart"/>
      <w:r w:rsidRPr="00CC725A">
        <w:rPr>
          <w:sz w:val="28"/>
          <w:szCs w:val="28"/>
        </w:rPr>
        <w:t>Serna</w:t>
      </w:r>
      <w:proofErr w:type="spellEnd"/>
      <w:r w:rsidRPr="00CC725A">
        <w:rPr>
          <w:sz w:val="28"/>
          <w:szCs w:val="28"/>
        </w:rPr>
        <w:t xml:space="preserve"> (et </w:t>
      </w:r>
      <w:proofErr w:type="spellStart"/>
      <w:r w:rsidRPr="00CC725A">
        <w:rPr>
          <w:sz w:val="28"/>
          <w:szCs w:val="28"/>
        </w:rPr>
        <w:t>alii</w:t>
      </w:r>
      <w:proofErr w:type="spellEnd"/>
      <w:r w:rsidRPr="00CC725A">
        <w:rPr>
          <w:sz w:val="28"/>
          <w:szCs w:val="28"/>
        </w:rPr>
        <w:t>), Napoli, La Città del S</w:t>
      </w:r>
      <w:r w:rsidR="004848F8" w:rsidRPr="00CC725A">
        <w:rPr>
          <w:sz w:val="28"/>
          <w:szCs w:val="28"/>
        </w:rPr>
        <w:t>ole, 2001, vol. II, pp. 589-614</w:t>
      </w:r>
      <w:r w:rsidRPr="00CC725A">
        <w:rPr>
          <w:sz w:val="28"/>
          <w:szCs w:val="28"/>
        </w:rPr>
        <w:t>.</w:t>
      </w:r>
    </w:p>
    <w:p w14:paraId="3718F7F2" w14:textId="77777777" w:rsidR="0068473B" w:rsidRPr="00CC725A" w:rsidRDefault="0068473B" w:rsidP="0068473B">
      <w:pPr>
        <w:jc w:val="both"/>
        <w:rPr>
          <w:i/>
          <w:sz w:val="28"/>
          <w:szCs w:val="28"/>
        </w:rPr>
      </w:pPr>
    </w:p>
    <w:p w14:paraId="53ECDD3F" w14:textId="77777777" w:rsidR="0068473B" w:rsidRPr="00CC725A" w:rsidRDefault="0068473B" w:rsidP="0068473B">
      <w:pPr>
        <w:numPr>
          <w:ilvl w:val="0"/>
          <w:numId w:val="3"/>
        </w:numPr>
        <w:jc w:val="both"/>
        <w:rPr>
          <w:sz w:val="28"/>
          <w:szCs w:val="28"/>
        </w:rPr>
      </w:pPr>
      <w:r w:rsidRPr="00CC725A">
        <w:rPr>
          <w:i/>
          <w:sz w:val="28"/>
          <w:szCs w:val="28"/>
        </w:rPr>
        <w:t>La cultura napoletana attraverso i Discorsi augurali (1862-2001)</w:t>
      </w:r>
      <w:r w:rsidRPr="00CC725A">
        <w:rPr>
          <w:sz w:val="28"/>
          <w:szCs w:val="28"/>
        </w:rPr>
        <w:t>, in</w:t>
      </w:r>
      <w:r w:rsidRPr="00CC725A">
        <w:rPr>
          <w:i/>
          <w:sz w:val="28"/>
          <w:szCs w:val="28"/>
        </w:rPr>
        <w:t xml:space="preserve"> I discorsi inaugurali nell’Università degli Studi di Napoli (1862-2001)</w:t>
      </w:r>
      <w:r w:rsidRPr="00CC725A">
        <w:rPr>
          <w:sz w:val="28"/>
          <w:szCs w:val="28"/>
        </w:rPr>
        <w:t>, a cura di M. Martirano, Napoli, Fridericiana, 2 voll., 2002.</w:t>
      </w:r>
    </w:p>
    <w:p w14:paraId="40F0AE07" w14:textId="77777777" w:rsidR="0068473B" w:rsidRPr="00CC725A" w:rsidRDefault="0068473B" w:rsidP="0068473B">
      <w:pPr>
        <w:rPr>
          <w:sz w:val="28"/>
          <w:szCs w:val="28"/>
        </w:rPr>
      </w:pPr>
    </w:p>
    <w:p w14:paraId="6C510AD9" w14:textId="77777777" w:rsidR="0068473B" w:rsidRPr="00CC725A" w:rsidRDefault="0068473B" w:rsidP="0068473B">
      <w:pPr>
        <w:numPr>
          <w:ilvl w:val="0"/>
          <w:numId w:val="3"/>
        </w:numPr>
        <w:jc w:val="both"/>
        <w:rPr>
          <w:sz w:val="28"/>
          <w:szCs w:val="28"/>
        </w:rPr>
      </w:pPr>
      <w:r w:rsidRPr="00CC725A">
        <w:rPr>
          <w:i/>
          <w:sz w:val="28"/>
          <w:szCs w:val="28"/>
        </w:rPr>
        <w:t>Vico</w:t>
      </w:r>
      <w:r w:rsidRPr="00CC725A">
        <w:rPr>
          <w:sz w:val="28"/>
          <w:szCs w:val="28"/>
        </w:rPr>
        <w:t xml:space="preserve">, in </w:t>
      </w:r>
      <w:r w:rsidRPr="00CC725A">
        <w:rPr>
          <w:i/>
          <w:sz w:val="28"/>
          <w:szCs w:val="28"/>
        </w:rPr>
        <w:t>Filosofie nel tempo</w:t>
      </w:r>
      <w:r w:rsidRPr="00CC725A">
        <w:rPr>
          <w:sz w:val="28"/>
          <w:szCs w:val="28"/>
        </w:rPr>
        <w:t xml:space="preserve">, diretta da G. </w:t>
      </w:r>
      <w:proofErr w:type="spellStart"/>
      <w:r w:rsidRPr="00CC725A">
        <w:rPr>
          <w:sz w:val="28"/>
          <w:szCs w:val="28"/>
        </w:rPr>
        <w:t>Penzo</w:t>
      </w:r>
      <w:proofErr w:type="spellEnd"/>
      <w:r w:rsidRPr="00CC725A">
        <w:rPr>
          <w:sz w:val="28"/>
          <w:szCs w:val="28"/>
        </w:rPr>
        <w:t xml:space="preserve">, a cura di C. </w:t>
      </w:r>
      <w:proofErr w:type="spellStart"/>
      <w:r w:rsidRPr="00CC725A">
        <w:rPr>
          <w:sz w:val="28"/>
          <w:szCs w:val="28"/>
        </w:rPr>
        <w:t>Salandini</w:t>
      </w:r>
      <w:proofErr w:type="spellEnd"/>
      <w:r w:rsidRPr="00CC725A">
        <w:rPr>
          <w:sz w:val="28"/>
          <w:szCs w:val="28"/>
        </w:rPr>
        <w:t xml:space="preserve">, Roma, </w:t>
      </w:r>
      <w:proofErr w:type="spellStart"/>
      <w:r w:rsidRPr="00CC725A">
        <w:rPr>
          <w:sz w:val="28"/>
          <w:szCs w:val="28"/>
        </w:rPr>
        <w:t>SpazioTre</w:t>
      </w:r>
      <w:proofErr w:type="spellEnd"/>
      <w:r w:rsidRPr="00CC725A">
        <w:rPr>
          <w:sz w:val="28"/>
          <w:szCs w:val="28"/>
        </w:rPr>
        <w:t>, vol. II, 2002, pp. 835-895.</w:t>
      </w:r>
    </w:p>
    <w:p w14:paraId="7C1A0B88" w14:textId="77777777" w:rsidR="0068473B" w:rsidRPr="00CC725A" w:rsidRDefault="0068473B" w:rsidP="0068473B">
      <w:pPr>
        <w:rPr>
          <w:sz w:val="28"/>
          <w:szCs w:val="28"/>
        </w:rPr>
      </w:pPr>
    </w:p>
    <w:p w14:paraId="0E396568" w14:textId="77777777" w:rsidR="0068473B" w:rsidRPr="00CC725A" w:rsidRDefault="0068473B" w:rsidP="0068473B">
      <w:pPr>
        <w:numPr>
          <w:ilvl w:val="0"/>
          <w:numId w:val="3"/>
        </w:numPr>
        <w:jc w:val="both"/>
        <w:rPr>
          <w:sz w:val="28"/>
          <w:szCs w:val="28"/>
        </w:rPr>
      </w:pPr>
      <w:r w:rsidRPr="00CC725A">
        <w:rPr>
          <w:i/>
          <w:sz w:val="28"/>
          <w:szCs w:val="28"/>
        </w:rPr>
        <w:t>Vita di una Università: la «Federico II» nelle relazioni dei suoi rettori</w:t>
      </w:r>
      <w:r w:rsidRPr="00CC725A">
        <w:rPr>
          <w:sz w:val="28"/>
          <w:szCs w:val="28"/>
        </w:rPr>
        <w:t xml:space="preserve">, in </w:t>
      </w:r>
      <w:r w:rsidRPr="00CC725A">
        <w:rPr>
          <w:i/>
          <w:sz w:val="28"/>
          <w:szCs w:val="28"/>
        </w:rPr>
        <w:t>Le relazioni dei Rettori nell’Università degli Studi di Napoli (1862-2001)</w:t>
      </w:r>
      <w:r w:rsidRPr="00CC725A">
        <w:rPr>
          <w:sz w:val="28"/>
          <w:szCs w:val="28"/>
        </w:rPr>
        <w:t>, a cura di M. Martirano, Napoli, Fridericiana, 3 voll., 2003.</w:t>
      </w:r>
    </w:p>
    <w:p w14:paraId="4AF40A24" w14:textId="77777777" w:rsidR="0068473B" w:rsidRPr="00CC725A" w:rsidRDefault="0068473B" w:rsidP="0068473B">
      <w:pPr>
        <w:rPr>
          <w:sz w:val="28"/>
          <w:szCs w:val="28"/>
        </w:rPr>
      </w:pPr>
    </w:p>
    <w:p w14:paraId="0F35EC3C" w14:textId="77777777" w:rsidR="0068473B" w:rsidRPr="00CC725A" w:rsidRDefault="0068473B" w:rsidP="0068473B">
      <w:pPr>
        <w:numPr>
          <w:ilvl w:val="0"/>
          <w:numId w:val="3"/>
        </w:numPr>
        <w:jc w:val="both"/>
        <w:rPr>
          <w:sz w:val="28"/>
          <w:szCs w:val="28"/>
        </w:rPr>
      </w:pPr>
      <w:r w:rsidRPr="00CC725A">
        <w:rPr>
          <w:i/>
          <w:sz w:val="28"/>
          <w:szCs w:val="28"/>
        </w:rPr>
        <w:t>L’edizione degli scritti giornalistici di Vincenzo Cuoco: materiali e linee interpretative</w:t>
      </w:r>
      <w:r w:rsidRPr="00CC725A">
        <w:rPr>
          <w:sz w:val="28"/>
          <w:szCs w:val="28"/>
        </w:rPr>
        <w:t xml:space="preserve"> (insieme a Domenico Conte), in </w:t>
      </w:r>
      <w:r w:rsidRPr="00CC725A">
        <w:rPr>
          <w:i/>
          <w:sz w:val="28"/>
          <w:szCs w:val="28"/>
        </w:rPr>
        <w:t>Napoli 1799. Fra storia e storiografia</w:t>
      </w:r>
      <w:r w:rsidRPr="00CC725A">
        <w:rPr>
          <w:sz w:val="28"/>
          <w:szCs w:val="28"/>
        </w:rPr>
        <w:t xml:space="preserve">, a cura di A. Maria </w:t>
      </w:r>
      <w:proofErr w:type="spellStart"/>
      <w:r w:rsidRPr="00CC725A">
        <w:rPr>
          <w:sz w:val="28"/>
          <w:szCs w:val="28"/>
        </w:rPr>
        <w:t>Rao</w:t>
      </w:r>
      <w:proofErr w:type="spellEnd"/>
      <w:r w:rsidRPr="00CC725A">
        <w:rPr>
          <w:sz w:val="28"/>
          <w:szCs w:val="28"/>
        </w:rPr>
        <w:t xml:space="preserve">, Napoli, </w:t>
      </w:r>
      <w:proofErr w:type="spellStart"/>
      <w:r w:rsidRPr="00CC725A">
        <w:rPr>
          <w:sz w:val="28"/>
          <w:szCs w:val="28"/>
        </w:rPr>
        <w:t>Vivarium</w:t>
      </w:r>
      <w:proofErr w:type="spellEnd"/>
      <w:r w:rsidRPr="00CC725A">
        <w:rPr>
          <w:sz w:val="28"/>
          <w:szCs w:val="28"/>
        </w:rPr>
        <w:t>, 2003, pp. 775-797 (in part. par. I, pp. 775-785).</w:t>
      </w:r>
    </w:p>
    <w:p w14:paraId="22B47584" w14:textId="77777777" w:rsidR="0068473B" w:rsidRPr="00CC725A" w:rsidRDefault="0068473B" w:rsidP="0068473B">
      <w:pPr>
        <w:jc w:val="both"/>
        <w:rPr>
          <w:sz w:val="28"/>
          <w:szCs w:val="28"/>
        </w:rPr>
      </w:pPr>
    </w:p>
    <w:p w14:paraId="000D19E1" w14:textId="77777777" w:rsidR="0068473B" w:rsidRPr="00CC725A" w:rsidRDefault="0068473B" w:rsidP="0068473B">
      <w:pPr>
        <w:numPr>
          <w:ilvl w:val="0"/>
          <w:numId w:val="3"/>
        </w:numPr>
        <w:jc w:val="both"/>
        <w:rPr>
          <w:sz w:val="28"/>
          <w:szCs w:val="28"/>
        </w:rPr>
      </w:pPr>
      <w:r w:rsidRPr="00CC725A">
        <w:rPr>
          <w:i/>
          <w:iCs/>
          <w:sz w:val="28"/>
          <w:szCs w:val="28"/>
        </w:rPr>
        <w:t xml:space="preserve">Jean Louis Eugène </w:t>
      </w:r>
      <w:proofErr w:type="spellStart"/>
      <w:r w:rsidRPr="00CC725A">
        <w:rPr>
          <w:i/>
          <w:iCs/>
          <w:sz w:val="28"/>
          <w:szCs w:val="28"/>
        </w:rPr>
        <w:t>Lerminier</w:t>
      </w:r>
      <w:proofErr w:type="spellEnd"/>
      <w:r w:rsidRPr="00CC725A">
        <w:rPr>
          <w:i/>
          <w:iCs/>
          <w:sz w:val="28"/>
          <w:szCs w:val="28"/>
        </w:rPr>
        <w:t xml:space="preserve"> nel giudizio di Eduard </w:t>
      </w:r>
      <w:proofErr w:type="spellStart"/>
      <w:r w:rsidRPr="00CC725A">
        <w:rPr>
          <w:i/>
          <w:iCs/>
          <w:sz w:val="28"/>
          <w:szCs w:val="28"/>
        </w:rPr>
        <w:t>Gans</w:t>
      </w:r>
      <w:proofErr w:type="spellEnd"/>
      <w:r w:rsidRPr="00CC725A">
        <w:rPr>
          <w:i/>
          <w:iCs/>
          <w:sz w:val="28"/>
          <w:szCs w:val="28"/>
        </w:rPr>
        <w:t xml:space="preserve"> e Giuseppe Ferrari</w:t>
      </w:r>
      <w:r w:rsidRPr="00CC725A">
        <w:rPr>
          <w:sz w:val="28"/>
          <w:szCs w:val="28"/>
        </w:rPr>
        <w:t xml:space="preserve">, in </w:t>
      </w:r>
      <w:r w:rsidRPr="00CC725A">
        <w:rPr>
          <w:i/>
          <w:iCs/>
          <w:sz w:val="28"/>
          <w:szCs w:val="28"/>
        </w:rPr>
        <w:t>Storia e vita civile. Studi in memoria di Giuseppe Nuzzo</w:t>
      </w:r>
      <w:r w:rsidRPr="00CC725A">
        <w:rPr>
          <w:sz w:val="28"/>
          <w:szCs w:val="28"/>
        </w:rPr>
        <w:t>, a cura di E. Di Rienzo e A. Musi, Napoli, Edizioni Scientifiche Italiane, 2003, pp. 457-469.</w:t>
      </w:r>
    </w:p>
    <w:p w14:paraId="11A686D0" w14:textId="77777777" w:rsidR="0068473B" w:rsidRPr="00CC725A" w:rsidRDefault="0068473B" w:rsidP="0068473B">
      <w:pPr>
        <w:jc w:val="both"/>
        <w:rPr>
          <w:sz w:val="28"/>
          <w:szCs w:val="28"/>
        </w:rPr>
      </w:pPr>
    </w:p>
    <w:p w14:paraId="3C8E8446" w14:textId="77777777" w:rsidR="0068473B" w:rsidRPr="00CC725A" w:rsidRDefault="0068473B" w:rsidP="0068473B">
      <w:pPr>
        <w:numPr>
          <w:ilvl w:val="0"/>
          <w:numId w:val="3"/>
        </w:numPr>
        <w:jc w:val="both"/>
        <w:rPr>
          <w:sz w:val="28"/>
          <w:szCs w:val="28"/>
        </w:rPr>
      </w:pPr>
      <w:r w:rsidRPr="00CC725A">
        <w:rPr>
          <w:i/>
          <w:sz w:val="28"/>
          <w:szCs w:val="28"/>
        </w:rPr>
        <w:t>Croce filosofo</w:t>
      </w:r>
      <w:r w:rsidRPr="00CC725A">
        <w:rPr>
          <w:sz w:val="28"/>
          <w:szCs w:val="28"/>
        </w:rPr>
        <w:t xml:space="preserve">, in «Rivista di storia della filosofia», 4 (2003), pp. 745-750. </w:t>
      </w:r>
    </w:p>
    <w:p w14:paraId="42754717" w14:textId="77777777" w:rsidR="0068473B" w:rsidRPr="00CC725A" w:rsidRDefault="0068473B" w:rsidP="0068473B">
      <w:pPr>
        <w:jc w:val="both"/>
        <w:rPr>
          <w:sz w:val="28"/>
          <w:szCs w:val="28"/>
        </w:rPr>
      </w:pPr>
    </w:p>
    <w:p w14:paraId="283526EE" w14:textId="77777777" w:rsidR="0068473B" w:rsidRPr="00CC725A" w:rsidRDefault="0068473B" w:rsidP="0068473B">
      <w:pPr>
        <w:numPr>
          <w:ilvl w:val="0"/>
          <w:numId w:val="3"/>
        </w:numPr>
        <w:jc w:val="both"/>
        <w:rPr>
          <w:sz w:val="28"/>
          <w:szCs w:val="28"/>
          <w:lang w:val="en-GB"/>
        </w:rPr>
      </w:pPr>
      <w:r w:rsidRPr="00CC725A">
        <w:rPr>
          <w:i/>
          <w:iCs/>
          <w:sz w:val="28"/>
          <w:szCs w:val="28"/>
        </w:rPr>
        <w:lastRenderedPageBreak/>
        <w:t>Croce filosofo</w:t>
      </w:r>
      <w:r w:rsidRPr="00CC725A">
        <w:rPr>
          <w:sz w:val="28"/>
          <w:szCs w:val="28"/>
        </w:rPr>
        <w:t>, in «</w:t>
      </w:r>
      <w:proofErr w:type="spellStart"/>
      <w:r w:rsidRPr="00CC725A">
        <w:rPr>
          <w:sz w:val="28"/>
          <w:szCs w:val="28"/>
        </w:rPr>
        <w:t>Educação</w:t>
      </w:r>
      <w:proofErr w:type="spellEnd"/>
      <w:r w:rsidRPr="00CC725A">
        <w:rPr>
          <w:sz w:val="28"/>
          <w:szCs w:val="28"/>
        </w:rPr>
        <w:t xml:space="preserve"> e Filosofia. </w:t>
      </w:r>
      <w:r w:rsidRPr="00CC725A">
        <w:rPr>
          <w:sz w:val="28"/>
          <w:szCs w:val="28"/>
          <w:lang w:val="en-GB"/>
        </w:rPr>
        <w:t>An International Journal of Philosophy and Education» (</w:t>
      </w:r>
      <w:proofErr w:type="spellStart"/>
      <w:r w:rsidRPr="00CC725A">
        <w:rPr>
          <w:sz w:val="28"/>
          <w:szCs w:val="28"/>
          <w:lang w:val="en-GB"/>
        </w:rPr>
        <w:t>Uberlãndia</w:t>
      </w:r>
      <w:proofErr w:type="spellEnd"/>
      <w:r w:rsidRPr="00CC725A">
        <w:rPr>
          <w:sz w:val="28"/>
          <w:szCs w:val="28"/>
          <w:lang w:val="en-GB"/>
        </w:rPr>
        <w:t xml:space="preserve">, </w:t>
      </w:r>
      <w:proofErr w:type="spellStart"/>
      <w:r w:rsidRPr="00CC725A">
        <w:rPr>
          <w:sz w:val="28"/>
          <w:szCs w:val="28"/>
          <w:lang w:val="en-GB"/>
        </w:rPr>
        <w:t>Brasil</w:t>
      </w:r>
      <w:proofErr w:type="spellEnd"/>
      <w:r w:rsidRPr="00CC725A">
        <w:rPr>
          <w:sz w:val="28"/>
          <w:szCs w:val="28"/>
          <w:lang w:val="en-GB"/>
        </w:rPr>
        <w:t xml:space="preserve">), vol. 17, </w:t>
      </w:r>
      <w:proofErr w:type="spellStart"/>
      <w:r w:rsidRPr="00CC725A">
        <w:rPr>
          <w:sz w:val="28"/>
          <w:szCs w:val="28"/>
          <w:lang w:val="en-GB"/>
        </w:rPr>
        <w:t>numero</w:t>
      </w:r>
      <w:proofErr w:type="spellEnd"/>
      <w:r w:rsidRPr="00CC725A">
        <w:rPr>
          <w:sz w:val="28"/>
          <w:szCs w:val="28"/>
          <w:lang w:val="en-GB"/>
        </w:rPr>
        <w:t xml:space="preserve"> 33 </w:t>
      </w:r>
      <w:proofErr w:type="spellStart"/>
      <w:proofErr w:type="gramStart"/>
      <w:r w:rsidRPr="00CC725A">
        <w:rPr>
          <w:sz w:val="28"/>
          <w:szCs w:val="28"/>
          <w:lang w:val="en-GB"/>
        </w:rPr>
        <w:t>jan.</w:t>
      </w:r>
      <w:proofErr w:type="spellEnd"/>
      <w:r w:rsidRPr="00CC725A">
        <w:rPr>
          <w:sz w:val="28"/>
          <w:szCs w:val="28"/>
          <w:lang w:val="en-GB"/>
        </w:rPr>
        <w:t>/</w:t>
      </w:r>
      <w:proofErr w:type="spellStart"/>
      <w:proofErr w:type="gramEnd"/>
      <w:r w:rsidRPr="00CC725A">
        <w:rPr>
          <w:sz w:val="28"/>
          <w:szCs w:val="28"/>
          <w:lang w:val="en-GB"/>
        </w:rPr>
        <w:t>jun</w:t>
      </w:r>
      <w:proofErr w:type="spellEnd"/>
      <w:r w:rsidRPr="00CC725A">
        <w:rPr>
          <w:sz w:val="28"/>
          <w:szCs w:val="28"/>
          <w:lang w:val="en-GB"/>
        </w:rPr>
        <w:t xml:space="preserve"> 2003, pp. 195-210.</w:t>
      </w:r>
    </w:p>
    <w:p w14:paraId="1A234FAE" w14:textId="77777777" w:rsidR="0068473B" w:rsidRPr="00CC725A" w:rsidRDefault="0068473B" w:rsidP="0068473B">
      <w:pPr>
        <w:jc w:val="both"/>
        <w:rPr>
          <w:sz w:val="28"/>
          <w:szCs w:val="28"/>
          <w:lang w:val="en-GB"/>
        </w:rPr>
      </w:pPr>
    </w:p>
    <w:p w14:paraId="57B48A2B" w14:textId="627EECFB" w:rsidR="0068473B" w:rsidRPr="00CC725A" w:rsidRDefault="0068473B" w:rsidP="0068473B">
      <w:pPr>
        <w:numPr>
          <w:ilvl w:val="0"/>
          <w:numId w:val="3"/>
        </w:numPr>
        <w:jc w:val="both"/>
        <w:rPr>
          <w:sz w:val="28"/>
          <w:szCs w:val="28"/>
        </w:rPr>
      </w:pPr>
      <w:r w:rsidRPr="00CC725A">
        <w:rPr>
          <w:i/>
          <w:sz w:val="28"/>
          <w:szCs w:val="28"/>
        </w:rPr>
        <w:t xml:space="preserve">La recezione di Vico in Spagna attraverso i </w:t>
      </w:r>
      <w:proofErr w:type="spellStart"/>
      <w:r w:rsidRPr="00CC725A">
        <w:rPr>
          <w:sz w:val="28"/>
          <w:szCs w:val="28"/>
        </w:rPr>
        <w:t>Cuadernos</w:t>
      </w:r>
      <w:proofErr w:type="spellEnd"/>
      <w:r w:rsidRPr="00CC725A">
        <w:rPr>
          <w:sz w:val="28"/>
          <w:szCs w:val="28"/>
        </w:rPr>
        <w:t xml:space="preserve"> sobre Vico, in </w:t>
      </w:r>
      <w:r w:rsidRPr="00CC725A">
        <w:rPr>
          <w:i/>
          <w:sz w:val="28"/>
          <w:szCs w:val="28"/>
        </w:rPr>
        <w:t>Vico nelle culture iberiche e lusitane</w:t>
      </w:r>
      <w:r w:rsidRPr="00CC725A">
        <w:rPr>
          <w:sz w:val="28"/>
          <w:szCs w:val="28"/>
        </w:rPr>
        <w:t>, a cura di G. Cacciatore e M. Martirano, Napoli, Guida, 2004</w:t>
      </w:r>
      <w:r w:rsidR="008F7B6A">
        <w:rPr>
          <w:sz w:val="28"/>
          <w:szCs w:val="28"/>
        </w:rPr>
        <w:t>.</w:t>
      </w:r>
      <w:r w:rsidRPr="00CC725A">
        <w:rPr>
          <w:sz w:val="28"/>
          <w:szCs w:val="28"/>
        </w:rPr>
        <w:t xml:space="preserve"> </w:t>
      </w:r>
    </w:p>
    <w:p w14:paraId="44258A28" w14:textId="77777777" w:rsidR="0068473B" w:rsidRPr="00CC725A" w:rsidRDefault="0068473B" w:rsidP="0068473B">
      <w:pPr>
        <w:jc w:val="both"/>
        <w:rPr>
          <w:sz w:val="28"/>
          <w:szCs w:val="28"/>
        </w:rPr>
      </w:pPr>
    </w:p>
    <w:p w14:paraId="6F320801" w14:textId="77777777" w:rsidR="0068473B" w:rsidRPr="00CC725A" w:rsidRDefault="0068473B" w:rsidP="0068473B">
      <w:pPr>
        <w:numPr>
          <w:ilvl w:val="0"/>
          <w:numId w:val="3"/>
        </w:numPr>
        <w:jc w:val="both"/>
        <w:rPr>
          <w:sz w:val="28"/>
          <w:szCs w:val="28"/>
        </w:rPr>
      </w:pPr>
      <w:r w:rsidRPr="00CC725A">
        <w:rPr>
          <w:i/>
          <w:iCs/>
          <w:sz w:val="28"/>
          <w:szCs w:val="28"/>
        </w:rPr>
        <w:t>Vico in alcuni momenti della tradizione risorgimentale italiana</w:t>
      </w:r>
      <w:r w:rsidRPr="00CC725A">
        <w:rPr>
          <w:sz w:val="28"/>
          <w:szCs w:val="28"/>
        </w:rPr>
        <w:t>, in «Bollettino del centro di studi vichiani» XXXIV (2004), pp. 57-76.</w:t>
      </w:r>
    </w:p>
    <w:p w14:paraId="6D6A08A5" w14:textId="77777777" w:rsidR="0068473B" w:rsidRPr="00CC725A" w:rsidRDefault="0068473B" w:rsidP="0068473B">
      <w:pPr>
        <w:jc w:val="both"/>
        <w:rPr>
          <w:sz w:val="28"/>
          <w:szCs w:val="28"/>
        </w:rPr>
      </w:pPr>
    </w:p>
    <w:p w14:paraId="17DA8C91" w14:textId="77777777" w:rsidR="0068473B" w:rsidRPr="00CC725A" w:rsidRDefault="0068473B" w:rsidP="0068473B">
      <w:pPr>
        <w:numPr>
          <w:ilvl w:val="0"/>
          <w:numId w:val="3"/>
        </w:numPr>
        <w:jc w:val="both"/>
        <w:rPr>
          <w:sz w:val="28"/>
          <w:szCs w:val="28"/>
          <w:lang w:val="fr-FR"/>
        </w:rPr>
      </w:pPr>
      <w:r w:rsidRPr="00CC725A">
        <w:rPr>
          <w:i/>
          <w:iCs/>
          <w:sz w:val="28"/>
          <w:szCs w:val="28"/>
          <w:lang w:val="fr-FR"/>
        </w:rPr>
        <w:t>Vico à certaines étapes de la tradition italienne du</w:t>
      </w:r>
      <w:proofErr w:type="gramStart"/>
      <w:r w:rsidRPr="00CC725A">
        <w:rPr>
          <w:i/>
          <w:iCs/>
          <w:sz w:val="28"/>
          <w:szCs w:val="28"/>
          <w:lang w:val="fr-FR"/>
        </w:rPr>
        <w:t xml:space="preserve"> «Risorgimento</w:t>
      </w:r>
      <w:proofErr w:type="gramEnd"/>
      <w:r w:rsidRPr="00CC725A">
        <w:rPr>
          <w:i/>
          <w:iCs/>
          <w:sz w:val="28"/>
          <w:szCs w:val="28"/>
          <w:lang w:val="fr-FR"/>
        </w:rPr>
        <w:t>»</w:t>
      </w:r>
      <w:r w:rsidRPr="00CC725A">
        <w:rPr>
          <w:sz w:val="28"/>
          <w:szCs w:val="28"/>
          <w:lang w:val="fr-FR"/>
        </w:rPr>
        <w:t xml:space="preserve">, in </w:t>
      </w:r>
      <w:r w:rsidRPr="00CC725A">
        <w:rPr>
          <w:i/>
          <w:iCs/>
          <w:sz w:val="28"/>
          <w:szCs w:val="28"/>
          <w:lang w:val="fr-FR"/>
        </w:rPr>
        <w:t>La «</w:t>
      </w:r>
      <w:proofErr w:type="spellStart"/>
      <w:r w:rsidRPr="00CC725A">
        <w:rPr>
          <w:i/>
          <w:iCs/>
          <w:sz w:val="28"/>
          <w:szCs w:val="28"/>
          <w:lang w:val="fr-FR"/>
        </w:rPr>
        <w:t>Scienza</w:t>
      </w:r>
      <w:proofErr w:type="spellEnd"/>
      <w:r w:rsidRPr="00CC725A">
        <w:rPr>
          <w:i/>
          <w:iCs/>
          <w:sz w:val="28"/>
          <w:szCs w:val="28"/>
          <w:lang w:val="fr-FR"/>
        </w:rPr>
        <w:t xml:space="preserve"> </w:t>
      </w:r>
      <w:proofErr w:type="spellStart"/>
      <w:r w:rsidRPr="00CC725A">
        <w:rPr>
          <w:i/>
          <w:iCs/>
          <w:sz w:val="28"/>
          <w:szCs w:val="28"/>
          <w:lang w:val="fr-FR"/>
        </w:rPr>
        <w:t>nuova</w:t>
      </w:r>
      <w:proofErr w:type="spellEnd"/>
      <w:r w:rsidRPr="00CC725A">
        <w:rPr>
          <w:i/>
          <w:iCs/>
          <w:sz w:val="28"/>
          <w:szCs w:val="28"/>
          <w:lang w:val="fr-FR"/>
        </w:rPr>
        <w:t>» de Giambattista Vico</w:t>
      </w:r>
      <w:r w:rsidRPr="00CC725A">
        <w:rPr>
          <w:sz w:val="28"/>
          <w:szCs w:val="28"/>
          <w:lang w:val="fr-FR"/>
        </w:rPr>
        <w:t xml:space="preserve">, volume publié sous la direction d’André </w:t>
      </w:r>
      <w:proofErr w:type="spellStart"/>
      <w:r w:rsidRPr="00CC725A">
        <w:rPr>
          <w:sz w:val="28"/>
          <w:szCs w:val="28"/>
          <w:lang w:val="fr-FR"/>
        </w:rPr>
        <w:t>Tosel</w:t>
      </w:r>
      <w:proofErr w:type="spellEnd"/>
      <w:r w:rsidRPr="00CC725A">
        <w:rPr>
          <w:sz w:val="28"/>
          <w:szCs w:val="28"/>
          <w:lang w:val="fr-FR"/>
        </w:rPr>
        <w:t>, in «</w:t>
      </w:r>
      <w:proofErr w:type="spellStart"/>
      <w:r w:rsidRPr="00CC725A">
        <w:rPr>
          <w:sz w:val="28"/>
          <w:szCs w:val="28"/>
          <w:lang w:val="fr-FR"/>
        </w:rPr>
        <w:t>Noesis</w:t>
      </w:r>
      <w:proofErr w:type="spellEnd"/>
      <w:r w:rsidRPr="00CC725A">
        <w:rPr>
          <w:sz w:val="28"/>
          <w:szCs w:val="28"/>
          <w:lang w:val="fr-FR"/>
        </w:rPr>
        <w:t>», 8 (2005), pp. 195-214.</w:t>
      </w:r>
    </w:p>
    <w:p w14:paraId="364F5C6F" w14:textId="77777777" w:rsidR="0068473B" w:rsidRPr="00CC725A" w:rsidRDefault="0068473B" w:rsidP="0068473B">
      <w:pPr>
        <w:jc w:val="both"/>
        <w:rPr>
          <w:sz w:val="28"/>
          <w:szCs w:val="28"/>
          <w:lang w:val="fr-FR"/>
        </w:rPr>
      </w:pPr>
    </w:p>
    <w:p w14:paraId="1D99EC49" w14:textId="3A563D4A" w:rsidR="0068473B" w:rsidRPr="00CC725A" w:rsidRDefault="0068473B" w:rsidP="0068473B">
      <w:pPr>
        <w:numPr>
          <w:ilvl w:val="0"/>
          <w:numId w:val="3"/>
        </w:numPr>
        <w:jc w:val="both"/>
        <w:rPr>
          <w:sz w:val="28"/>
          <w:szCs w:val="28"/>
          <w:lang w:val="fr-FR"/>
        </w:rPr>
      </w:pPr>
      <w:r w:rsidRPr="00CC725A">
        <w:rPr>
          <w:i/>
          <w:sz w:val="28"/>
          <w:szCs w:val="28"/>
        </w:rPr>
        <w:t>Introduzione</w:t>
      </w:r>
      <w:r w:rsidRPr="00CC725A">
        <w:rPr>
          <w:sz w:val="28"/>
          <w:szCs w:val="28"/>
        </w:rPr>
        <w:t xml:space="preserve"> a G. Ferrari, </w:t>
      </w:r>
      <w:r w:rsidRPr="00CC725A">
        <w:rPr>
          <w:i/>
          <w:sz w:val="28"/>
          <w:szCs w:val="28"/>
        </w:rPr>
        <w:t>Scritti di filosofia e di politica</w:t>
      </w:r>
      <w:r w:rsidRPr="00CC725A">
        <w:rPr>
          <w:sz w:val="28"/>
          <w:szCs w:val="28"/>
        </w:rPr>
        <w:t xml:space="preserve">, a cura di M. Martirano, Soveria Mannelli, </w:t>
      </w:r>
      <w:proofErr w:type="spellStart"/>
      <w:r w:rsidRPr="00CC725A">
        <w:rPr>
          <w:sz w:val="28"/>
          <w:szCs w:val="28"/>
        </w:rPr>
        <w:t>Rubbettino</w:t>
      </w:r>
      <w:proofErr w:type="spellEnd"/>
      <w:r w:rsidRPr="00CC725A">
        <w:rPr>
          <w:sz w:val="28"/>
          <w:szCs w:val="28"/>
        </w:rPr>
        <w:t>, 2006, pp. I-XVII</w:t>
      </w:r>
      <w:r w:rsidR="008F7B6A">
        <w:rPr>
          <w:sz w:val="28"/>
          <w:szCs w:val="28"/>
        </w:rPr>
        <w:t>.</w:t>
      </w:r>
      <w:r w:rsidRPr="00CC725A">
        <w:rPr>
          <w:sz w:val="28"/>
          <w:szCs w:val="28"/>
        </w:rPr>
        <w:t xml:space="preserve"> </w:t>
      </w:r>
    </w:p>
    <w:p w14:paraId="350A7DD1" w14:textId="77777777" w:rsidR="0068473B" w:rsidRPr="00CC725A" w:rsidRDefault="0068473B" w:rsidP="0068473B">
      <w:pPr>
        <w:jc w:val="both"/>
        <w:rPr>
          <w:sz w:val="28"/>
          <w:szCs w:val="28"/>
          <w:lang w:val="fr-FR"/>
        </w:rPr>
      </w:pPr>
    </w:p>
    <w:p w14:paraId="6E8997D6" w14:textId="77777777" w:rsidR="0068473B" w:rsidRPr="00CC725A" w:rsidRDefault="0068473B" w:rsidP="0068473B">
      <w:pPr>
        <w:numPr>
          <w:ilvl w:val="0"/>
          <w:numId w:val="3"/>
        </w:numPr>
        <w:jc w:val="both"/>
        <w:rPr>
          <w:sz w:val="28"/>
          <w:szCs w:val="28"/>
          <w:lang w:val="fr-FR"/>
        </w:rPr>
      </w:pPr>
      <w:proofErr w:type="spellStart"/>
      <w:r w:rsidRPr="00CC725A">
        <w:rPr>
          <w:i/>
          <w:sz w:val="28"/>
          <w:szCs w:val="28"/>
          <w:lang w:val="fr-FR"/>
        </w:rPr>
        <w:t>L’idea</w:t>
      </w:r>
      <w:proofErr w:type="spellEnd"/>
      <w:r w:rsidRPr="00CC725A">
        <w:rPr>
          <w:i/>
          <w:sz w:val="28"/>
          <w:szCs w:val="28"/>
          <w:lang w:val="fr-FR"/>
        </w:rPr>
        <w:t xml:space="preserve"> di Oriente in Carlo </w:t>
      </w:r>
      <w:proofErr w:type="spellStart"/>
      <w:r w:rsidRPr="00CC725A">
        <w:rPr>
          <w:i/>
          <w:sz w:val="28"/>
          <w:szCs w:val="28"/>
          <w:lang w:val="fr-FR"/>
        </w:rPr>
        <w:t>Cattaneo</w:t>
      </w:r>
      <w:proofErr w:type="spellEnd"/>
      <w:r w:rsidRPr="00CC725A">
        <w:rPr>
          <w:sz w:val="28"/>
          <w:szCs w:val="28"/>
          <w:lang w:val="fr-FR"/>
        </w:rPr>
        <w:t>, in</w:t>
      </w:r>
      <w:proofErr w:type="gramStart"/>
      <w:r w:rsidRPr="00CC725A">
        <w:rPr>
          <w:sz w:val="28"/>
          <w:szCs w:val="28"/>
          <w:lang w:val="fr-FR"/>
        </w:rPr>
        <w:t xml:space="preserve"> «</w:t>
      </w:r>
      <w:proofErr w:type="spellStart"/>
      <w:r w:rsidRPr="00CC725A">
        <w:rPr>
          <w:sz w:val="28"/>
          <w:szCs w:val="28"/>
          <w:lang w:val="fr-FR"/>
        </w:rPr>
        <w:t>Archivio</w:t>
      </w:r>
      <w:proofErr w:type="spellEnd"/>
      <w:proofErr w:type="gramEnd"/>
      <w:r w:rsidRPr="00CC725A">
        <w:rPr>
          <w:sz w:val="28"/>
          <w:szCs w:val="28"/>
          <w:lang w:val="fr-FR"/>
        </w:rPr>
        <w:t xml:space="preserve"> di </w:t>
      </w:r>
      <w:proofErr w:type="spellStart"/>
      <w:r w:rsidRPr="00CC725A">
        <w:rPr>
          <w:sz w:val="28"/>
          <w:szCs w:val="28"/>
          <w:lang w:val="fr-FR"/>
        </w:rPr>
        <w:t>storia</w:t>
      </w:r>
      <w:proofErr w:type="spellEnd"/>
      <w:r w:rsidRPr="00CC725A">
        <w:rPr>
          <w:sz w:val="28"/>
          <w:szCs w:val="28"/>
          <w:lang w:val="fr-FR"/>
        </w:rPr>
        <w:t xml:space="preserve"> </w:t>
      </w:r>
      <w:proofErr w:type="spellStart"/>
      <w:r w:rsidRPr="00CC725A">
        <w:rPr>
          <w:sz w:val="28"/>
          <w:szCs w:val="28"/>
          <w:lang w:val="fr-FR"/>
        </w:rPr>
        <w:t>della</w:t>
      </w:r>
      <w:proofErr w:type="spellEnd"/>
      <w:r w:rsidRPr="00CC725A">
        <w:rPr>
          <w:sz w:val="28"/>
          <w:szCs w:val="28"/>
          <w:lang w:val="fr-FR"/>
        </w:rPr>
        <w:t xml:space="preserve"> </w:t>
      </w:r>
      <w:proofErr w:type="spellStart"/>
      <w:r w:rsidRPr="00CC725A">
        <w:rPr>
          <w:sz w:val="28"/>
          <w:szCs w:val="28"/>
          <w:lang w:val="fr-FR"/>
        </w:rPr>
        <w:t>cultura</w:t>
      </w:r>
      <w:proofErr w:type="spellEnd"/>
      <w:r w:rsidRPr="00CC725A">
        <w:rPr>
          <w:sz w:val="28"/>
          <w:szCs w:val="28"/>
          <w:lang w:val="fr-FR"/>
        </w:rPr>
        <w:t xml:space="preserve">», XIX, 2006, pp. </w:t>
      </w:r>
      <w:r w:rsidRPr="00CC725A">
        <w:rPr>
          <w:sz w:val="28"/>
          <w:szCs w:val="28"/>
        </w:rPr>
        <w:t>43-71.</w:t>
      </w:r>
    </w:p>
    <w:p w14:paraId="2F92CF93" w14:textId="77777777" w:rsidR="0068473B" w:rsidRPr="00CC725A" w:rsidRDefault="0068473B" w:rsidP="0068473B">
      <w:pPr>
        <w:jc w:val="both"/>
        <w:rPr>
          <w:sz w:val="28"/>
          <w:szCs w:val="28"/>
          <w:lang w:val="fr-FR"/>
        </w:rPr>
      </w:pPr>
    </w:p>
    <w:p w14:paraId="2E32045C" w14:textId="77777777" w:rsidR="0068473B" w:rsidRPr="00CC725A" w:rsidRDefault="0068473B" w:rsidP="0068473B">
      <w:pPr>
        <w:numPr>
          <w:ilvl w:val="0"/>
          <w:numId w:val="3"/>
        </w:numPr>
        <w:jc w:val="both"/>
        <w:rPr>
          <w:sz w:val="28"/>
          <w:szCs w:val="28"/>
          <w:lang w:val="fr-FR"/>
        </w:rPr>
      </w:pPr>
      <w:r w:rsidRPr="00CC725A">
        <w:rPr>
          <w:i/>
          <w:sz w:val="28"/>
          <w:szCs w:val="28"/>
          <w:lang w:val="fr-FR"/>
        </w:rPr>
        <w:t xml:space="preserve">Le </w:t>
      </w:r>
      <w:proofErr w:type="spellStart"/>
      <w:r w:rsidRPr="00CC725A">
        <w:rPr>
          <w:i/>
          <w:sz w:val="28"/>
          <w:szCs w:val="28"/>
          <w:lang w:val="fr-FR"/>
        </w:rPr>
        <w:t>accademie</w:t>
      </w:r>
      <w:proofErr w:type="spellEnd"/>
      <w:r w:rsidRPr="00CC725A">
        <w:rPr>
          <w:sz w:val="28"/>
          <w:szCs w:val="28"/>
          <w:lang w:val="fr-FR"/>
        </w:rPr>
        <w:t xml:space="preserve">, in </w:t>
      </w:r>
      <w:r w:rsidRPr="00CC725A">
        <w:rPr>
          <w:i/>
          <w:sz w:val="28"/>
          <w:szCs w:val="28"/>
          <w:lang w:val="fr-FR"/>
        </w:rPr>
        <w:t xml:space="preserve">Napoli e la </w:t>
      </w:r>
      <w:proofErr w:type="spellStart"/>
      <w:r w:rsidRPr="00CC725A">
        <w:rPr>
          <w:i/>
          <w:sz w:val="28"/>
          <w:szCs w:val="28"/>
          <w:lang w:val="fr-FR"/>
        </w:rPr>
        <w:t>Campania</w:t>
      </w:r>
      <w:proofErr w:type="spellEnd"/>
      <w:r w:rsidRPr="00CC725A">
        <w:rPr>
          <w:i/>
          <w:sz w:val="28"/>
          <w:szCs w:val="28"/>
          <w:lang w:val="fr-FR"/>
        </w:rPr>
        <w:t xml:space="preserve"> </w:t>
      </w:r>
      <w:proofErr w:type="spellStart"/>
      <w:r w:rsidRPr="00CC725A">
        <w:rPr>
          <w:i/>
          <w:sz w:val="28"/>
          <w:szCs w:val="28"/>
          <w:lang w:val="fr-FR"/>
        </w:rPr>
        <w:t>nel</w:t>
      </w:r>
      <w:proofErr w:type="spellEnd"/>
      <w:r w:rsidRPr="00CC725A">
        <w:rPr>
          <w:i/>
          <w:sz w:val="28"/>
          <w:szCs w:val="28"/>
          <w:lang w:val="fr-FR"/>
        </w:rPr>
        <w:t xml:space="preserve"> </w:t>
      </w:r>
      <w:proofErr w:type="spellStart"/>
      <w:r w:rsidRPr="00CC725A">
        <w:rPr>
          <w:i/>
          <w:sz w:val="28"/>
          <w:szCs w:val="28"/>
          <w:lang w:val="fr-FR"/>
        </w:rPr>
        <w:t>Novecento</w:t>
      </w:r>
      <w:proofErr w:type="spellEnd"/>
      <w:r w:rsidRPr="00CC725A">
        <w:rPr>
          <w:i/>
          <w:sz w:val="28"/>
          <w:szCs w:val="28"/>
          <w:lang w:val="fr-FR"/>
        </w:rPr>
        <w:t xml:space="preserve">. </w:t>
      </w:r>
      <w:proofErr w:type="spellStart"/>
      <w:r w:rsidRPr="00CC725A">
        <w:rPr>
          <w:i/>
          <w:sz w:val="28"/>
          <w:szCs w:val="28"/>
          <w:lang w:val="fr-FR"/>
        </w:rPr>
        <w:t>Diario</w:t>
      </w:r>
      <w:proofErr w:type="spellEnd"/>
      <w:r w:rsidRPr="00CC725A">
        <w:rPr>
          <w:i/>
          <w:sz w:val="28"/>
          <w:szCs w:val="28"/>
          <w:lang w:val="fr-FR"/>
        </w:rPr>
        <w:t xml:space="preserve"> di un </w:t>
      </w:r>
      <w:proofErr w:type="spellStart"/>
      <w:r w:rsidRPr="00CC725A">
        <w:rPr>
          <w:i/>
          <w:sz w:val="28"/>
          <w:szCs w:val="28"/>
          <w:lang w:val="fr-FR"/>
        </w:rPr>
        <w:t>secolo</w:t>
      </w:r>
      <w:proofErr w:type="spellEnd"/>
      <w:r w:rsidRPr="00CC725A">
        <w:rPr>
          <w:sz w:val="28"/>
          <w:szCs w:val="28"/>
          <w:lang w:val="fr-FR"/>
        </w:rPr>
        <w:t xml:space="preserve">, </w:t>
      </w:r>
      <w:proofErr w:type="spellStart"/>
      <w:r w:rsidRPr="00CC725A">
        <w:rPr>
          <w:sz w:val="28"/>
          <w:szCs w:val="28"/>
          <w:lang w:val="fr-FR"/>
        </w:rPr>
        <w:t>diretto</w:t>
      </w:r>
      <w:proofErr w:type="spellEnd"/>
      <w:r w:rsidRPr="00CC725A">
        <w:rPr>
          <w:sz w:val="28"/>
          <w:szCs w:val="28"/>
          <w:lang w:val="fr-FR"/>
        </w:rPr>
        <w:t xml:space="preserve"> da A. Croce-</w:t>
      </w:r>
      <w:proofErr w:type="spellStart"/>
      <w:proofErr w:type="gramStart"/>
      <w:r w:rsidRPr="00CC725A">
        <w:rPr>
          <w:sz w:val="28"/>
          <w:szCs w:val="28"/>
          <w:lang w:val="fr-FR"/>
        </w:rPr>
        <w:t>F.Tessitore</w:t>
      </w:r>
      <w:proofErr w:type="spellEnd"/>
      <w:proofErr w:type="gramEnd"/>
      <w:r w:rsidRPr="00CC725A">
        <w:rPr>
          <w:sz w:val="28"/>
          <w:szCs w:val="28"/>
          <w:lang w:val="fr-FR"/>
        </w:rPr>
        <w:t>-</w:t>
      </w:r>
      <w:proofErr w:type="spellStart"/>
      <w:r w:rsidRPr="00CC725A">
        <w:rPr>
          <w:sz w:val="28"/>
          <w:szCs w:val="28"/>
          <w:lang w:val="fr-FR"/>
        </w:rPr>
        <w:t>D.Conte</w:t>
      </w:r>
      <w:proofErr w:type="spellEnd"/>
      <w:r w:rsidRPr="00CC725A">
        <w:rPr>
          <w:sz w:val="28"/>
          <w:szCs w:val="28"/>
          <w:lang w:val="fr-FR"/>
        </w:rPr>
        <w:t xml:space="preserve">, Napoli, </w:t>
      </w:r>
      <w:proofErr w:type="spellStart"/>
      <w:r w:rsidRPr="00CC725A">
        <w:rPr>
          <w:sz w:val="28"/>
          <w:szCs w:val="28"/>
          <w:lang w:val="fr-FR"/>
        </w:rPr>
        <w:t>Liguori</w:t>
      </w:r>
      <w:proofErr w:type="spellEnd"/>
      <w:r w:rsidRPr="00CC725A">
        <w:rPr>
          <w:sz w:val="28"/>
          <w:szCs w:val="28"/>
          <w:lang w:val="fr-FR"/>
        </w:rPr>
        <w:t xml:space="preserve">, 2006, vol. II, pp. 503-538. </w:t>
      </w:r>
    </w:p>
    <w:p w14:paraId="4FDDFB9D" w14:textId="77777777" w:rsidR="0068473B" w:rsidRPr="00CC725A" w:rsidRDefault="0068473B" w:rsidP="0068473B">
      <w:pPr>
        <w:pStyle w:val="Paragrafoelenco"/>
        <w:rPr>
          <w:i/>
          <w:sz w:val="28"/>
          <w:szCs w:val="28"/>
        </w:rPr>
      </w:pPr>
    </w:p>
    <w:p w14:paraId="120A86BC" w14:textId="77777777" w:rsidR="003D18E9" w:rsidRPr="00CC725A" w:rsidRDefault="0068473B" w:rsidP="00025BB2">
      <w:pPr>
        <w:numPr>
          <w:ilvl w:val="0"/>
          <w:numId w:val="3"/>
        </w:numPr>
        <w:jc w:val="both"/>
        <w:rPr>
          <w:sz w:val="28"/>
          <w:szCs w:val="28"/>
          <w:lang w:val="fr-FR"/>
        </w:rPr>
      </w:pPr>
      <w:r w:rsidRPr="00CC725A">
        <w:rPr>
          <w:i/>
          <w:sz w:val="28"/>
          <w:szCs w:val="28"/>
        </w:rPr>
        <w:t>L’editoria di ambito umanistico</w:t>
      </w:r>
      <w:r w:rsidRPr="00CC725A">
        <w:rPr>
          <w:sz w:val="28"/>
          <w:szCs w:val="28"/>
        </w:rPr>
        <w:t xml:space="preserve">, in </w:t>
      </w:r>
      <w:r w:rsidRPr="00CC725A">
        <w:rPr>
          <w:i/>
          <w:sz w:val="28"/>
          <w:szCs w:val="28"/>
        </w:rPr>
        <w:t xml:space="preserve">Napoli e la Campania nel Novecento. </w:t>
      </w:r>
      <w:proofErr w:type="spellStart"/>
      <w:r w:rsidRPr="00CC725A">
        <w:rPr>
          <w:i/>
          <w:sz w:val="28"/>
          <w:szCs w:val="28"/>
          <w:lang w:val="fr-FR"/>
        </w:rPr>
        <w:t>Diario</w:t>
      </w:r>
      <w:proofErr w:type="spellEnd"/>
      <w:r w:rsidRPr="00CC725A">
        <w:rPr>
          <w:i/>
          <w:sz w:val="28"/>
          <w:szCs w:val="28"/>
          <w:lang w:val="fr-FR"/>
        </w:rPr>
        <w:t xml:space="preserve"> di un </w:t>
      </w:r>
      <w:proofErr w:type="spellStart"/>
      <w:r w:rsidRPr="00CC725A">
        <w:rPr>
          <w:i/>
          <w:sz w:val="28"/>
          <w:szCs w:val="28"/>
          <w:lang w:val="fr-FR"/>
        </w:rPr>
        <w:t>secolo</w:t>
      </w:r>
      <w:proofErr w:type="spellEnd"/>
      <w:r w:rsidRPr="00CC725A">
        <w:rPr>
          <w:sz w:val="28"/>
          <w:szCs w:val="28"/>
          <w:lang w:val="fr-FR"/>
        </w:rPr>
        <w:t xml:space="preserve">, </w:t>
      </w:r>
      <w:proofErr w:type="spellStart"/>
      <w:r w:rsidRPr="00CC725A">
        <w:rPr>
          <w:sz w:val="28"/>
          <w:szCs w:val="28"/>
          <w:lang w:val="fr-FR"/>
        </w:rPr>
        <w:t>diretto</w:t>
      </w:r>
      <w:proofErr w:type="spellEnd"/>
      <w:r w:rsidRPr="00CC725A">
        <w:rPr>
          <w:sz w:val="28"/>
          <w:szCs w:val="28"/>
          <w:lang w:val="fr-FR"/>
        </w:rPr>
        <w:t xml:space="preserve"> da A. Croce-</w:t>
      </w:r>
      <w:proofErr w:type="spellStart"/>
      <w:proofErr w:type="gramStart"/>
      <w:r w:rsidRPr="00CC725A">
        <w:rPr>
          <w:sz w:val="28"/>
          <w:szCs w:val="28"/>
          <w:lang w:val="fr-FR"/>
        </w:rPr>
        <w:t>F.Tessitore</w:t>
      </w:r>
      <w:proofErr w:type="spellEnd"/>
      <w:proofErr w:type="gramEnd"/>
      <w:r w:rsidRPr="00CC725A">
        <w:rPr>
          <w:sz w:val="28"/>
          <w:szCs w:val="28"/>
          <w:lang w:val="fr-FR"/>
        </w:rPr>
        <w:t>-</w:t>
      </w:r>
      <w:proofErr w:type="spellStart"/>
      <w:r w:rsidRPr="00CC725A">
        <w:rPr>
          <w:sz w:val="28"/>
          <w:szCs w:val="28"/>
          <w:lang w:val="fr-FR"/>
        </w:rPr>
        <w:t>D.Conte</w:t>
      </w:r>
      <w:proofErr w:type="spellEnd"/>
      <w:r w:rsidRPr="00CC725A">
        <w:rPr>
          <w:sz w:val="28"/>
          <w:szCs w:val="28"/>
          <w:lang w:val="fr-FR"/>
        </w:rPr>
        <w:t xml:space="preserve">, Napoli, </w:t>
      </w:r>
      <w:proofErr w:type="spellStart"/>
      <w:r w:rsidRPr="00CC725A">
        <w:rPr>
          <w:sz w:val="28"/>
          <w:szCs w:val="28"/>
          <w:lang w:val="fr-FR"/>
        </w:rPr>
        <w:t>Liguori</w:t>
      </w:r>
      <w:proofErr w:type="spellEnd"/>
      <w:r w:rsidRPr="00CC725A">
        <w:rPr>
          <w:sz w:val="28"/>
          <w:szCs w:val="28"/>
          <w:lang w:val="fr-FR"/>
        </w:rPr>
        <w:t>, 2006, vol. II, pp.605-630.</w:t>
      </w:r>
    </w:p>
    <w:p w14:paraId="38DFA5D3" w14:textId="77777777" w:rsidR="003D18E9" w:rsidRPr="00CC725A" w:rsidRDefault="003D18E9" w:rsidP="003D18E9">
      <w:pPr>
        <w:ind w:left="502"/>
        <w:jc w:val="both"/>
        <w:rPr>
          <w:sz w:val="28"/>
          <w:szCs w:val="28"/>
          <w:lang w:val="fr-FR"/>
        </w:rPr>
      </w:pPr>
    </w:p>
    <w:p w14:paraId="76E96D16" w14:textId="77777777" w:rsidR="0068473B" w:rsidRPr="00CC725A" w:rsidRDefault="004848F8" w:rsidP="0068473B">
      <w:pPr>
        <w:numPr>
          <w:ilvl w:val="0"/>
          <w:numId w:val="3"/>
        </w:numPr>
        <w:jc w:val="both"/>
        <w:rPr>
          <w:sz w:val="28"/>
          <w:szCs w:val="28"/>
          <w:lang w:val="fr-FR"/>
        </w:rPr>
      </w:pPr>
      <w:r w:rsidRPr="00CC725A">
        <w:rPr>
          <w:i/>
          <w:sz w:val="28"/>
          <w:szCs w:val="28"/>
        </w:rPr>
        <w:t xml:space="preserve">Civiltà </w:t>
      </w:r>
      <w:r w:rsidR="0068473B" w:rsidRPr="00CC725A">
        <w:rPr>
          <w:i/>
          <w:sz w:val="28"/>
          <w:szCs w:val="28"/>
        </w:rPr>
        <w:t>latina e civiltà germanica: un “compendio” di storia universale in Pasquale Villari</w:t>
      </w:r>
      <w:r w:rsidR="0068473B" w:rsidRPr="00CC725A">
        <w:rPr>
          <w:sz w:val="28"/>
          <w:szCs w:val="28"/>
        </w:rPr>
        <w:t xml:space="preserve">, in </w:t>
      </w:r>
      <w:r w:rsidR="0068473B" w:rsidRPr="00CC725A">
        <w:rPr>
          <w:sz w:val="28"/>
          <w:szCs w:val="28"/>
          <w:lang w:val="fr-FR"/>
        </w:rPr>
        <w:t>«</w:t>
      </w:r>
      <w:proofErr w:type="spellStart"/>
      <w:r w:rsidR="0068473B" w:rsidRPr="00CC725A">
        <w:rPr>
          <w:sz w:val="28"/>
          <w:szCs w:val="28"/>
          <w:lang w:val="fr-FR"/>
        </w:rPr>
        <w:t>Archivio</w:t>
      </w:r>
      <w:proofErr w:type="spellEnd"/>
      <w:r w:rsidR="0068473B" w:rsidRPr="00CC725A">
        <w:rPr>
          <w:sz w:val="28"/>
          <w:szCs w:val="28"/>
          <w:lang w:val="fr-FR"/>
        </w:rPr>
        <w:t xml:space="preserve"> di </w:t>
      </w:r>
      <w:proofErr w:type="spellStart"/>
      <w:r w:rsidR="0068473B" w:rsidRPr="00CC725A">
        <w:rPr>
          <w:sz w:val="28"/>
          <w:szCs w:val="28"/>
          <w:lang w:val="fr-FR"/>
        </w:rPr>
        <w:t>storia</w:t>
      </w:r>
      <w:proofErr w:type="spellEnd"/>
      <w:r w:rsidR="0068473B" w:rsidRPr="00CC725A">
        <w:rPr>
          <w:sz w:val="28"/>
          <w:szCs w:val="28"/>
          <w:lang w:val="fr-FR"/>
        </w:rPr>
        <w:t xml:space="preserve"> </w:t>
      </w:r>
      <w:proofErr w:type="spellStart"/>
      <w:r w:rsidR="0068473B" w:rsidRPr="00CC725A">
        <w:rPr>
          <w:sz w:val="28"/>
          <w:szCs w:val="28"/>
          <w:lang w:val="fr-FR"/>
        </w:rPr>
        <w:t>della</w:t>
      </w:r>
      <w:proofErr w:type="spellEnd"/>
      <w:r w:rsidR="0068473B" w:rsidRPr="00CC725A">
        <w:rPr>
          <w:sz w:val="28"/>
          <w:szCs w:val="28"/>
          <w:lang w:val="fr-FR"/>
        </w:rPr>
        <w:t xml:space="preserve"> </w:t>
      </w:r>
      <w:proofErr w:type="spellStart"/>
      <w:r w:rsidR="0068473B" w:rsidRPr="00CC725A">
        <w:rPr>
          <w:sz w:val="28"/>
          <w:szCs w:val="28"/>
          <w:lang w:val="fr-FR"/>
        </w:rPr>
        <w:t>cultura</w:t>
      </w:r>
      <w:proofErr w:type="spellEnd"/>
      <w:r w:rsidR="0068473B" w:rsidRPr="00CC725A">
        <w:rPr>
          <w:sz w:val="28"/>
          <w:szCs w:val="28"/>
          <w:lang w:val="fr-FR"/>
        </w:rPr>
        <w:t>», XX, 2007, pp. 373-390.</w:t>
      </w:r>
    </w:p>
    <w:p w14:paraId="740AD23C" w14:textId="77777777" w:rsidR="0068473B" w:rsidRPr="00CC725A" w:rsidRDefault="0068473B" w:rsidP="0068473B">
      <w:pPr>
        <w:jc w:val="both"/>
        <w:rPr>
          <w:sz w:val="28"/>
          <w:szCs w:val="28"/>
          <w:lang w:val="fr-FR"/>
        </w:rPr>
      </w:pPr>
    </w:p>
    <w:p w14:paraId="5E3041B4" w14:textId="197A0D23" w:rsidR="0068473B" w:rsidRPr="00CC725A" w:rsidRDefault="0068473B" w:rsidP="0068473B">
      <w:pPr>
        <w:numPr>
          <w:ilvl w:val="0"/>
          <w:numId w:val="3"/>
        </w:numPr>
        <w:jc w:val="both"/>
        <w:rPr>
          <w:sz w:val="28"/>
          <w:szCs w:val="28"/>
        </w:rPr>
      </w:pPr>
      <w:r w:rsidRPr="00CC725A">
        <w:rPr>
          <w:i/>
          <w:sz w:val="28"/>
          <w:szCs w:val="28"/>
        </w:rPr>
        <w:t>«Spirito pubblico» e «spirito privato»: qualche considerazione per un profilo biografico di Vincenzo Cuoco</w:t>
      </w:r>
      <w:r w:rsidRPr="00CC725A">
        <w:rPr>
          <w:sz w:val="28"/>
          <w:szCs w:val="28"/>
        </w:rPr>
        <w:t>,</w:t>
      </w:r>
      <w:r w:rsidRPr="00CC725A">
        <w:rPr>
          <w:i/>
          <w:sz w:val="28"/>
          <w:szCs w:val="28"/>
        </w:rPr>
        <w:t xml:space="preserve"> </w:t>
      </w:r>
      <w:r w:rsidR="004848F8" w:rsidRPr="00CC725A">
        <w:rPr>
          <w:sz w:val="28"/>
          <w:szCs w:val="28"/>
        </w:rPr>
        <w:t xml:space="preserve">in </w:t>
      </w:r>
      <w:r w:rsidRPr="00CC725A">
        <w:rPr>
          <w:sz w:val="28"/>
          <w:szCs w:val="28"/>
        </w:rPr>
        <w:t xml:space="preserve">V. Cuoco, </w:t>
      </w:r>
      <w:r w:rsidRPr="00CC725A">
        <w:rPr>
          <w:i/>
          <w:sz w:val="28"/>
          <w:szCs w:val="28"/>
        </w:rPr>
        <w:t>Epistolario (1790-1817)</w:t>
      </w:r>
      <w:r w:rsidRPr="00CC725A">
        <w:rPr>
          <w:sz w:val="28"/>
          <w:szCs w:val="28"/>
        </w:rPr>
        <w:t>, a cura di D. Conte e M. Martirano, Roma-Bari, Laterza, 2007</w:t>
      </w:r>
      <w:r w:rsidR="008F7B6A">
        <w:rPr>
          <w:sz w:val="28"/>
          <w:szCs w:val="28"/>
        </w:rPr>
        <w:t>.</w:t>
      </w:r>
      <w:r w:rsidRPr="00CC725A">
        <w:rPr>
          <w:sz w:val="28"/>
          <w:szCs w:val="28"/>
        </w:rPr>
        <w:t xml:space="preserve"> </w:t>
      </w:r>
    </w:p>
    <w:p w14:paraId="7C55849B" w14:textId="77777777" w:rsidR="0068473B" w:rsidRPr="00CC725A" w:rsidRDefault="0068473B" w:rsidP="0068473B">
      <w:pPr>
        <w:jc w:val="both"/>
        <w:rPr>
          <w:sz w:val="28"/>
          <w:szCs w:val="28"/>
        </w:rPr>
      </w:pPr>
    </w:p>
    <w:p w14:paraId="77CD35ED" w14:textId="77777777" w:rsidR="0068473B" w:rsidRPr="00CC725A" w:rsidRDefault="0068473B" w:rsidP="0068473B">
      <w:pPr>
        <w:numPr>
          <w:ilvl w:val="0"/>
          <w:numId w:val="3"/>
        </w:numPr>
        <w:jc w:val="both"/>
        <w:rPr>
          <w:sz w:val="28"/>
          <w:szCs w:val="28"/>
          <w:lang w:val="en-GB"/>
        </w:rPr>
      </w:pPr>
      <w:r w:rsidRPr="00CC725A">
        <w:rPr>
          <w:i/>
          <w:sz w:val="28"/>
          <w:szCs w:val="28"/>
        </w:rPr>
        <w:t xml:space="preserve"> </w:t>
      </w:r>
      <w:r w:rsidRPr="00CC725A">
        <w:rPr>
          <w:i/>
          <w:sz w:val="28"/>
          <w:szCs w:val="28"/>
          <w:lang w:val="en-GB"/>
        </w:rPr>
        <w:t xml:space="preserve">Some reflections on the theme of the Orient in the historiography of Carlo </w:t>
      </w:r>
      <w:proofErr w:type="spellStart"/>
      <w:r w:rsidRPr="00CC725A">
        <w:rPr>
          <w:i/>
          <w:sz w:val="28"/>
          <w:szCs w:val="28"/>
          <w:lang w:val="en-GB"/>
        </w:rPr>
        <w:t>Cattaneo</w:t>
      </w:r>
      <w:proofErr w:type="spellEnd"/>
      <w:r w:rsidRPr="00CC725A">
        <w:rPr>
          <w:sz w:val="28"/>
          <w:szCs w:val="28"/>
          <w:lang w:val="en-GB"/>
        </w:rPr>
        <w:t>, in «</w:t>
      </w:r>
      <w:proofErr w:type="spellStart"/>
      <w:r w:rsidRPr="00CC725A">
        <w:rPr>
          <w:sz w:val="28"/>
          <w:szCs w:val="28"/>
          <w:lang w:val="en-GB"/>
        </w:rPr>
        <w:t>Educação</w:t>
      </w:r>
      <w:proofErr w:type="spellEnd"/>
      <w:r w:rsidRPr="00CC725A">
        <w:rPr>
          <w:sz w:val="28"/>
          <w:szCs w:val="28"/>
          <w:lang w:val="en-GB"/>
        </w:rPr>
        <w:t xml:space="preserve"> e </w:t>
      </w:r>
      <w:proofErr w:type="spellStart"/>
      <w:r w:rsidRPr="00CC725A">
        <w:rPr>
          <w:sz w:val="28"/>
          <w:szCs w:val="28"/>
          <w:lang w:val="en-GB"/>
        </w:rPr>
        <w:t>Filosofia</w:t>
      </w:r>
      <w:proofErr w:type="spellEnd"/>
      <w:r w:rsidRPr="00CC725A">
        <w:rPr>
          <w:sz w:val="28"/>
          <w:szCs w:val="28"/>
          <w:lang w:val="en-GB"/>
        </w:rPr>
        <w:t>. An International Journal of Philosophy and Education» (</w:t>
      </w:r>
      <w:proofErr w:type="spellStart"/>
      <w:r w:rsidRPr="00CC725A">
        <w:rPr>
          <w:sz w:val="28"/>
          <w:szCs w:val="28"/>
          <w:lang w:val="en-GB"/>
        </w:rPr>
        <w:t>Uberlãndia</w:t>
      </w:r>
      <w:proofErr w:type="spellEnd"/>
      <w:r w:rsidRPr="00CC725A">
        <w:rPr>
          <w:sz w:val="28"/>
          <w:szCs w:val="28"/>
          <w:lang w:val="en-GB"/>
        </w:rPr>
        <w:t xml:space="preserve">, </w:t>
      </w:r>
      <w:proofErr w:type="spellStart"/>
      <w:r w:rsidRPr="00CC725A">
        <w:rPr>
          <w:sz w:val="28"/>
          <w:szCs w:val="28"/>
          <w:lang w:val="en-GB"/>
        </w:rPr>
        <w:t>Brasil</w:t>
      </w:r>
      <w:proofErr w:type="spellEnd"/>
      <w:r w:rsidRPr="00CC725A">
        <w:rPr>
          <w:sz w:val="28"/>
          <w:szCs w:val="28"/>
          <w:lang w:val="en-GB"/>
        </w:rPr>
        <w:t xml:space="preserve">), vol. 21, n. 42, </w:t>
      </w:r>
      <w:proofErr w:type="spellStart"/>
      <w:r w:rsidRPr="00CC725A">
        <w:rPr>
          <w:sz w:val="28"/>
          <w:szCs w:val="28"/>
          <w:lang w:val="en-GB"/>
        </w:rPr>
        <w:t>jul</w:t>
      </w:r>
      <w:proofErr w:type="spellEnd"/>
      <w:r w:rsidRPr="00CC725A">
        <w:rPr>
          <w:sz w:val="28"/>
          <w:szCs w:val="28"/>
          <w:lang w:val="en-GB"/>
        </w:rPr>
        <w:t>/</w:t>
      </w:r>
      <w:proofErr w:type="spellStart"/>
      <w:r w:rsidRPr="00CC725A">
        <w:rPr>
          <w:sz w:val="28"/>
          <w:szCs w:val="28"/>
          <w:lang w:val="en-GB"/>
        </w:rPr>
        <w:t>dez</w:t>
      </w:r>
      <w:proofErr w:type="spellEnd"/>
      <w:r w:rsidRPr="00CC725A">
        <w:rPr>
          <w:sz w:val="28"/>
          <w:szCs w:val="28"/>
          <w:lang w:val="en-GB"/>
        </w:rPr>
        <w:t xml:space="preserve"> 2007, pp. 37-60.</w:t>
      </w:r>
    </w:p>
    <w:p w14:paraId="169ABC9C" w14:textId="77777777" w:rsidR="0068473B" w:rsidRPr="00CC725A" w:rsidRDefault="0068473B" w:rsidP="0068473B">
      <w:pPr>
        <w:jc w:val="both"/>
        <w:rPr>
          <w:i/>
          <w:sz w:val="28"/>
          <w:szCs w:val="28"/>
          <w:lang w:val="en-GB"/>
        </w:rPr>
      </w:pPr>
    </w:p>
    <w:p w14:paraId="49427BB9" w14:textId="7A56B59A" w:rsidR="0068473B" w:rsidRPr="00CC725A" w:rsidRDefault="0068473B" w:rsidP="0068473B">
      <w:pPr>
        <w:numPr>
          <w:ilvl w:val="0"/>
          <w:numId w:val="3"/>
        </w:numPr>
        <w:jc w:val="both"/>
        <w:rPr>
          <w:sz w:val="28"/>
          <w:szCs w:val="28"/>
        </w:rPr>
      </w:pPr>
      <w:r w:rsidRPr="00CC725A">
        <w:rPr>
          <w:i/>
          <w:sz w:val="28"/>
          <w:szCs w:val="28"/>
        </w:rPr>
        <w:t>La filosofia civile nella tradizione filosofica meridionale del primo Ottocento</w:t>
      </w:r>
      <w:r w:rsidRPr="00CC725A">
        <w:rPr>
          <w:sz w:val="28"/>
          <w:szCs w:val="28"/>
        </w:rPr>
        <w:t xml:space="preserve">, in </w:t>
      </w:r>
      <w:r w:rsidRPr="00CC725A">
        <w:rPr>
          <w:i/>
          <w:sz w:val="28"/>
          <w:szCs w:val="28"/>
        </w:rPr>
        <w:t>Momenti della filosofia civile italiana</w:t>
      </w:r>
      <w:r w:rsidRPr="00CC725A">
        <w:rPr>
          <w:sz w:val="28"/>
          <w:szCs w:val="28"/>
        </w:rPr>
        <w:t>, a cura di Giuseppe Cacciatore e Maurizio Martirano, Napoli, La Città del sole, 2008, pp. 111-146</w:t>
      </w:r>
      <w:r w:rsidR="008F7B6A">
        <w:rPr>
          <w:sz w:val="28"/>
          <w:szCs w:val="28"/>
        </w:rPr>
        <w:t>.</w:t>
      </w:r>
    </w:p>
    <w:p w14:paraId="169133E3" w14:textId="77777777" w:rsidR="0068473B" w:rsidRPr="00CC725A" w:rsidRDefault="0068473B" w:rsidP="0068473B">
      <w:pPr>
        <w:jc w:val="both"/>
        <w:rPr>
          <w:sz w:val="28"/>
          <w:szCs w:val="28"/>
        </w:rPr>
      </w:pPr>
    </w:p>
    <w:p w14:paraId="5B805079" w14:textId="6B81D67E" w:rsidR="0068473B" w:rsidRPr="00CC725A" w:rsidRDefault="0068473B" w:rsidP="0068473B">
      <w:pPr>
        <w:numPr>
          <w:ilvl w:val="0"/>
          <w:numId w:val="3"/>
        </w:numPr>
        <w:jc w:val="both"/>
        <w:rPr>
          <w:sz w:val="28"/>
          <w:szCs w:val="28"/>
        </w:rPr>
      </w:pPr>
      <w:r w:rsidRPr="00CC725A">
        <w:rPr>
          <w:i/>
          <w:sz w:val="28"/>
          <w:szCs w:val="28"/>
        </w:rPr>
        <w:lastRenderedPageBreak/>
        <w:t>La filosofia civile in alcuni momenti del pensiero democratico e risorgimentale</w:t>
      </w:r>
      <w:r w:rsidRPr="00CC725A">
        <w:rPr>
          <w:sz w:val="28"/>
          <w:szCs w:val="28"/>
        </w:rPr>
        <w:t xml:space="preserve">, in </w:t>
      </w:r>
      <w:r w:rsidRPr="00CC725A">
        <w:rPr>
          <w:i/>
          <w:sz w:val="28"/>
          <w:szCs w:val="28"/>
        </w:rPr>
        <w:t>Momenti della filosofia civile italiana</w:t>
      </w:r>
      <w:r w:rsidRPr="00CC725A">
        <w:rPr>
          <w:sz w:val="28"/>
          <w:szCs w:val="28"/>
        </w:rPr>
        <w:t>, a cura di Giuseppe Cacciatore e Maurizio Martirano, Napoli, La Città del sole, 2008, pp. 147-200</w:t>
      </w:r>
      <w:r w:rsidR="008F7B6A">
        <w:rPr>
          <w:sz w:val="28"/>
          <w:szCs w:val="28"/>
        </w:rPr>
        <w:t>.</w:t>
      </w:r>
      <w:r w:rsidRPr="00CC725A">
        <w:rPr>
          <w:sz w:val="28"/>
          <w:szCs w:val="28"/>
        </w:rPr>
        <w:t xml:space="preserve"> </w:t>
      </w:r>
    </w:p>
    <w:p w14:paraId="649C16F5" w14:textId="77777777" w:rsidR="0068473B" w:rsidRPr="00CC725A" w:rsidRDefault="0068473B" w:rsidP="0068473B">
      <w:pPr>
        <w:jc w:val="both"/>
        <w:rPr>
          <w:sz w:val="28"/>
          <w:szCs w:val="28"/>
        </w:rPr>
      </w:pPr>
    </w:p>
    <w:p w14:paraId="5329AF83" w14:textId="52BA5B54" w:rsidR="0068473B" w:rsidRPr="00CC725A" w:rsidRDefault="0068473B" w:rsidP="0068473B">
      <w:pPr>
        <w:numPr>
          <w:ilvl w:val="0"/>
          <w:numId w:val="3"/>
        </w:numPr>
        <w:jc w:val="both"/>
        <w:rPr>
          <w:sz w:val="28"/>
          <w:szCs w:val="28"/>
        </w:rPr>
      </w:pPr>
      <w:r w:rsidRPr="00CC725A">
        <w:rPr>
          <w:i/>
          <w:sz w:val="28"/>
          <w:szCs w:val="28"/>
        </w:rPr>
        <w:t>La tradizione civile nel positivismo italiano</w:t>
      </w:r>
      <w:r w:rsidRPr="00CC725A">
        <w:rPr>
          <w:sz w:val="28"/>
          <w:szCs w:val="28"/>
        </w:rPr>
        <w:t xml:space="preserve">, in </w:t>
      </w:r>
      <w:r w:rsidRPr="00CC725A">
        <w:rPr>
          <w:i/>
          <w:sz w:val="28"/>
          <w:szCs w:val="28"/>
        </w:rPr>
        <w:t>Momenti della filosofia civile italiana</w:t>
      </w:r>
      <w:r w:rsidRPr="00CC725A">
        <w:rPr>
          <w:sz w:val="28"/>
          <w:szCs w:val="28"/>
        </w:rPr>
        <w:t>, a cura di Giuseppe Cacciatore e Maurizio Martirano, Napoli, La Città del sole, 2008, pp. 201-231</w:t>
      </w:r>
      <w:r w:rsidR="008F7B6A">
        <w:rPr>
          <w:sz w:val="28"/>
          <w:szCs w:val="28"/>
        </w:rPr>
        <w:t>.</w:t>
      </w:r>
    </w:p>
    <w:p w14:paraId="013F0DC2" w14:textId="77777777" w:rsidR="0068473B" w:rsidRPr="00CC725A" w:rsidRDefault="0068473B" w:rsidP="0068473B">
      <w:pPr>
        <w:jc w:val="both"/>
        <w:rPr>
          <w:sz w:val="28"/>
          <w:szCs w:val="28"/>
        </w:rPr>
      </w:pPr>
    </w:p>
    <w:p w14:paraId="6AFF84CB" w14:textId="77777777" w:rsidR="0068473B" w:rsidRPr="00CC725A" w:rsidRDefault="0068473B" w:rsidP="0068473B">
      <w:pPr>
        <w:numPr>
          <w:ilvl w:val="0"/>
          <w:numId w:val="3"/>
        </w:numPr>
        <w:jc w:val="both"/>
        <w:rPr>
          <w:sz w:val="28"/>
          <w:szCs w:val="28"/>
        </w:rPr>
      </w:pPr>
      <w:r w:rsidRPr="00CC725A">
        <w:rPr>
          <w:i/>
          <w:sz w:val="28"/>
          <w:szCs w:val="28"/>
        </w:rPr>
        <w:t>Intorno alle nozioni di civiltà latina e civiltà germanica nella storiografia di Pasquale Villari</w:t>
      </w:r>
      <w:r w:rsidRPr="00CC725A">
        <w:rPr>
          <w:sz w:val="28"/>
          <w:szCs w:val="28"/>
        </w:rPr>
        <w:t xml:space="preserve">, relazione presentata in occasione del convegno «Il positivismo italiano: una questione chiusa?», svoltosi a Catania dall’11 al 14 settembre 2007 edita nel volume </w:t>
      </w:r>
      <w:r w:rsidRPr="00CC725A">
        <w:rPr>
          <w:i/>
          <w:sz w:val="28"/>
          <w:szCs w:val="28"/>
        </w:rPr>
        <w:t xml:space="preserve">Il positivismo italiano: una questione </w:t>
      </w:r>
      <w:proofErr w:type="gramStart"/>
      <w:r w:rsidRPr="00CC725A">
        <w:rPr>
          <w:i/>
          <w:sz w:val="28"/>
          <w:szCs w:val="28"/>
        </w:rPr>
        <w:t>chiusa?</w:t>
      </w:r>
      <w:r w:rsidRPr="00CC725A">
        <w:rPr>
          <w:sz w:val="28"/>
          <w:szCs w:val="28"/>
        </w:rPr>
        <w:t>,</w:t>
      </w:r>
      <w:proofErr w:type="gramEnd"/>
      <w:r w:rsidRPr="00CC725A">
        <w:rPr>
          <w:sz w:val="28"/>
          <w:szCs w:val="28"/>
        </w:rPr>
        <w:t xml:space="preserve"> a cura di G. </w:t>
      </w:r>
      <w:proofErr w:type="spellStart"/>
      <w:r w:rsidRPr="00CC725A">
        <w:rPr>
          <w:sz w:val="28"/>
          <w:szCs w:val="28"/>
        </w:rPr>
        <w:t>Bentivegna</w:t>
      </w:r>
      <w:proofErr w:type="spellEnd"/>
      <w:r w:rsidRPr="00CC725A">
        <w:rPr>
          <w:sz w:val="28"/>
          <w:szCs w:val="28"/>
        </w:rPr>
        <w:t xml:space="preserve"> et </w:t>
      </w:r>
      <w:proofErr w:type="spellStart"/>
      <w:r w:rsidRPr="00CC725A">
        <w:rPr>
          <w:sz w:val="28"/>
          <w:szCs w:val="28"/>
        </w:rPr>
        <w:t>alii</w:t>
      </w:r>
      <w:proofErr w:type="spellEnd"/>
      <w:r w:rsidRPr="00CC725A">
        <w:rPr>
          <w:sz w:val="28"/>
          <w:szCs w:val="28"/>
        </w:rPr>
        <w:t>,, Bonanno, Acireale-Roma, 2008, pp.512-527.</w:t>
      </w:r>
    </w:p>
    <w:p w14:paraId="67965E39" w14:textId="77777777" w:rsidR="0068473B" w:rsidRPr="00CC725A" w:rsidRDefault="0068473B" w:rsidP="0068473B">
      <w:pPr>
        <w:jc w:val="both"/>
        <w:rPr>
          <w:sz w:val="28"/>
          <w:szCs w:val="28"/>
        </w:rPr>
      </w:pPr>
    </w:p>
    <w:p w14:paraId="0EA9AD77" w14:textId="77777777" w:rsidR="0068473B" w:rsidRPr="00CC725A" w:rsidRDefault="0068473B" w:rsidP="0068473B">
      <w:pPr>
        <w:numPr>
          <w:ilvl w:val="0"/>
          <w:numId w:val="3"/>
        </w:numPr>
        <w:jc w:val="both"/>
        <w:rPr>
          <w:sz w:val="28"/>
          <w:szCs w:val="28"/>
        </w:rPr>
      </w:pPr>
      <w:r w:rsidRPr="00CC725A">
        <w:rPr>
          <w:i/>
          <w:sz w:val="28"/>
          <w:szCs w:val="28"/>
        </w:rPr>
        <w:t>Un giornalista del decennio francese: Vincenzo Cuoco</w:t>
      </w:r>
      <w:r w:rsidRPr="00CC725A">
        <w:rPr>
          <w:sz w:val="28"/>
          <w:szCs w:val="28"/>
        </w:rPr>
        <w:t xml:space="preserve">, relazione presentata in occasione del convegno «Le riviste a Napoli dal XVIII al primo Novecento» svoltosi presso l’Accademia Pontaniana di Napoli dal 15 al 17 novembre 2007, edito in </w:t>
      </w:r>
      <w:r w:rsidRPr="00CC725A">
        <w:rPr>
          <w:i/>
          <w:sz w:val="28"/>
          <w:szCs w:val="28"/>
        </w:rPr>
        <w:t>Le riviste a Napoli dal XVIII al primo Novecento</w:t>
      </w:r>
      <w:r w:rsidRPr="00CC725A">
        <w:rPr>
          <w:sz w:val="28"/>
          <w:szCs w:val="28"/>
        </w:rPr>
        <w:t xml:space="preserve">, a cura di A. </w:t>
      </w:r>
      <w:proofErr w:type="spellStart"/>
      <w:r w:rsidRPr="00CC725A">
        <w:rPr>
          <w:sz w:val="28"/>
          <w:szCs w:val="28"/>
        </w:rPr>
        <w:t>Garzya</w:t>
      </w:r>
      <w:proofErr w:type="spellEnd"/>
      <w:r w:rsidRPr="00CC725A">
        <w:rPr>
          <w:sz w:val="28"/>
          <w:szCs w:val="28"/>
        </w:rPr>
        <w:t>, Napoli, Accademia Pontaniana, 2008, pp. 373-393.</w:t>
      </w:r>
    </w:p>
    <w:p w14:paraId="1E707245" w14:textId="77777777" w:rsidR="0068473B" w:rsidRPr="00CC725A" w:rsidRDefault="0068473B" w:rsidP="0068473B">
      <w:pPr>
        <w:ind w:left="284"/>
        <w:jc w:val="both"/>
        <w:rPr>
          <w:sz w:val="28"/>
          <w:szCs w:val="28"/>
        </w:rPr>
      </w:pPr>
    </w:p>
    <w:p w14:paraId="5ADC71D8" w14:textId="524E76F6" w:rsidR="0068473B" w:rsidRPr="00CC725A" w:rsidRDefault="0068473B" w:rsidP="0068473B">
      <w:pPr>
        <w:numPr>
          <w:ilvl w:val="0"/>
          <w:numId w:val="3"/>
        </w:numPr>
        <w:jc w:val="both"/>
        <w:rPr>
          <w:sz w:val="28"/>
          <w:szCs w:val="28"/>
        </w:rPr>
      </w:pPr>
      <w:r w:rsidRPr="00CC725A">
        <w:rPr>
          <w:i/>
          <w:sz w:val="28"/>
          <w:szCs w:val="28"/>
        </w:rPr>
        <w:t xml:space="preserve"> Filosofia civile e rivoluzione in Carlo Pisacane</w:t>
      </w:r>
      <w:r w:rsidRPr="00CC725A">
        <w:rPr>
          <w:sz w:val="28"/>
          <w:szCs w:val="28"/>
        </w:rPr>
        <w:t xml:space="preserve">, relazione presentata in occasione del convegno «La Spedizione. L’impresa di Carlo Pisacane e il Risorgimento meridionale», svoltosi presso la Certosa di Padula il 29 e 30 giugno 2007, edita nel volume </w:t>
      </w:r>
      <w:r w:rsidRPr="00CC725A">
        <w:rPr>
          <w:i/>
          <w:sz w:val="28"/>
          <w:szCs w:val="28"/>
        </w:rPr>
        <w:t>Tra pensiero e azione: una biografia politica di Carlo Pisacane</w:t>
      </w:r>
      <w:r w:rsidRPr="00CC725A">
        <w:rPr>
          <w:sz w:val="28"/>
          <w:szCs w:val="28"/>
        </w:rPr>
        <w:t xml:space="preserve">, a cura di C. Pinto e L. Rossi, Salerno, </w:t>
      </w:r>
      <w:proofErr w:type="spellStart"/>
      <w:r w:rsidRPr="00CC725A">
        <w:rPr>
          <w:sz w:val="28"/>
          <w:szCs w:val="28"/>
        </w:rPr>
        <w:t>Plectica</w:t>
      </w:r>
      <w:proofErr w:type="spellEnd"/>
      <w:r w:rsidRPr="00CC725A">
        <w:rPr>
          <w:sz w:val="28"/>
          <w:szCs w:val="28"/>
        </w:rPr>
        <w:t xml:space="preserve"> Editrice, 2010, pp. 265-273</w:t>
      </w:r>
      <w:r w:rsidR="008F7B6A">
        <w:rPr>
          <w:sz w:val="28"/>
          <w:szCs w:val="28"/>
        </w:rPr>
        <w:t>.</w:t>
      </w:r>
      <w:r w:rsidRPr="00CC725A">
        <w:rPr>
          <w:sz w:val="28"/>
          <w:szCs w:val="28"/>
        </w:rPr>
        <w:t xml:space="preserve"> </w:t>
      </w:r>
    </w:p>
    <w:p w14:paraId="56084ED3" w14:textId="77777777" w:rsidR="0068473B" w:rsidRPr="00CC725A" w:rsidRDefault="0068473B" w:rsidP="0068473B">
      <w:pPr>
        <w:jc w:val="both"/>
        <w:rPr>
          <w:sz w:val="28"/>
          <w:szCs w:val="28"/>
        </w:rPr>
      </w:pPr>
    </w:p>
    <w:p w14:paraId="17C4C8F3" w14:textId="76936691" w:rsidR="0068473B" w:rsidRPr="00CC725A" w:rsidRDefault="0068473B" w:rsidP="0068473B">
      <w:pPr>
        <w:numPr>
          <w:ilvl w:val="0"/>
          <w:numId w:val="3"/>
        </w:numPr>
        <w:jc w:val="both"/>
        <w:rPr>
          <w:sz w:val="28"/>
          <w:szCs w:val="28"/>
        </w:rPr>
      </w:pPr>
      <w:r w:rsidRPr="00CC725A">
        <w:rPr>
          <w:i/>
          <w:sz w:val="28"/>
          <w:szCs w:val="28"/>
        </w:rPr>
        <w:t>Giambattista Vico e Vincenzo Cuoco nella tradizione della filosofia civile italiana</w:t>
      </w:r>
      <w:r w:rsidRPr="00CC725A">
        <w:rPr>
          <w:sz w:val="28"/>
          <w:szCs w:val="28"/>
        </w:rPr>
        <w:t xml:space="preserve">, relazione presentata, insieme con Giuseppe Cacciatore, in </w:t>
      </w:r>
      <w:r w:rsidRPr="00CC725A">
        <w:rPr>
          <w:i/>
          <w:sz w:val="28"/>
          <w:szCs w:val="28"/>
        </w:rPr>
        <w:t>Il pensiero politico meridionale</w:t>
      </w:r>
      <w:r w:rsidRPr="00CC725A">
        <w:rPr>
          <w:sz w:val="28"/>
          <w:szCs w:val="28"/>
        </w:rPr>
        <w:t xml:space="preserve">, a cura di G. Minichiello-C. </w:t>
      </w:r>
      <w:proofErr w:type="spellStart"/>
      <w:r w:rsidRPr="00CC725A">
        <w:rPr>
          <w:sz w:val="28"/>
          <w:szCs w:val="28"/>
        </w:rPr>
        <w:t>Gily</w:t>
      </w:r>
      <w:proofErr w:type="spellEnd"/>
      <w:r w:rsidRPr="00CC725A">
        <w:rPr>
          <w:sz w:val="28"/>
          <w:szCs w:val="28"/>
        </w:rPr>
        <w:t xml:space="preserve">, </w:t>
      </w:r>
      <w:proofErr w:type="spellStart"/>
      <w:r w:rsidRPr="00CC725A">
        <w:rPr>
          <w:sz w:val="28"/>
          <w:szCs w:val="28"/>
        </w:rPr>
        <w:t>pref.di</w:t>
      </w:r>
      <w:proofErr w:type="spellEnd"/>
      <w:r w:rsidRPr="00CC725A">
        <w:rPr>
          <w:sz w:val="28"/>
          <w:szCs w:val="28"/>
        </w:rPr>
        <w:t xml:space="preserve"> </w:t>
      </w:r>
      <w:proofErr w:type="spellStart"/>
      <w:proofErr w:type="gramStart"/>
      <w:r w:rsidRPr="00CC725A">
        <w:rPr>
          <w:sz w:val="28"/>
          <w:szCs w:val="28"/>
        </w:rPr>
        <w:t>A.Maccanico</w:t>
      </w:r>
      <w:proofErr w:type="spellEnd"/>
      <w:proofErr w:type="gramEnd"/>
      <w:r w:rsidRPr="00CC725A">
        <w:rPr>
          <w:sz w:val="28"/>
          <w:szCs w:val="28"/>
        </w:rPr>
        <w:t>, atti del convegno organizzato ad Avellino dal Centro «Guido Dorso» il 1 e 2 dicembre 2006, Avellino, Edizioni del Centro Dorso, 2008, pp. 219-236</w:t>
      </w:r>
      <w:r w:rsidR="008F7B6A">
        <w:rPr>
          <w:sz w:val="28"/>
          <w:szCs w:val="28"/>
        </w:rPr>
        <w:t>.</w:t>
      </w:r>
    </w:p>
    <w:p w14:paraId="735DD303" w14:textId="77777777" w:rsidR="0068473B" w:rsidRPr="00CC725A" w:rsidRDefault="0068473B" w:rsidP="0068473B">
      <w:pPr>
        <w:jc w:val="both"/>
        <w:rPr>
          <w:sz w:val="28"/>
          <w:szCs w:val="28"/>
        </w:rPr>
      </w:pPr>
    </w:p>
    <w:p w14:paraId="717517E4" w14:textId="77777777" w:rsidR="0068473B" w:rsidRPr="00CC725A" w:rsidRDefault="0068473B" w:rsidP="0068473B">
      <w:pPr>
        <w:numPr>
          <w:ilvl w:val="0"/>
          <w:numId w:val="3"/>
        </w:numPr>
        <w:jc w:val="both"/>
        <w:rPr>
          <w:sz w:val="28"/>
          <w:szCs w:val="28"/>
        </w:rPr>
      </w:pPr>
      <w:r w:rsidRPr="00CC725A">
        <w:rPr>
          <w:i/>
          <w:sz w:val="28"/>
          <w:szCs w:val="28"/>
        </w:rPr>
        <w:t>Il tema dell’Oriente nella storiografia di Carlo Cattaneo</w:t>
      </w:r>
      <w:r w:rsidRPr="00CC725A">
        <w:rPr>
          <w:sz w:val="28"/>
          <w:szCs w:val="28"/>
        </w:rPr>
        <w:t xml:space="preserve">, in </w:t>
      </w:r>
      <w:r w:rsidRPr="00CC725A">
        <w:rPr>
          <w:i/>
          <w:sz w:val="28"/>
          <w:szCs w:val="28"/>
        </w:rPr>
        <w:t>Vico e l’Oriente</w:t>
      </w:r>
      <w:r w:rsidRPr="00CC725A">
        <w:rPr>
          <w:sz w:val="28"/>
          <w:szCs w:val="28"/>
        </w:rPr>
        <w:t xml:space="preserve"> </w:t>
      </w:r>
      <w:r w:rsidRPr="00CC725A">
        <w:rPr>
          <w:i/>
          <w:sz w:val="28"/>
          <w:szCs w:val="28"/>
        </w:rPr>
        <w:t>(Cina, Giappone, Corea)</w:t>
      </w:r>
      <w:r w:rsidRPr="00CC725A">
        <w:rPr>
          <w:sz w:val="28"/>
          <w:szCs w:val="28"/>
        </w:rPr>
        <w:t xml:space="preserve">, a cura di D. Armando, F. Masini, M. Sanna, Roma, </w:t>
      </w:r>
      <w:proofErr w:type="spellStart"/>
      <w:r w:rsidRPr="00CC725A">
        <w:rPr>
          <w:sz w:val="28"/>
          <w:szCs w:val="28"/>
        </w:rPr>
        <w:t>Trmedia</w:t>
      </w:r>
      <w:proofErr w:type="spellEnd"/>
      <w:r w:rsidRPr="00CC725A">
        <w:rPr>
          <w:sz w:val="28"/>
          <w:szCs w:val="28"/>
        </w:rPr>
        <w:t xml:space="preserve">, 2008. </w:t>
      </w:r>
    </w:p>
    <w:p w14:paraId="34228522" w14:textId="77777777" w:rsidR="0068473B" w:rsidRPr="00CC725A" w:rsidRDefault="0068473B" w:rsidP="0068473B">
      <w:pPr>
        <w:jc w:val="both"/>
        <w:rPr>
          <w:rFonts w:ascii="Verdana" w:hAnsi="Verdana"/>
          <w:i/>
          <w:iCs/>
          <w:color w:val="008000"/>
          <w:sz w:val="28"/>
          <w:szCs w:val="28"/>
        </w:rPr>
      </w:pPr>
    </w:p>
    <w:p w14:paraId="2B5A3435" w14:textId="77777777" w:rsidR="0068473B" w:rsidRPr="00CC725A" w:rsidRDefault="0068473B" w:rsidP="0068473B">
      <w:pPr>
        <w:numPr>
          <w:ilvl w:val="0"/>
          <w:numId w:val="3"/>
        </w:numPr>
        <w:jc w:val="both"/>
        <w:rPr>
          <w:color w:val="auto"/>
          <w:sz w:val="28"/>
          <w:szCs w:val="28"/>
        </w:rPr>
      </w:pPr>
      <w:r w:rsidRPr="00CC725A">
        <w:rPr>
          <w:i/>
          <w:sz w:val="28"/>
          <w:szCs w:val="28"/>
        </w:rPr>
        <w:t xml:space="preserve"> </w:t>
      </w:r>
      <w:r w:rsidRPr="00CC725A">
        <w:rPr>
          <w:i/>
          <w:iCs/>
          <w:color w:val="auto"/>
          <w:sz w:val="28"/>
          <w:szCs w:val="28"/>
        </w:rPr>
        <w:t>Alcuni aspetti del verum-factum nella filosofia moderna e post-kantiana</w:t>
      </w:r>
      <w:r w:rsidRPr="00CC725A">
        <w:rPr>
          <w:color w:val="auto"/>
          <w:sz w:val="28"/>
          <w:szCs w:val="28"/>
        </w:rPr>
        <w:t xml:space="preserve">, in </w:t>
      </w:r>
      <w:r w:rsidRPr="00CC725A">
        <w:rPr>
          <w:i/>
          <w:iCs/>
          <w:color w:val="auto"/>
          <w:sz w:val="28"/>
          <w:szCs w:val="28"/>
        </w:rPr>
        <w:t>50 anni tra didattica e ricerca. Studi in onore di C. Senofonte</w:t>
      </w:r>
      <w:r w:rsidRPr="00CC725A">
        <w:rPr>
          <w:color w:val="auto"/>
          <w:sz w:val="28"/>
          <w:szCs w:val="28"/>
        </w:rPr>
        <w:t>, a cura di G. M. Pizzuti, Napoli, ESI, 2008, pp. 155-174.</w:t>
      </w:r>
    </w:p>
    <w:p w14:paraId="3E919A57" w14:textId="77777777" w:rsidR="0068473B" w:rsidRPr="00CC725A" w:rsidRDefault="0068473B" w:rsidP="0068473B">
      <w:pPr>
        <w:pStyle w:val="Paragrafoelenco"/>
        <w:rPr>
          <w:i/>
          <w:sz w:val="28"/>
          <w:szCs w:val="28"/>
        </w:rPr>
      </w:pPr>
    </w:p>
    <w:p w14:paraId="72DAC136" w14:textId="0FD2B9AC" w:rsidR="0068473B" w:rsidRPr="00CC725A" w:rsidRDefault="0068473B" w:rsidP="0068473B">
      <w:pPr>
        <w:numPr>
          <w:ilvl w:val="0"/>
          <w:numId w:val="3"/>
        </w:numPr>
        <w:tabs>
          <w:tab w:val="num" w:pos="540"/>
        </w:tabs>
        <w:ind w:left="540"/>
        <w:jc w:val="both"/>
        <w:rPr>
          <w:sz w:val="28"/>
          <w:szCs w:val="28"/>
        </w:rPr>
      </w:pPr>
      <w:r w:rsidRPr="00CC725A">
        <w:rPr>
          <w:i/>
          <w:sz w:val="28"/>
          <w:szCs w:val="28"/>
        </w:rPr>
        <w:t xml:space="preserve"> Le avventure dell’epistolario di Vincenzo Cuoco</w:t>
      </w:r>
      <w:r w:rsidRPr="00CC725A">
        <w:rPr>
          <w:sz w:val="28"/>
          <w:szCs w:val="28"/>
        </w:rPr>
        <w:t>, relazione presentata al convegno internazionale organizzato dal CRES (Centro di Ricerca sugli Epistolari del Settecento) «</w:t>
      </w:r>
      <w:proofErr w:type="gramStart"/>
      <w:r w:rsidRPr="00CC725A">
        <w:rPr>
          <w:i/>
          <w:sz w:val="28"/>
          <w:szCs w:val="28"/>
        </w:rPr>
        <w:t>La</w:t>
      </w:r>
      <w:r w:rsidR="002B2BE9">
        <w:rPr>
          <w:i/>
          <w:sz w:val="28"/>
          <w:szCs w:val="28"/>
        </w:rPr>
        <w:t xml:space="preserve"> </w:t>
      </w:r>
      <w:r w:rsidRPr="00CC725A">
        <w:rPr>
          <w:i/>
          <w:sz w:val="28"/>
          <w:szCs w:val="28"/>
        </w:rPr>
        <w:t>carte</w:t>
      </w:r>
      <w:proofErr w:type="gramEnd"/>
      <w:r w:rsidRPr="00CC725A">
        <w:rPr>
          <w:i/>
          <w:sz w:val="28"/>
          <w:szCs w:val="28"/>
        </w:rPr>
        <w:t xml:space="preserve"> vive. Epistolari e carteggi nel Settecento</w:t>
      </w:r>
      <w:r w:rsidRPr="00CC725A">
        <w:rPr>
          <w:sz w:val="28"/>
          <w:szCs w:val="28"/>
        </w:rPr>
        <w:t>», Verona 4-5-</w:t>
      </w:r>
      <w:r w:rsidRPr="00CC725A">
        <w:rPr>
          <w:sz w:val="28"/>
          <w:szCs w:val="28"/>
        </w:rPr>
        <w:lastRenderedPageBreak/>
        <w:t>6 dicembre 2008,</w:t>
      </w:r>
      <w:r w:rsidRPr="00CC725A">
        <w:rPr>
          <w:i/>
          <w:sz w:val="28"/>
          <w:szCs w:val="28"/>
        </w:rPr>
        <w:t xml:space="preserve"> </w:t>
      </w:r>
      <w:r w:rsidRPr="00CC725A">
        <w:rPr>
          <w:sz w:val="28"/>
          <w:szCs w:val="28"/>
        </w:rPr>
        <w:t xml:space="preserve">edita nel volume </w:t>
      </w:r>
      <w:r w:rsidRPr="00CC725A">
        <w:rPr>
          <w:i/>
          <w:sz w:val="28"/>
          <w:szCs w:val="28"/>
        </w:rPr>
        <w:t>Le carte vive. Epistolari e carteggi nel Settecento</w:t>
      </w:r>
      <w:r w:rsidRPr="00CC725A">
        <w:rPr>
          <w:sz w:val="28"/>
          <w:szCs w:val="28"/>
        </w:rPr>
        <w:t>, a cura di C. Viola, Roma, Edizioni di storia e Letteratura, 2011, pp. 439-446</w:t>
      </w:r>
      <w:r w:rsidR="008F7B6A">
        <w:rPr>
          <w:sz w:val="28"/>
          <w:szCs w:val="28"/>
        </w:rPr>
        <w:t>.</w:t>
      </w:r>
      <w:r w:rsidRPr="00CC725A">
        <w:rPr>
          <w:sz w:val="28"/>
          <w:szCs w:val="28"/>
        </w:rPr>
        <w:t xml:space="preserve"> </w:t>
      </w:r>
    </w:p>
    <w:p w14:paraId="4D332B01" w14:textId="77777777" w:rsidR="0068473B" w:rsidRPr="00CC725A" w:rsidRDefault="0068473B" w:rsidP="0068473B">
      <w:pPr>
        <w:pStyle w:val="Paragrafoelenco"/>
        <w:rPr>
          <w:sz w:val="28"/>
          <w:szCs w:val="28"/>
        </w:rPr>
      </w:pPr>
    </w:p>
    <w:p w14:paraId="3F059EE7" w14:textId="77777777" w:rsidR="0068473B" w:rsidRPr="00CC725A" w:rsidRDefault="0068473B" w:rsidP="0068473B">
      <w:pPr>
        <w:numPr>
          <w:ilvl w:val="0"/>
          <w:numId w:val="3"/>
        </w:numPr>
        <w:tabs>
          <w:tab w:val="num" w:pos="540"/>
        </w:tabs>
        <w:ind w:left="540"/>
        <w:jc w:val="both"/>
        <w:rPr>
          <w:sz w:val="28"/>
          <w:szCs w:val="28"/>
        </w:rPr>
      </w:pPr>
      <w:r w:rsidRPr="00CC725A">
        <w:rPr>
          <w:i/>
          <w:sz w:val="28"/>
          <w:szCs w:val="28"/>
        </w:rPr>
        <w:t xml:space="preserve"> Aspetti della filosofia civile italiana</w:t>
      </w:r>
      <w:r w:rsidRPr="00CC725A">
        <w:rPr>
          <w:sz w:val="28"/>
          <w:szCs w:val="28"/>
        </w:rPr>
        <w:t>, relazione presentata al convegno nazionale «Etica e ontologia. Fatto, valore, soggetto», Bergamo 31 marzo-</w:t>
      </w:r>
      <w:proofErr w:type="gramStart"/>
      <w:r w:rsidRPr="00CC725A">
        <w:rPr>
          <w:sz w:val="28"/>
          <w:szCs w:val="28"/>
        </w:rPr>
        <w:t>1 aprile</w:t>
      </w:r>
      <w:proofErr w:type="gramEnd"/>
      <w:r w:rsidRPr="00CC725A">
        <w:rPr>
          <w:sz w:val="28"/>
          <w:szCs w:val="28"/>
        </w:rPr>
        <w:t xml:space="preserve"> 2009 ed edita nel volume </w:t>
      </w:r>
      <w:r w:rsidRPr="00CC725A">
        <w:rPr>
          <w:i/>
          <w:sz w:val="28"/>
          <w:szCs w:val="28"/>
        </w:rPr>
        <w:t>Etica e ontologia. Fatto, valore, soggetto</w:t>
      </w:r>
      <w:r w:rsidRPr="00CC725A">
        <w:rPr>
          <w:sz w:val="28"/>
          <w:szCs w:val="28"/>
        </w:rPr>
        <w:t xml:space="preserve">, a cura di F. </w:t>
      </w:r>
      <w:proofErr w:type="spellStart"/>
      <w:r w:rsidRPr="00CC725A">
        <w:rPr>
          <w:sz w:val="28"/>
          <w:szCs w:val="28"/>
        </w:rPr>
        <w:t>Bonicalzi</w:t>
      </w:r>
      <w:proofErr w:type="spellEnd"/>
      <w:r w:rsidRPr="00CC725A">
        <w:rPr>
          <w:sz w:val="28"/>
          <w:szCs w:val="28"/>
        </w:rPr>
        <w:t xml:space="preserve"> e G. </w:t>
      </w:r>
      <w:proofErr w:type="spellStart"/>
      <w:r w:rsidRPr="00CC725A">
        <w:rPr>
          <w:sz w:val="28"/>
          <w:szCs w:val="28"/>
        </w:rPr>
        <w:t>Dalmasso</w:t>
      </w:r>
      <w:proofErr w:type="spellEnd"/>
      <w:r w:rsidRPr="00CC725A">
        <w:rPr>
          <w:sz w:val="28"/>
          <w:szCs w:val="28"/>
        </w:rPr>
        <w:t xml:space="preserve">, </w:t>
      </w:r>
      <w:proofErr w:type="spellStart"/>
      <w:r w:rsidRPr="00CC725A">
        <w:rPr>
          <w:sz w:val="28"/>
          <w:szCs w:val="28"/>
        </w:rPr>
        <w:t>Rubbettino</w:t>
      </w:r>
      <w:proofErr w:type="spellEnd"/>
      <w:r w:rsidRPr="00CC725A">
        <w:rPr>
          <w:sz w:val="28"/>
          <w:szCs w:val="28"/>
        </w:rPr>
        <w:t>, Soveria Mannelli, 2009, pp. 65-80.</w:t>
      </w:r>
    </w:p>
    <w:p w14:paraId="55ADE014" w14:textId="77777777" w:rsidR="0068473B" w:rsidRPr="00CC725A" w:rsidRDefault="0068473B" w:rsidP="0068473B">
      <w:pPr>
        <w:pStyle w:val="Paragrafoelenco"/>
        <w:rPr>
          <w:i/>
          <w:sz w:val="28"/>
          <w:szCs w:val="28"/>
        </w:rPr>
      </w:pPr>
    </w:p>
    <w:p w14:paraId="0A7A4925" w14:textId="77777777" w:rsidR="0068473B" w:rsidRPr="00CC725A" w:rsidRDefault="0068473B" w:rsidP="0068473B">
      <w:pPr>
        <w:numPr>
          <w:ilvl w:val="0"/>
          <w:numId w:val="3"/>
        </w:numPr>
        <w:tabs>
          <w:tab w:val="num" w:pos="540"/>
        </w:tabs>
        <w:ind w:left="540"/>
        <w:jc w:val="both"/>
        <w:rPr>
          <w:sz w:val="28"/>
          <w:szCs w:val="28"/>
        </w:rPr>
      </w:pPr>
      <w:r w:rsidRPr="00CC725A">
        <w:rPr>
          <w:i/>
          <w:sz w:val="28"/>
          <w:szCs w:val="28"/>
        </w:rPr>
        <w:t>Alcune considerazioni intorno a Jacques Maritain</w:t>
      </w:r>
      <w:r w:rsidRPr="00CC725A">
        <w:rPr>
          <w:sz w:val="28"/>
          <w:szCs w:val="28"/>
        </w:rPr>
        <w:t xml:space="preserve">, in </w:t>
      </w:r>
      <w:r w:rsidRPr="00CC725A">
        <w:rPr>
          <w:i/>
          <w:sz w:val="28"/>
          <w:szCs w:val="28"/>
        </w:rPr>
        <w:t xml:space="preserve">La politica ne </w:t>
      </w:r>
      <w:r w:rsidRPr="00CC725A">
        <w:rPr>
          <w:sz w:val="28"/>
          <w:szCs w:val="28"/>
        </w:rPr>
        <w:t xml:space="preserve">La </w:t>
      </w:r>
      <w:proofErr w:type="spellStart"/>
      <w:r w:rsidRPr="00CC725A">
        <w:rPr>
          <w:sz w:val="28"/>
          <w:szCs w:val="28"/>
        </w:rPr>
        <w:t>Primauté</w:t>
      </w:r>
      <w:proofErr w:type="spellEnd"/>
      <w:r w:rsidRPr="00CC725A">
        <w:rPr>
          <w:sz w:val="28"/>
          <w:szCs w:val="28"/>
        </w:rPr>
        <w:t xml:space="preserve"> </w:t>
      </w:r>
      <w:proofErr w:type="spellStart"/>
      <w:r w:rsidRPr="00CC725A">
        <w:rPr>
          <w:sz w:val="28"/>
          <w:szCs w:val="28"/>
        </w:rPr>
        <w:t>du</w:t>
      </w:r>
      <w:proofErr w:type="spellEnd"/>
      <w:r w:rsidRPr="00CC725A">
        <w:rPr>
          <w:sz w:val="28"/>
          <w:szCs w:val="28"/>
        </w:rPr>
        <w:t xml:space="preserve"> </w:t>
      </w:r>
      <w:proofErr w:type="spellStart"/>
      <w:r w:rsidRPr="00CC725A">
        <w:rPr>
          <w:sz w:val="28"/>
          <w:szCs w:val="28"/>
        </w:rPr>
        <w:t>Spirituel</w:t>
      </w:r>
      <w:proofErr w:type="spellEnd"/>
      <w:r w:rsidRPr="00CC725A">
        <w:rPr>
          <w:sz w:val="28"/>
          <w:szCs w:val="28"/>
        </w:rPr>
        <w:t xml:space="preserve"> </w:t>
      </w:r>
      <w:r w:rsidRPr="00CC725A">
        <w:rPr>
          <w:i/>
          <w:sz w:val="28"/>
          <w:szCs w:val="28"/>
        </w:rPr>
        <w:t>di Jacques Maritain</w:t>
      </w:r>
      <w:r w:rsidRPr="00CC725A">
        <w:rPr>
          <w:sz w:val="28"/>
          <w:szCs w:val="28"/>
        </w:rPr>
        <w:t xml:space="preserve">, a cura di G. G. Curcio, Soveria Mannelli, </w:t>
      </w:r>
      <w:proofErr w:type="spellStart"/>
      <w:r w:rsidRPr="00CC725A">
        <w:rPr>
          <w:sz w:val="28"/>
          <w:szCs w:val="28"/>
        </w:rPr>
        <w:t>Rubbettino</w:t>
      </w:r>
      <w:proofErr w:type="spellEnd"/>
      <w:r w:rsidRPr="00CC725A">
        <w:rPr>
          <w:sz w:val="28"/>
          <w:szCs w:val="28"/>
        </w:rPr>
        <w:t>, 2009, pp. 13-21.</w:t>
      </w:r>
    </w:p>
    <w:p w14:paraId="1054B6CF" w14:textId="77777777" w:rsidR="0068473B" w:rsidRPr="00CC725A" w:rsidRDefault="0068473B" w:rsidP="0068473B">
      <w:pPr>
        <w:pStyle w:val="Paragrafoelenco"/>
        <w:rPr>
          <w:sz w:val="28"/>
          <w:szCs w:val="28"/>
        </w:rPr>
      </w:pPr>
    </w:p>
    <w:p w14:paraId="1CF5D6AD" w14:textId="77777777" w:rsidR="0068473B" w:rsidRPr="00CC725A" w:rsidRDefault="0068473B" w:rsidP="0068473B">
      <w:pPr>
        <w:numPr>
          <w:ilvl w:val="0"/>
          <w:numId w:val="3"/>
        </w:numPr>
        <w:tabs>
          <w:tab w:val="num" w:pos="540"/>
        </w:tabs>
        <w:ind w:left="540"/>
        <w:jc w:val="both"/>
        <w:rPr>
          <w:sz w:val="28"/>
          <w:szCs w:val="28"/>
        </w:rPr>
      </w:pPr>
      <w:r w:rsidRPr="00CC725A">
        <w:rPr>
          <w:sz w:val="28"/>
          <w:szCs w:val="28"/>
        </w:rPr>
        <w:t xml:space="preserve"> </w:t>
      </w:r>
      <w:r w:rsidRPr="00CC725A">
        <w:rPr>
          <w:i/>
          <w:sz w:val="28"/>
          <w:szCs w:val="28"/>
        </w:rPr>
        <w:t>Nota</w:t>
      </w:r>
      <w:r w:rsidRPr="00CC725A">
        <w:rPr>
          <w:sz w:val="28"/>
          <w:szCs w:val="28"/>
        </w:rPr>
        <w:t xml:space="preserve"> a </w:t>
      </w:r>
      <w:r w:rsidRPr="00CC725A">
        <w:rPr>
          <w:i/>
          <w:sz w:val="28"/>
          <w:szCs w:val="28"/>
        </w:rPr>
        <w:t>Cuoco (in)edito</w:t>
      </w:r>
      <w:r w:rsidRPr="00CC725A">
        <w:rPr>
          <w:sz w:val="28"/>
          <w:szCs w:val="28"/>
        </w:rPr>
        <w:t>, in «</w:t>
      </w:r>
      <w:proofErr w:type="spellStart"/>
      <w:r w:rsidRPr="00CC725A">
        <w:rPr>
          <w:sz w:val="28"/>
          <w:szCs w:val="28"/>
        </w:rPr>
        <w:t>Belfagor</w:t>
      </w:r>
      <w:proofErr w:type="spellEnd"/>
      <w:r w:rsidRPr="00CC725A">
        <w:rPr>
          <w:sz w:val="28"/>
          <w:szCs w:val="28"/>
        </w:rPr>
        <w:t>», LXIV, 2009, 4, pp. 439-440.</w:t>
      </w:r>
    </w:p>
    <w:p w14:paraId="1E397C86" w14:textId="77777777" w:rsidR="0068473B" w:rsidRPr="00CC725A" w:rsidRDefault="0068473B" w:rsidP="0068473B">
      <w:pPr>
        <w:pStyle w:val="Paragrafoelenco"/>
        <w:rPr>
          <w:sz w:val="28"/>
          <w:szCs w:val="28"/>
        </w:rPr>
      </w:pPr>
    </w:p>
    <w:p w14:paraId="1E6AD3B5" w14:textId="77777777" w:rsidR="0068473B" w:rsidRPr="00CC725A" w:rsidRDefault="0068473B" w:rsidP="0068473B">
      <w:pPr>
        <w:numPr>
          <w:ilvl w:val="0"/>
          <w:numId w:val="3"/>
        </w:numPr>
        <w:jc w:val="both"/>
        <w:rPr>
          <w:sz w:val="28"/>
          <w:szCs w:val="28"/>
        </w:rPr>
      </w:pPr>
      <w:r w:rsidRPr="00CC725A">
        <w:rPr>
          <w:i/>
          <w:sz w:val="28"/>
          <w:szCs w:val="28"/>
        </w:rPr>
        <w:t>Qualche cenno sul tema della valutazione nell’Università della Basilicata</w:t>
      </w:r>
      <w:r w:rsidRPr="00CC725A">
        <w:rPr>
          <w:sz w:val="28"/>
          <w:szCs w:val="28"/>
        </w:rPr>
        <w:t xml:space="preserve">, in </w:t>
      </w:r>
      <w:r w:rsidRPr="00CC725A">
        <w:rPr>
          <w:i/>
          <w:sz w:val="28"/>
          <w:szCs w:val="28"/>
        </w:rPr>
        <w:t xml:space="preserve">Nuovi </w:t>
      </w:r>
      <w:proofErr w:type="spellStart"/>
      <w:r w:rsidRPr="00CC725A">
        <w:rPr>
          <w:i/>
          <w:sz w:val="28"/>
          <w:szCs w:val="28"/>
        </w:rPr>
        <w:t>saperi</w:t>
      </w:r>
      <w:proofErr w:type="spellEnd"/>
      <w:r w:rsidRPr="00CC725A">
        <w:rPr>
          <w:i/>
          <w:sz w:val="28"/>
          <w:szCs w:val="28"/>
        </w:rPr>
        <w:t xml:space="preserve"> e nuova didattica nell’Università</w:t>
      </w:r>
      <w:r w:rsidR="004848F8" w:rsidRPr="00CC725A">
        <w:rPr>
          <w:i/>
          <w:sz w:val="28"/>
          <w:szCs w:val="28"/>
        </w:rPr>
        <w:t xml:space="preserve"> del nuovo millennio. Dieci anni</w:t>
      </w:r>
      <w:r w:rsidRPr="00CC725A">
        <w:rPr>
          <w:i/>
          <w:sz w:val="28"/>
          <w:szCs w:val="28"/>
        </w:rPr>
        <w:t xml:space="preserve"> dopo il D.M. 509</w:t>
      </w:r>
      <w:r w:rsidRPr="00CC725A">
        <w:rPr>
          <w:sz w:val="28"/>
          <w:szCs w:val="28"/>
        </w:rPr>
        <w:t xml:space="preserve">, a cura di F. Lomonaco, presentazione di F. Tessitore, Napoli, </w:t>
      </w:r>
      <w:proofErr w:type="spellStart"/>
      <w:r w:rsidRPr="00CC725A">
        <w:rPr>
          <w:sz w:val="28"/>
          <w:szCs w:val="28"/>
        </w:rPr>
        <w:t>ScriptaWeb</w:t>
      </w:r>
      <w:proofErr w:type="spellEnd"/>
      <w:r w:rsidRPr="00CC725A">
        <w:rPr>
          <w:sz w:val="28"/>
          <w:szCs w:val="28"/>
        </w:rPr>
        <w:t>, 2010, pp. 89-99.</w:t>
      </w:r>
    </w:p>
    <w:p w14:paraId="034894FC" w14:textId="77777777" w:rsidR="0068473B" w:rsidRPr="00CC725A" w:rsidRDefault="0068473B" w:rsidP="0068473B">
      <w:pPr>
        <w:pStyle w:val="Paragrafoelenco"/>
        <w:rPr>
          <w:sz w:val="28"/>
          <w:szCs w:val="28"/>
        </w:rPr>
      </w:pPr>
    </w:p>
    <w:p w14:paraId="12882CF0" w14:textId="77777777" w:rsidR="0068473B" w:rsidRPr="00CC725A" w:rsidRDefault="0068473B" w:rsidP="0068473B">
      <w:pPr>
        <w:numPr>
          <w:ilvl w:val="0"/>
          <w:numId w:val="3"/>
        </w:numPr>
        <w:jc w:val="both"/>
        <w:rPr>
          <w:sz w:val="28"/>
          <w:szCs w:val="28"/>
        </w:rPr>
      </w:pPr>
      <w:r w:rsidRPr="00CC725A">
        <w:rPr>
          <w:sz w:val="28"/>
          <w:szCs w:val="28"/>
        </w:rPr>
        <w:t xml:space="preserve">Note su </w:t>
      </w:r>
      <w:r w:rsidRPr="00CC725A">
        <w:rPr>
          <w:i/>
          <w:sz w:val="28"/>
          <w:szCs w:val="28"/>
        </w:rPr>
        <w:t>Tra religione e prudenza. La “Filosofia pratica” di Giambattista Vico</w:t>
      </w:r>
      <w:r w:rsidRPr="00CC725A">
        <w:rPr>
          <w:sz w:val="28"/>
          <w:szCs w:val="28"/>
        </w:rPr>
        <w:t xml:space="preserve"> di Enrico Nuzzo, in «Bollettino del Centro di studi vichiani», XL, 2/2010, pp. 85-90.</w:t>
      </w:r>
    </w:p>
    <w:p w14:paraId="0D30BF2C" w14:textId="77777777" w:rsidR="0068473B" w:rsidRPr="00CC725A" w:rsidRDefault="0068473B" w:rsidP="0068473B">
      <w:pPr>
        <w:pStyle w:val="Paragrafoelenco"/>
        <w:rPr>
          <w:sz w:val="28"/>
          <w:szCs w:val="28"/>
        </w:rPr>
      </w:pPr>
    </w:p>
    <w:p w14:paraId="2222A625" w14:textId="2229ABAA" w:rsidR="0068473B" w:rsidRPr="00CC725A" w:rsidRDefault="0068473B" w:rsidP="0068473B">
      <w:pPr>
        <w:numPr>
          <w:ilvl w:val="0"/>
          <w:numId w:val="3"/>
        </w:numPr>
        <w:jc w:val="both"/>
        <w:rPr>
          <w:sz w:val="28"/>
          <w:szCs w:val="28"/>
        </w:rPr>
      </w:pPr>
      <w:r w:rsidRPr="00CC725A">
        <w:rPr>
          <w:i/>
          <w:sz w:val="28"/>
          <w:szCs w:val="28"/>
        </w:rPr>
        <w:t>Per una «vita civile»: la riflessione etico-politica di Vincenzo Cuoco nell’Italia del primo Risorgimento</w:t>
      </w:r>
      <w:r w:rsidRPr="00CC725A">
        <w:rPr>
          <w:sz w:val="28"/>
          <w:szCs w:val="28"/>
        </w:rPr>
        <w:t xml:space="preserve">, in V. Cuoco, </w:t>
      </w:r>
      <w:r w:rsidRPr="00CC725A">
        <w:rPr>
          <w:i/>
          <w:sz w:val="28"/>
          <w:szCs w:val="28"/>
        </w:rPr>
        <w:t>Pagine giornalistiche</w:t>
      </w:r>
      <w:r w:rsidRPr="00CC725A">
        <w:rPr>
          <w:sz w:val="28"/>
          <w:szCs w:val="28"/>
        </w:rPr>
        <w:t>, a cura di F. Tessitore, Roma-Bari, Laterza, 2010, pp. 931-964</w:t>
      </w:r>
      <w:r w:rsidR="008F7B6A">
        <w:rPr>
          <w:sz w:val="28"/>
          <w:szCs w:val="28"/>
        </w:rPr>
        <w:t>.</w:t>
      </w:r>
      <w:r w:rsidRPr="00CC725A">
        <w:rPr>
          <w:sz w:val="28"/>
          <w:szCs w:val="28"/>
        </w:rPr>
        <w:t xml:space="preserve"> </w:t>
      </w:r>
    </w:p>
    <w:p w14:paraId="264CA4E5" w14:textId="77777777" w:rsidR="0068473B" w:rsidRPr="00CC725A" w:rsidRDefault="0068473B" w:rsidP="0068473B">
      <w:pPr>
        <w:pStyle w:val="Paragrafoelenco"/>
        <w:rPr>
          <w:sz w:val="28"/>
          <w:szCs w:val="28"/>
        </w:rPr>
      </w:pPr>
    </w:p>
    <w:p w14:paraId="655EBBA8" w14:textId="33AB6ABB" w:rsidR="0068473B" w:rsidRPr="00CC725A" w:rsidRDefault="0068473B" w:rsidP="0068473B">
      <w:pPr>
        <w:numPr>
          <w:ilvl w:val="0"/>
          <w:numId w:val="3"/>
        </w:numPr>
        <w:jc w:val="both"/>
        <w:rPr>
          <w:sz w:val="28"/>
          <w:szCs w:val="28"/>
          <w:lang w:val="en-US"/>
        </w:rPr>
      </w:pPr>
      <w:proofErr w:type="spellStart"/>
      <w:r w:rsidRPr="00CC725A">
        <w:rPr>
          <w:i/>
          <w:sz w:val="28"/>
          <w:szCs w:val="28"/>
        </w:rPr>
        <w:t>Neapel</w:t>
      </w:r>
      <w:proofErr w:type="spellEnd"/>
      <w:r w:rsidRPr="00CC725A">
        <w:rPr>
          <w:i/>
          <w:sz w:val="28"/>
          <w:szCs w:val="28"/>
        </w:rPr>
        <w:t xml:space="preserve"> und Vico</w:t>
      </w:r>
      <w:r w:rsidRPr="00CC725A">
        <w:rPr>
          <w:sz w:val="28"/>
          <w:szCs w:val="28"/>
        </w:rPr>
        <w:t xml:space="preserve"> (in collaborazione con Giuseppe Cacciatore e Manuela Sanna), in </w:t>
      </w:r>
      <w:proofErr w:type="spellStart"/>
      <w:r w:rsidRPr="00CC725A">
        <w:rPr>
          <w:i/>
          <w:sz w:val="28"/>
          <w:szCs w:val="28"/>
        </w:rPr>
        <w:t>Grundriss</w:t>
      </w:r>
      <w:proofErr w:type="spellEnd"/>
      <w:r w:rsidRPr="00CC725A">
        <w:rPr>
          <w:i/>
          <w:sz w:val="28"/>
          <w:szCs w:val="28"/>
        </w:rPr>
        <w:t xml:space="preserve"> </w:t>
      </w:r>
      <w:proofErr w:type="spellStart"/>
      <w:r w:rsidRPr="00CC725A">
        <w:rPr>
          <w:i/>
          <w:sz w:val="28"/>
          <w:szCs w:val="28"/>
        </w:rPr>
        <w:t>der</w:t>
      </w:r>
      <w:proofErr w:type="spellEnd"/>
      <w:r w:rsidRPr="00CC725A">
        <w:rPr>
          <w:i/>
          <w:sz w:val="28"/>
          <w:szCs w:val="28"/>
        </w:rPr>
        <w:t xml:space="preserve"> </w:t>
      </w:r>
      <w:proofErr w:type="spellStart"/>
      <w:r w:rsidRPr="00CC725A">
        <w:rPr>
          <w:i/>
          <w:sz w:val="28"/>
          <w:szCs w:val="28"/>
        </w:rPr>
        <w:t>Geschichte</w:t>
      </w:r>
      <w:proofErr w:type="spellEnd"/>
      <w:r w:rsidRPr="00CC725A">
        <w:rPr>
          <w:i/>
          <w:sz w:val="28"/>
          <w:szCs w:val="28"/>
        </w:rPr>
        <w:t xml:space="preserve"> </w:t>
      </w:r>
      <w:proofErr w:type="spellStart"/>
      <w:r w:rsidRPr="00CC725A">
        <w:rPr>
          <w:i/>
          <w:sz w:val="28"/>
          <w:szCs w:val="28"/>
        </w:rPr>
        <w:t>der</w:t>
      </w:r>
      <w:proofErr w:type="spellEnd"/>
      <w:r w:rsidRPr="00CC725A">
        <w:rPr>
          <w:i/>
          <w:sz w:val="28"/>
          <w:szCs w:val="28"/>
        </w:rPr>
        <w:t xml:space="preserve"> </w:t>
      </w:r>
      <w:proofErr w:type="spellStart"/>
      <w:r w:rsidRPr="00CC725A">
        <w:rPr>
          <w:i/>
          <w:sz w:val="28"/>
          <w:szCs w:val="28"/>
        </w:rPr>
        <w:t>Philosophie</w:t>
      </w:r>
      <w:proofErr w:type="spellEnd"/>
      <w:r w:rsidRPr="00CC725A">
        <w:rPr>
          <w:sz w:val="28"/>
          <w:szCs w:val="28"/>
        </w:rPr>
        <w:t xml:space="preserve">. </w:t>
      </w:r>
      <w:r w:rsidRPr="00CC725A">
        <w:rPr>
          <w:sz w:val="28"/>
          <w:szCs w:val="28"/>
          <w:lang w:val="en-US"/>
        </w:rPr>
        <w:t xml:space="preserve">Bd. 3: </w:t>
      </w:r>
      <w:r w:rsidRPr="00CC725A">
        <w:rPr>
          <w:i/>
          <w:sz w:val="28"/>
          <w:szCs w:val="28"/>
          <w:lang w:val="en-US"/>
        </w:rPr>
        <w:t xml:space="preserve">Die Philosophie des </w:t>
      </w:r>
      <w:proofErr w:type="gramStart"/>
      <w:r w:rsidRPr="00CC725A">
        <w:rPr>
          <w:i/>
          <w:sz w:val="28"/>
          <w:szCs w:val="28"/>
          <w:lang w:val="en-US"/>
        </w:rPr>
        <w:t>18.Jahrhunderts</w:t>
      </w:r>
      <w:proofErr w:type="gramEnd"/>
      <w:r w:rsidRPr="00CC725A">
        <w:rPr>
          <w:sz w:val="28"/>
          <w:szCs w:val="28"/>
          <w:lang w:val="en-US"/>
        </w:rPr>
        <w:t xml:space="preserve">. </w:t>
      </w:r>
      <w:proofErr w:type="spellStart"/>
      <w:r w:rsidRPr="00CC725A">
        <w:rPr>
          <w:i/>
          <w:sz w:val="28"/>
          <w:szCs w:val="28"/>
          <w:lang w:val="en-US"/>
        </w:rPr>
        <w:t>Italien</w:t>
      </w:r>
      <w:proofErr w:type="spellEnd"/>
      <w:r w:rsidRPr="00CC725A">
        <w:rPr>
          <w:sz w:val="28"/>
          <w:szCs w:val="28"/>
          <w:lang w:val="en-US"/>
        </w:rPr>
        <w:t xml:space="preserve">, </w:t>
      </w:r>
      <w:proofErr w:type="spellStart"/>
      <w:r w:rsidRPr="00CC725A">
        <w:rPr>
          <w:sz w:val="28"/>
          <w:szCs w:val="28"/>
          <w:lang w:val="en-US"/>
        </w:rPr>
        <w:t>hrsg.von</w:t>
      </w:r>
      <w:proofErr w:type="spellEnd"/>
      <w:r w:rsidRPr="00CC725A">
        <w:rPr>
          <w:sz w:val="28"/>
          <w:szCs w:val="28"/>
          <w:lang w:val="en-US"/>
        </w:rPr>
        <w:t xml:space="preserve"> J. </w:t>
      </w:r>
      <w:proofErr w:type="spellStart"/>
      <w:r w:rsidRPr="00CC725A">
        <w:rPr>
          <w:sz w:val="28"/>
          <w:szCs w:val="28"/>
          <w:lang w:val="en-US"/>
        </w:rPr>
        <w:t>Rohbeck</w:t>
      </w:r>
      <w:proofErr w:type="spellEnd"/>
      <w:r w:rsidRPr="00CC725A">
        <w:rPr>
          <w:sz w:val="28"/>
          <w:szCs w:val="28"/>
          <w:lang w:val="en-US"/>
        </w:rPr>
        <w:t xml:space="preserve"> und W. Rother, Schwabe Verlag, Basel, 2011, pp. 89-128</w:t>
      </w:r>
      <w:r w:rsidR="008F7B6A">
        <w:rPr>
          <w:sz w:val="28"/>
          <w:szCs w:val="28"/>
          <w:lang w:val="en-US"/>
        </w:rPr>
        <w:t>.</w:t>
      </w:r>
      <w:r w:rsidRPr="00CC725A">
        <w:rPr>
          <w:sz w:val="28"/>
          <w:szCs w:val="28"/>
          <w:lang w:val="en-US"/>
        </w:rPr>
        <w:t xml:space="preserve"> </w:t>
      </w:r>
    </w:p>
    <w:p w14:paraId="7E520D65" w14:textId="77777777" w:rsidR="0068473B" w:rsidRPr="00CC725A" w:rsidRDefault="0068473B" w:rsidP="0068473B">
      <w:pPr>
        <w:pStyle w:val="Paragrafoelenco"/>
        <w:rPr>
          <w:sz w:val="28"/>
          <w:szCs w:val="28"/>
          <w:lang w:val="en-US"/>
        </w:rPr>
      </w:pPr>
    </w:p>
    <w:p w14:paraId="2CD8D514" w14:textId="77777777" w:rsidR="0068473B" w:rsidRPr="00CC725A" w:rsidRDefault="0068473B" w:rsidP="0068473B">
      <w:pPr>
        <w:numPr>
          <w:ilvl w:val="0"/>
          <w:numId w:val="3"/>
        </w:numPr>
        <w:jc w:val="both"/>
        <w:rPr>
          <w:sz w:val="28"/>
          <w:szCs w:val="28"/>
        </w:rPr>
      </w:pPr>
      <w:r w:rsidRPr="00CC725A">
        <w:rPr>
          <w:i/>
          <w:sz w:val="28"/>
          <w:szCs w:val="28"/>
        </w:rPr>
        <w:t xml:space="preserve">Napoli capitale. Un dibattito filosofico-politico all’alba della “nuova Italia” </w:t>
      </w:r>
      <w:r w:rsidRPr="00CC725A">
        <w:rPr>
          <w:sz w:val="28"/>
          <w:szCs w:val="28"/>
        </w:rPr>
        <w:t xml:space="preserve">(con un’appendice di scritti di Giuseppe Ferrari, Giuseppe Ricciardi e Federico Persico), in </w:t>
      </w:r>
      <w:bookmarkStart w:id="11" w:name="_Hlk134867448"/>
      <w:r w:rsidRPr="00CC725A">
        <w:rPr>
          <w:sz w:val="28"/>
          <w:szCs w:val="28"/>
        </w:rPr>
        <w:t xml:space="preserve">«Civiltà del mediterraneo» numero monografico, Roma, Edizioni di Storia e Letteratura, 18-19 (2010-2011), pp. 41-167. </w:t>
      </w:r>
    </w:p>
    <w:bookmarkEnd w:id="11"/>
    <w:p w14:paraId="15731DA3" w14:textId="77777777" w:rsidR="0068473B" w:rsidRPr="00CC725A" w:rsidRDefault="0068473B" w:rsidP="0068473B">
      <w:pPr>
        <w:pStyle w:val="Paragrafoelenco"/>
        <w:rPr>
          <w:sz w:val="28"/>
          <w:szCs w:val="28"/>
        </w:rPr>
      </w:pPr>
    </w:p>
    <w:p w14:paraId="7C44A09F" w14:textId="77777777" w:rsidR="0068473B" w:rsidRPr="00CC725A" w:rsidRDefault="0068473B" w:rsidP="0068473B">
      <w:pPr>
        <w:numPr>
          <w:ilvl w:val="0"/>
          <w:numId w:val="3"/>
        </w:numPr>
        <w:jc w:val="both"/>
        <w:rPr>
          <w:sz w:val="28"/>
          <w:szCs w:val="28"/>
        </w:rPr>
      </w:pPr>
      <w:r w:rsidRPr="00CC725A">
        <w:rPr>
          <w:i/>
          <w:sz w:val="28"/>
          <w:szCs w:val="28"/>
        </w:rPr>
        <w:t>Qualche riflessione intorno a Labriola e l’idea di storia d’Italia</w:t>
      </w:r>
      <w:r w:rsidRPr="00CC725A">
        <w:rPr>
          <w:sz w:val="28"/>
          <w:szCs w:val="28"/>
        </w:rPr>
        <w:t xml:space="preserve">, </w:t>
      </w:r>
      <w:bookmarkStart w:id="12" w:name="_Hlk134867516"/>
      <w:r w:rsidRPr="00CC725A">
        <w:rPr>
          <w:sz w:val="28"/>
          <w:szCs w:val="28"/>
        </w:rPr>
        <w:t xml:space="preserve">in </w:t>
      </w:r>
      <w:r w:rsidRPr="00CC725A">
        <w:rPr>
          <w:i/>
          <w:sz w:val="28"/>
          <w:szCs w:val="28"/>
        </w:rPr>
        <w:t>Risorgimento per lumi sparsi</w:t>
      </w:r>
      <w:r w:rsidRPr="00CC725A">
        <w:rPr>
          <w:sz w:val="28"/>
          <w:szCs w:val="28"/>
        </w:rPr>
        <w:t>, a cura di Francesco Rizzo, Firenze, Le Lettere, 2011, pp. 267-282.</w:t>
      </w:r>
    </w:p>
    <w:bookmarkEnd w:id="12"/>
    <w:p w14:paraId="6FD2EC9E" w14:textId="77777777" w:rsidR="0068473B" w:rsidRPr="00CC725A" w:rsidRDefault="0068473B" w:rsidP="0068473B">
      <w:pPr>
        <w:pStyle w:val="Paragrafoelenco"/>
        <w:rPr>
          <w:sz w:val="28"/>
          <w:szCs w:val="28"/>
        </w:rPr>
      </w:pPr>
    </w:p>
    <w:p w14:paraId="09CC6928" w14:textId="77777777" w:rsidR="0068473B" w:rsidRPr="00CC725A" w:rsidRDefault="0068473B" w:rsidP="0068473B">
      <w:pPr>
        <w:numPr>
          <w:ilvl w:val="0"/>
          <w:numId w:val="3"/>
        </w:numPr>
        <w:jc w:val="both"/>
        <w:rPr>
          <w:sz w:val="28"/>
          <w:szCs w:val="28"/>
        </w:rPr>
      </w:pPr>
      <w:bookmarkStart w:id="13" w:name="_Hlk119749077"/>
      <w:r w:rsidRPr="00CC725A">
        <w:rPr>
          <w:i/>
          <w:sz w:val="28"/>
          <w:szCs w:val="28"/>
        </w:rPr>
        <w:t>Uno sguardo sull’altro</w:t>
      </w:r>
      <w:r w:rsidRPr="00CC725A">
        <w:rPr>
          <w:sz w:val="28"/>
          <w:szCs w:val="28"/>
        </w:rPr>
        <w:t xml:space="preserve">, in </w:t>
      </w:r>
      <w:r w:rsidRPr="00CC725A">
        <w:rPr>
          <w:i/>
          <w:sz w:val="28"/>
          <w:szCs w:val="28"/>
        </w:rPr>
        <w:t>Filosofia interculturale. Identità, riconoscimento, diritti umani</w:t>
      </w:r>
      <w:r w:rsidRPr="00CC725A">
        <w:rPr>
          <w:sz w:val="28"/>
          <w:szCs w:val="28"/>
        </w:rPr>
        <w:t xml:space="preserve">, a cura di </w:t>
      </w:r>
      <w:proofErr w:type="spellStart"/>
      <w:proofErr w:type="gramStart"/>
      <w:r w:rsidRPr="00CC725A">
        <w:rPr>
          <w:sz w:val="28"/>
          <w:szCs w:val="28"/>
        </w:rPr>
        <w:t>R.Diana</w:t>
      </w:r>
      <w:proofErr w:type="spellEnd"/>
      <w:proofErr w:type="gramEnd"/>
      <w:r w:rsidRPr="00CC725A">
        <w:rPr>
          <w:sz w:val="28"/>
          <w:szCs w:val="28"/>
        </w:rPr>
        <w:t xml:space="preserve"> e </w:t>
      </w:r>
      <w:proofErr w:type="spellStart"/>
      <w:r w:rsidRPr="00CC725A">
        <w:rPr>
          <w:sz w:val="28"/>
          <w:szCs w:val="28"/>
        </w:rPr>
        <w:t>S.Achella</w:t>
      </w:r>
      <w:proofErr w:type="spellEnd"/>
      <w:r w:rsidRPr="00CC725A">
        <w:rPr>
          <w:sz w:val="28"/>
          <w:szCs w:val="28"/>
        </w:rPr>
        <w:t xml:space="preserve">, Milano, </w:t>
      </w:r>
      <w:proofErr w:type="spellStart"/>
      <w:r w:rsidRPr="00CC725A">
        <w:rPr>
          <w:sz w:val="28"/>
          <w:szCs w:val="28"/>
        </w:rPr>
        <w:t>Mimesis</w:t>
      </w:r>
      <w:proofErr w:type="spellEnd"/>
      <w:r w:rsidRPr="00CC725A">
        <w:rPr>
          <w:sz w:val="28"/>
          <w:szCs w:val="28"/>
        </w:rPr>
        <w:t xml:space="preserve">, 2011 </w:t>
      </w:r>
      <w:proofErr w:type="spellStart"/>
      <w:r w:rsidRPr="00CC725A">
        <w:rPr>
          <w:sz w:val="28"/>
          <w:szCs w:val="28"/>
        </w:rPr>
        <w:t>pp</w:t>
      </w:r>
      <w:proofErr w:type="spellEnd"/>
      <w:r w:rsidRPr="00CC725A">
        <w:rPr>
          <w:sz w:val="28"/>
          <w:szCs w:val="28"/>
        </w:rPr>
        <w:t xml:space="preserve"> 51-67.</w:t>
      </w:r>
    </w:p>
    <w:bookmarkEnd w:id="13"/>
    <w:p w14:paraId="01EACB79" w14:textId="77777777" w:rsidR="0068473B" w:rsidRPr="00CC725A" w:rsidRDefault="0068473B" w:rsidP="0068473B">
      <w:pPr>
        <w:pStyle w:val="Paragrafoelenco"/>
        <w:rPr>
          <w:sz w:val="28"/>
          <w:szCs w:val="28"/>
        </w:rPr>
      </w:pPr>
    </w:p>
    <w:p w14:paraId="278C8D51" w14:textId="77777777" w:rsidR="0068473B" w:rsidRPr="00CC725A" w:rsidRDefault="0068473B" w:rsidP="0068473B">
      <w:pPr>
        <w:numPr>
          <w:ilvl w:val="0"/>
          <w:numId w:val="3"/>
        </w:numPr>
        <w:jc w:val="both"/>
        <w:rPr>
          <w:sz w:val="28"/>
          <w:szCs w:val="28"/>
        </w:rPr>
      </w:pPr>
      <w:r w:rsidRPr="00CC725A">
        <w:rPr>
          <w:i/>
          <w:sz w:val="28"/>
          <w:szCs w:val="28"/>
        </w:rPr>
        <w:lastRenderedPageBreak/>
        <w:t>Riflessioni intorno alla filosofia e alla rivoluzione in Giuseppe Ferrari</w:t>
      </w:r>
      <w:r w:rsidRPr="00CC725A">
        <w:rPr>
          <w:sz w:val="28"/>
          <w:szCs w:val="28"/>
        </w:rPr>
        <w:t xml:space="preserve">, in </w:t>
      </w:r>
      <w:r w:rsidRPr="00CC725A">
        <w:rPr>
          <w:i/>
          <w:sz w:val="28"/>
          <w:szCs w:val="28"/>
        </w:rPr>
        <w:t>Le filosofie del Risorgimento</w:t>
      </w:r>
      <w:r w:rsidRPr="00CC725A">
        <w:rPr>
          <w:sz w:val="28"/>
          <w:szCs w:val="28"/>
        </w:rPr>
        <w:t xml:space="preserve">, Milano-Udine, </w:t>
      </w:r>
      <w:proofErr w:type="spellStart"/>
      <w:r w:rsidRPr="00CC725A">
        <w:rPr>
          <w:sz w:val="28"/>
          <w:szCs w:val="28"/>
        </w:rPr>
        <w:t>Mimesis</w:t>
      </w:r>
      <w:proofErr w:type="spellEnd"/>
      <w:r w:rsidRPr="00CC725A">
        <w:rPr>
          <w:sz w:val="28"/>
          <w:szCs w:val="28"/>
        </w:rPr>
        <w:t>, 2012, pp. 289-304.</w:t>
      </w:r>
    </w:p>
    <w:p w14:paraId="56162449" w14:textId="77777777" w:rsidR="0068473B" w:rsidRPr="00CC725A" w:rsidRDefault="0068473B" w:rsidP="0068473B">
      <w:pPr>
        <w:pStyle w:val="Paragrafoelenco"/>
        <w:rPr>
          <w:sz w:val="28"/>
          <w:szCs w:val="28"/>
        </w:rPr>
      </w:pPr>
    </w:p>
    <w:p w14:paraId="2A7AD66B" w14:textId="77777777" w:rsidR="0068473B" w:rsidRPr="00CC725A" w:rsidRDefault="0068473B" w:rsidP="0068473B">
      <w:pPr>
        <w:ind w:left="567" w:hanging="425"/>
        <w:jc w:val="both"/>
        <w:rPr>
          <w:b/>
          <w:sz w:val="28"/>
          <w:szCs w:val="28"/>
        </w:rPr>
      </w:pPr>
      <w:r w:rsidRPr="00CC725A">
        <w:rPr>
          <w:color w:val="auto"/>
          <w:sz w:val="28"/>
          <w:szCs w:val="28"/>
        </w:rPr>
        <w:t>62.</w:t>
      </w:r>
      <w:r w:rsidRPr="00CC725A">
        <w:rPr>
          <w:b/>
          <w:sz w:val="28"/>
          <w:szCs w:val="28"/>
        </w:rPr>
        <w:t xml:space="preserve"> </w:t>
      </w:r>
      <w:r w:rsidRPr="00CC725A">
        <w:rPr>
          <w:i/>
          <w:sz w:val="28"/>
          <w:szCs w:val="28"/>
        </w:rPr>
        <w:t>Realismo e ineguaglianze nella concezione di Francesco Antonio Grimaldi</w:t>
      </w:r>
      <w:r w:rsidRPr="00CC725A">
        <w:rPr>
          <w:b/>
          <w:sz w:val="28"/>
          <w:szCs w:val="28"/>
        </w:rPr>
        <w:t xml:space="preserve">, </w:t>
      </w:r>
      <w:r w:rsidR="00CD0500" w:rsidRPr="00CC725A">
        <w:rPr>
          <w:sz w:val="28"/>
          <w:szCs w:val="28"/>
        </w:rPr>
        <w:t xml:space="preserve">in </w:t>
      </w:r>
      <w:r w:rsidRPr="00CC725A">
        <w:rPr>
          <w:i/>
          <w:sz w:val="28"/>
          <w:szCs w:val="28"/>
        </w:rPr>
        <w:t>Storia del</w:t>
      </w:r>
      <w:r w:rsidRPr="00CC725A">
        <w:rPr>
          <w:b/>
          <w:sz w:val="28"/>
          <w:szCs w:val="28"/>
        </w:rPr>
        <w:t xml:space="preserve"> </w:t>
      </w:r>
      <w:r w:rsidRPr="00CC725A">
        <w:rPr>
          <w:i/>
          <w:sz w:val="28"/>
          <w:szCs w:val="28"/>
        </w:rPr>
        <w:t>pensiero filosofico in Calabria da Pitagora ai giorni nostri</w:t>
      </w:r>
      <w:r w:rsidRPr="00CC725A">
        <w:rPr>
          <w:sz w:val="28"/>
          <w:szCs w:val="28"/>
        </w:rPr>
        <w:t xml:space="preserve">, a cura di M. </w:t>
      </w:r>
      <w:proofErr w:type="spellStart"/>
      <w:r w:rsidRPr="00CC725A">
        <w:rPr>
          <w:sz w:val="28"/>
          <w:szCs w:val="28"/>
        </w:rPr>
        <w:t>Alcaro</w:t>
      </w:r>
      <w:proofErr w:type="spellEnd"/>
      <w:r w:rsidRPr="00CC725A">
        <w:rPr>
          <w:sz w:val="28"/>
          <w:szCs w:val="28"/>
        </w:rPr>
        <w:t xml:space="preserve">, Soveria Mannelli, </w:t>
      </w:r>
      <w:proofErr w:type="spellStart"/>
      <w:r w:rsidRPr="00CC725A">
        <w:rPr>
          <w:sz w:val="28"/>
          <w:szCs w:val="28"/>
        </w:rPr>
        <w:t>Rubbettino</w:t>
      </w:r>
      <w:proofErr w:type="spellEnd"/>
      <w:r w:rsidRPr="00CC725A">
        <w:rPr>
          <w:sz w:val="28"/>
          <w:szCs w:val="28"/>
        </w:rPr>
        <w:t>, 2012, pp.237-344.</w:t>
      </w:r>
      <w:r w:rsidRPr="00CC725A">
        <w:rPr>
          <w:b/>
          <w:sz w:val="28"/>
          <w:szCs w:val="28"/>
        </w:rPr>
        <w:t xml:space="preserve"> </w:t>
      </w:r>
    </w:p>
    <w:p w14:paraId="45808ECD" w14:textId="77777777" w:rsidR="0068473B" w:rsidRPr="00CC725A" w:rsidRDefault="0068473B" w:rsidP="0068473B">
      <w:pPr>
        <w:ind w:left="567" w:hanging="425"/>
        <w:jc w:val="both"/>
        <w:rPr>
          <w:b/>
          <w:sz w:val="28"/>
          <w:szCs w:val="28"/>
        </w:rPr>
      </w:pPr>
    </w:p>
    <w:p w14:paraId="6FF336B2" w14:textId="77777777" w:rsidR="0068473B" w:rsidRPr="00CC725A" w:rsidRDefault="0068473B" w:rsidP="0068473B">
      <w:pPr>
        <w:numPr>
          <w:ilvl w:val="0"/>
          <w:numId w:val="2"/>
        </w:numPr>
        <w:autoSpaceDE w:val="0"/>
        <w:autoSpaceDN w:val="0"/>
        <w:adjustRightInd w:val="0"/>
        <w:ind w:left="567" w:hanging="425"/>
        <w:jc w:val="both"/>
        <w:rPr>
          <w:b/>
          <w:sz w:val="28"/>
          <w:szCs w:val="28"/>
        </w:rPr>
      </w:pPr>
      <w:r w:rsidRPr="00CC725A">
        <w:rPr>
          <w:i/>
          <w:color w:val="auto"/>
          <w:sz w:val="28"/>
          <w:szCs w:val="28"/>
        </w:rPr>
        <w:t xml:space="preserve">Vico e a </w:t>
      </w:r>
      <w:proofErr w:type="spellStart"/>
      <w:r w:rsidRPr="00CC725A">
        <w:rPr>
          <w:i/>
          <w:color w:val="auto"/>
          <w:sz w:val="28"/>
          <w:szCs w:val="28"/>
        </w:rPr>
        <w:t>construção</w:t>
      </w:r>
      <w:proofErr w:type="spellEnd"/>
      <w:r w:rsidRPr="00CC725A">
        <w:rPr>
          <w:i/>
          <w:color w:val="auto"/>
          <w:sz w:val="28"/>
          <w:szCs w:val="28"/>
        </w:rPr>
        <w:t xml:space="preserve"> do </w:t>
      </w:r>
      <w:proofErr w:type="spellStart"/>
      <w:r w:rsidRPr="00CC725A">
        <w:rPr>
          <w:i/>
          <w:color w:val="auto"/>
          <w:sz w:val="28"/>
          <w:szCs w:val="28"/>
        </w:rPr>
        <w:t>mundo</w:t>
      </w:r>
      <w:proofErr w:type="spellEnd"/>
      <w:r w:rsidRPr="00CC725A">
        <w:rPr>
          <w:i/>
          <w:color w:val="auto"/>
          <w:sz w:val="28"/>
          <w:szCs w:val="28"/>
        </w:rPr>
        <w:t xml:space="preserve"> </w:t>
      </w:r>
      <w:proofErr w:type="spellStart"/>
      <w:r w:rsidRPr="00CC725A">
        <w:rPr>
          <w:i/>
          <w:color w:val="auto"/>
          <w:sz w:val="28"/>
          <w:szCs w:val="28"/>
        </w:rPr>
        <w:t>humano</w:t>
      </w:r>
      <w:proofErr w:type="spellEnd"/>
      <w:r w:rsidRPr="00CC725A">
        <w:rPr>
          <w:color w:val="auto"/>
          <w:sz w:val="28"/>
          <w:szCs w:val="28"/>
        </w:rPr>
        <w:t xml:space="preserve">, in </w:t>
      </w:r>
      <w:proofErr w:type="spellStart"/>
      <w:r w:rsidRPr="00CC725A">
        <w:rPr>
          <w:i/>
          <w:color w:val="auto"/>
          <w:sz w:val="28"/>
          <w:szCs w:val="28"/>
        </w:rPr>
        <w:t>Embates</w:t>
      </w:r>
      <w:proofErr w:type="spellEnd"/>
      <w:r w:rsidRPr="00CC725A">
        <w:rPr>
          <w:i/>
          <w:color w:val="auto"/>
          <w:sz w:val="28"/>
          <w:szCs w:val="28"/>
        </w:rPr>
        <w:t xml:space="preserve"> da </w:t>
      </w:r>
      <w:proofErr w:type="spellStart"/>
      <w:r w:rsidRPr="00CC725A">
        <w:rPr>
          <w:i/>
          <w:color w:val="auto"/>
          <w:sz w:val="28"/>
          <w:szCs w:val="28"/>
        </w:rPr>
        <w:t>razão</w:t>
      </w:r>
      <w:proofErr w:type="spellEnd"/>
      <w:r w:rsidRPr="00CC725A">
        <w:rPr>
          <w:i/>
          <w:color w:val="auto"/>
          <w:sz w:val="28"/>
          <w:szCs w:val="28"/>
        </w:rPr>
        <w:t xml:space="preserve">: mito e filosofia </w:t>
      </w:r>
      <w:proofErr w:type="spellStart"/>
      <w:r w:rsidRPr="00CC725A">
        <w:rPr>
          <w:i/>
          <w:color w:val="auto"/>
          <w:sz w:val="28"/>
          <w:szCs w:val="28"/>
        </w:rPr>
        <w:t>na</w:t>
      </w:r>
      <w:proofErr w:type="spellEnd"/>
      <w:r w:rsidRPr="00CC725A">
        <w:rPr>
          <w:i/>
          <w:color w:val="auto"/>
          <w:sz w:val="28"/>
          <w:szCs w:val="28"/>
        </w:rPr>
        <w:t xml:space="preserve"> </w:t>
      </w:r>
      <w:proofErr w:type="spellStart"/>
      <w:r w:rsidRPr="00CC725A">
        <w:rPr>
          <w:i/>
          <w:color w:val="auto"/>
          <w:sz w:val="28"/>
          <w:szCs w:val="28"/>
        </w:rPr>
        <w:t>obra</w:t>
      </w:r>
      <w:proofErr w:type="spellEnd"/>
      <w:r w:rsidRPr="00CC725A">
        <w:rPr>
          <w:i/>
          <w:color w:val="auto"/>
          <w:sz w:val="28"/>
          <w:szCs w:val="28"/>
        </w:rPr>
        <w:t xml:space="preserve"> de Giambattista Vico</w:t>
      </w:r>
      <w:r w:rsidRPr="00CC725A">
        <w:rPr>
          <w:color w:val="auto"/>
          <w:sz w:val="28"/>
          <w:szCs w:val="28"/>
        </w:rPr>
        <w:t xml:space="preserve">, </w:t>
      </w:r>
      <w:proofErr w:type="spellStart"/>
      <w:r w:rsidRPr="00CC725A">
        <w:rPr>
          <w:color w:val="auto"/>
          <w:sz w:val="28"/>
          <w:szCs w:val="28"/>
        </w:rPr>
        <w:t>Edufu</w:t>
      </w:r>
      <w:proofErr w:type="spellEnd"/>
      <w:r w:rsidRPr="00CC725A">
        <w:rPr>
          <w:color w:val="auto"/>
          <w:sz w:val="28"/>
          <w:szCs w:val="28"/>
        </w:rPr>
        <w:t xml:space="preserve">, </w:t>
      </w:r>
      <w:proofErr w:type="spellStart"/>
      <w:r w:rsidRPr="00CC725A">
        <w:rPr>
          <w:bCs/>
          <w:color w:val="auto"/>
          <w:sz w:val="28"/>
          <w:szCs w:val="28"/>
        </w:rPr>
        <w:t>Editora</w:t>
      </w:r>
      <w:proofErr w:type="spellEnd"/>
      <w:r w:rsidRPr="00CC725A">
        <w:rPr>
          <w:bCs/>
          <w:color w:val="auto"/>
          <w:sz w:val="28"/>
          <w:szCs w:val="28"/>
        </w:rPr>
        <w:t xml:space="preserve"> da </w:t>
      </w:r>
      <w:proofErr w:type="spellStart"/>
      <w:r w:rsidRPr="00CC725A">
        <w:rPr>
          <w:bCs/>
          <w:color w:val="auto"/>
          <w:sz w:val="28"/>
          <w:szCs w:val="28"/>
        </w:rPr>
        <w:t>Universidade</w:t>
      </w:r>
      <w:proofErr w:type="spellEnd"/>
      <w:r w:rsidRPr="00CC725A">
        <w:rPr>
          <w:bCs/>
          <w:color w:val="auto"/>
          <w:sz w:val="28"/>
          <w:szCs w:val="28"/>
        </w:rPr>
        <w:t xml:space="preserve"> Federal de Uberlândia</w:t>
      </w:r>
      <w:r w:rsidRPr="00CC725A">
        <w:rPr>
          <w:color w:val="auto"/>
          <w:sz w:val="28"/>
          <w:szCs w:val="28"/>
        </w:rPr>
        <w:t>, 2012, pp. 251-274.</w:t>
      </w:r>
      <w:r w:rsidRPr="00CC725A">
        <w:rPr>
          <w:i/>
          <w:color w:val="auto"/>
          <w:sz w:val="28"/>
          <w:szCs w:val="28"/>
        </w:rPr>
        <w:t xml:space="preserve"> </w:t>
      </w:r>
    </w:p>
    <w:p w14:paraId="60863DE7" w14:textId="77777777" w:rsidR="0068473B" w:rsidRPr="00CC725A" w:rsidRDefault="0068473B" w:rsidP="0068473B">
      <w:pPr>
        <w:autoSpaceDE w:val="0"/>
        <w:autoSpaceDN w:val="0"/>
        <w:adjustRightInd w:val="0"/>
        <w:ind w:left="567"/>
        <w:jc w:val="both"/>
        <w:rPr>
          <w:b/>
          <w:sz w:val="28"/>
          <w:szCs w:val="28"/>
        </w:rPr>
      </w:pPr>
    </w:p>
    <w:p w14:paraId="1901AED9" w14:textId="77777777" w:rsidR="0068473B" w:rsidRPr="00CC725A" w:rsidRDefault="0068473B" w:rsidP="0068473B">
      <w:pPr>
        <w:numPr>
          <w:ilvl w:val="0"/>
          <w:numId w:val="2"/>
        </w:numPr>
        <w:autoSpaceDE w:val="0"/>
        <w:autoSpaceDN w:val="0"/>
        <w:adjustRightInd w:val="0"/>
        <w:ind w:left="567" w:hanging="425"/>
        <w:jc w:val="both"/>
        <w:rPr>
          <w:b/>
          <w:sz w:val="28"/>
          <w:szCs w:val="28"/>
        </w:rPr>
      </w:pPr>
      <w:r w:rsidRPr="00CC725A">
        <w:rPr>
          <w:i/>
          <w:sz w:val="28"/>
          <w:szCs w:val="28"/>
        </w:rPr>
        <w:t>Percorsi per una dimensione interculturale</w:t>
      </w:r>
      <w:r w:rsidRPr="00CC725A">
        <w:rPr>
          <w:sz w:val="28"/>
          <w:szCs w:val="28"/>
        </w:rPr>
        <w:t>, in «Civiltà del Mediterraneo», 22, 2012, pp. 89-102.</w:t>
      </w:r>
    </w:p>
    <w:p w14:paraId="709D6BD5" w14:textId="77777777" w:rsidR="0068473B" w:rsidRPr="00CC725A" w:rsidRDefault="0068473B" w:rsidP="0068473B">
      <w:pPr>
        <w:ind w:left="567" w:hanging="425"/>
        <w:jc w:val="both"/>
        <w:rPr>
          <w:b/>
          <w:sz w:val="28"/>
          <w:szCs w:val="28"/>
        </w:rPr>
      </w:pPr>
    </w:p>
    <w:p w14:paraId="623EC2A3" w14:textId="34D189EB" w:rsidR="004019F0" w:rsidRPr="00CC725A" w:rsidRDefault="004019F0" w:rsidP="004019F0">
      <w:pPr>
        <w:numPr>
          <w:ilvl w:val="0"/>
          <w:numId w:val="2"/>
        </w:numPr>
        <w:jc w:val="both"/>
        <w:rPr>
          <w:i/>
          <w:sz w:val="28"/>
          <w:szCs w:val="28"/>
        </w:rPr>
      </w:pPr>
      <w:r w:rsidRPr="00CC725A">
        <w:rPr>
          <w:i/>
          <w:sz w:val="28"/>
          <w:szCs w:val="28"/>
        </w:rPr>
        <w:t xml:space="preserve">Alcune riflessioni sul problema della relazione tra “fenomeni base”, conoscenza storica e storia della filosofia in Ernst </w:t>
      </w:r>
      <w:proofErr w:type="spellStart"/>
      <w:r w:rsidRPr="00CC725A">
        <w:rPr>
          <w:i/>
          <w:sz w:val="28"/>
          <w:szCs w:val="28"/>
        </w:rPr>
        <w:t>Cassirer</w:t>
      </w:r>
      <w:proofErr w:type="spellEnd"/>
      <w:r w:rsidRPr="00CC725A">
        <w:rPr>
          <w:sz w:val="28"/>
          <w:szCs w:val="28"/>
        </w:rPr>
        <w:t xml:space="preserve">, in </w:t>
      </w:r>
      <w:r w:rsidRPr="00CC725A">
        <w:rPr>
          <w:i/>
          <w:sz w:val="28"/>
          <w:szCs w:val="28"/>
        </w:rPr>
        <w:t>Simbolo e cultura</w:t>
      </w:r>
      <w:r w:rsidRPr="00CC725A">
        <w:rPr>
          <w:sz w:val="28"/>
          <w:szCs w:val="28"/>
        </w:rPr>
        <w:t xml:space="preserve">. Ottant’anni dopo la </w:t>
      </w:r>
      <w:r w:rsidRPr="00CC725A">
        <w:rPr>
          <w:i/>
          <w:sz w:val="28"/>
          <w:szCs w:val="28"/>
        </w:rPr>
        <w:t>Filosofia delle form</w:t>
      </w:r>
      <w:r w:rsidR="00317DB6">
        <w:rPr>
          <w:i/>
          <w:sz w:val="28"/>
          <w:szCs w:val="28"/>
        </w:rPr>
        <w:t>e</w:t>
      </w:r>
      <w:r w:rsidRPr="00CC725A">
        <w:rPr>
          <w:i/>
          <w:sz w:val="28"/>
          <w:szCs w:val="28"/>
        </w:rPr>
        <w:t xml:space="preserve"> simboliche</w:t>
      </w:r>
      <w:r w:rsidRPr="00CC725A">
        <w:rPr>
          <w:sz w:val="28"/>
          <w:szCs w:val="28"/>
        </w:rPr>
        <w:t xml:space="preserve">, Milano, </w:t>
      </w:r>
      <w:proofErr w:type="spellStart"/>
      <w:r w:rsidRPr="00CC725A">
        <w:rPr>
          <w:sz w:val="28"/>
          <w:szCs w:val="28"/>
        </w:rPr>
        <w:t>FrancoAngeli</w:t>
      </w:r>
      <w:proofErr w:type="spellEnd"/>
      <w:r w:rsidRPr="00CC725A">
        <w:rPr>
          <w:sz w:val="28"/>
          <w:szCs w:val="28"/>
        </w:rPr>
        <w:t>, 2012, pp. 209-221.</w:t>
      </w:r>
    </w:p>
    <w:p w14:paraId="1CBDD596" w14:textId="77777777" w:rsidR="004019F0" w:rsidRPr="00CC725A" w:rsidRDefault="004019F0" w:rsidP="004019F0">
      <w:pPr>
        <w:pStyle w:val="Paragrafoelenco"/>
        <w:rPr>
          <w:i/>
          <w:sz w:val="28"/>
          <w:szCs w:val="28"/>
        </w:rPr>
      </w:pPr>
    </w:p>
    <w:p w14:paraId="39B7A453" w14:textId="77777777" w:rsidR="0068473B" w:rsidRPr="00CC725A" w:rsidRDefault="0068473B" w:rsidP="0068473B">
      <w:pPr>
        <w:numPr>
          <w:ilvl w:val="0"/>
          <w:numId w:val="2"/>
        </w:numPr>
        <w:jc w:val="both"/>
        <w:rPr>
          <w:i/>
          <w:sz w:val="28"/>
          <w:szCs w:val="28"/>
        </w:rPr>
      </w:pPr>
      <w:r w:rsidRPr="00CC725A">
        <w:rPr>
          <w:i/>
          <w:sz w:val="28"/>
          <w:szCs w:val="28"/>
        </w:rPr>
        <w:t>Napoli capitale nel dibattito autonomista neoguelfo</w:t>
      </w:r>
      <w:r w:rsidRPr="00CC725A">
        <w:rPr>
          <w:sz w:val="28"/>
          <w:szCs w:val="28"/>
        </w:rPr>
        <w:t>, in «Campania Sacra», 44 (2013) 1, pp. 183-209.</w:t>
      </w:r>
    </w:p>
    <w:p w14:paraId="5527CCE8" w14:textId="77777777" w:rsidR="0068473B" w:rsidRPr="00CC725A" w:rsidRDefault="0068473B" w:rsidP="0068473B">
      <w:pPr>
        <w:pStyle w:val="Paragrafoelenco"/>
        <w:rPr>
          <w:i/>
          <w:sz w:val="28"/>
          <w:szCs w:val="28"/>
        </w:rPr>
      </w:pPr>
    </w:p>
    <w:p w14:paraId="72ECC86E" w14:textId="77777777" w:rsidR="0068473B" w:rsidRPr="00CC725A" w:rsidRDefault="0068473B" w:rsidP="0068473B">
      <w:pPr>
        <w:numPr>
          <w:ilvl w:val="0"/>
          <w:numId w:val="2"/>
        </w:numPr>
        <w:jc w:val="both"/>
        <w:rPr>
          <w:color w:val="auto"/>
          <w:sz w:val="28"/>
          <w:szCs w:val="28"/>
        </w:rPr>
      </w:pPr>
      <w:r w:rsidRPr="00CC725A">
        <w:rPr>
          <w:i/>
          <w:color w:val="auto"/>
          <w:sz w:val="28"/>
          <w:szCs w:val="28"/>
        </w:rPr>
        <w:t>Per un'Italia civile. Politica e cultura storica nel carteggio Levi Della Vida – Salvatorelli</w:t>
      </w:r>
      <w:r w:rsidRPr="00CC725A">
        <w:rPr>
          <w:color w:val="auto"/>
          <w:sz w:val="28"/>
          <w:szCs w:val="28"/>
        </w:rPr>
        <w:t>, in «Atti della Accademia Nazionale dei Lincei. Memorie Classe di Scienze Morali Storiche e Filologiche»,</w:t>
      </w:r>
      <w:r w:rsidRPr="00CC725A">
        <w:rPr>
          <w:sz w:val="28"/>
          <w:szCs w:val="28"/>
        </w:rPr>
        <w:t xml:space="preserve"> XXXI, 3, 2013, pp. 405-510.</w:t>
      </w:r>
    </w:p>
    <w:p w14:paraId="00D2103D" w14:textId="77777777" w:rsidR="0068473B" w:rsidRPr="00CC725A" w:rsidRDefault="0068473B" w:rsidP="0068473B">
      <w:pPr>
        <w:pStyle w:val="Paragrafoelenco"/>
        <w:rPr>
          <w:color w:val="auto"/>
          <w:sz w:val="28"/>
          <w:szCs w:val="28"/>
        </w:rPr>
      </w:pPr>
    </w:p>
    <w:p w14:paraId="15C59368" w14:textId="77777777" w:rsidR="0068473B" w:rsidRPr="00CC725A" w:rsidRDefault="0068473B" w:rsidP="0068473B">
      <w:pPr>
        <w:numPr>
          <w:ilvl w:val="0"/>
          <w:numId w:val="2"/>
        </w:numPr>
        <w:jc w:val="both"/>
        <w:rPr>
          <w:color w:val="auto"/>
          <w:sz w:val="28"/>
          <w:szCs w:val="28"/>
        </w:rPr>
      </w:pPr>
      <w:r w:rsidRPr="00CC725A">
        <w:rPr>
          <w:i/>
          <w:sz w:val="28"/>
          <w:szCs w:val="28"/>
        </w:rPr>
        <w:t>Un</w:t>
      </w:r>
      <w:r w:rsidRPr="00CC725A">
        <w:rPr>
          <w:sz w:val="28"/>
          <w:szCs w:val="28"/>
        </w:rPr>
        <w:t xml:space="preserve"> </w:t>
      </w:r>
      <w:r w:rsidRPr="00CC725A">
        <w:rPr>
          <w:i/>
          <w:sz w:val="28"/>
          <w:szCs w:val="28"/>
        </w:rPr>
        <w:t xml:space="preserve">momento del </w:t>
      </w:r>
      <w:proofErr w:type="spellStart"/>
      <w:r w:rsidRPr="00CC725A">
        <w:rPr>
          <w:i/>
          <w:sz w:val="28"/>
          <w:szCs w:val="28"/>
        </w:rPr>
        <w:t>vichismo</w:t>
      </w:r>
      <w:proofErr w:type="spellEnd"/>
      <w:r w:rsidRPr="00CC725A">
        <w:rPr>
          <w:i/>
          <w:sz w:val="28"/>
          <w:szCs w:val="28"/>
        </w:rPr>
        <w:t xml:space="preserve"> primo ottocentesco. In ricordo di Umberto Carpi</w:t>
      </w:r>
      <w:r w:rsidRPr="00CC725A">
        <w:rPr>
          <w:sz w:val="28"/>
          <w:szCs w:val="28"/>
        </w:rPr>
        <w:t xml:space="preserve">, in «Bollettino del Centro di studi vichiani», 2014, pp.218-225. </w:t>
      </w:r>
    </w:p>
    <w:p w14:paraId="57B4CCCE" w14:textId="77777777" w:rsidR="0068473B" w:rsidRPr="00CC725A" w:rsidRDefault="0068473B" w:rsidP="0068473B">
      <w:pPr>
        <w:pStyle w:val="Paragrafoelenco"/>
        <w:rPr>
          <w:color w:val="auto"/>
          <w:sz w:val="28"/>
          <w:szCs w:val="28"/>
        </w:rPr>
      </w:pPr>
    </w:p>
    <w:p w14:paraId="4E21DFE0" w14:textId="3D520D7C" w:rsidR="0068473B" w:rsidRPr="00CC725A" w:rsidRDefault="0068473B" w:rsidP="0068473B">
      <w:pPr>
        <w:numPr>
          <w:ilvl w:val="0"/>
          <w:numId w:val="2"/>
        </w:numPr>
        <w:jc w:val="both"/>
        <w:rPr>
          <w:color w:val="auto"/>
          <w:sz w:val="28"/>
          <w:szCs w:val="28"/>
        </w:rPr>
      </w:pPr>
      <w:r w:rsidRPr="00CC725A">
        <w:rPr>
          <w:i/>
          <w:sz w:val="28"/>
          <w:szCs w:val="28"/>
        </w:rPr>
        <w:t>Lineamenti per una storia d'Italia nella riflessione di Luigi La Vista</w:t>
      </w:r>
      <w:r w:rsidR="0032742F" w:rsidRPr="00CC725A">
        <w:rPr>
          <w:sz w:val="28"/>
          <w:szCs w:val="28"/>
        </w:rPr>
        <w:t xml:space="preserve">, </w:t>
      </w:r>
      <w:r w:rsidRPr="00CC725A">
        <w:rPr>
          <w:sz w:val="28"/>
          <w:szCs w:val="28"/>
        </w:rPr>
        <w:t xml:space="preserve">in </w:t>
      </w:r>
      <w:r w:rsidRPr="00CC725A">
        <w:rPr>
          <w:i/>
          <w:sz w:val="28"/>
          <w:szCs w:val="28"/>
        </w:rPr>
        <w:t>Per Luigi La Vista</w:t>
      </w:r>
      <w:r w:rsidRPr="00CC725A">
        <w:rPr>
          <w:sz w:val="28"/>
          <w:szCs w:val="28"/>
        </w:rPr>
        <w:t>, a cura di S. Di Bella e F. Rizzo, Firenz</w:t>
      </w:r>
      <w:r w:rsidR="00D02E26">
        <w:rPr>
          <w:sz w:val="28"/>
          <w:szCs w:val="28"/>
        </w:rPr>
        <w:t>e</w:t>
      </w:r>
      <w:r w:rsidRPr="00CC725A">
        <w:rPr>
          <w:sz w:val="28"/>
          <w:szCs w:val="28"/>
        </w:rPr>
        <w:t>, Le Lettere, 2015,</w:t>
      </w:r>
      <w:r w:rsidRPr="00CC725A">
        <w:rPr>
          <w:color w:val="auto"/>
          <w:sz w:val="28"/>
          <w:szCs w:val="28"/>
        </w:rPr>
        <w:t xml:space="preserve"> pp.</w:t>
      </w:r>
      <w:r w:rsidR="008F7B6A">
        <w:rPr>
          <w:color w:val="auto"/>
          <w:sz w:val="28"/>
          <w:szCs w:val="28"/>
        </w:rPr>
        <w:t xml:space="preserve"> </w:t>
      </w:r>
      <w:r w:rsidRPr="00CC725A">
        <w:rPr>
          <w:color w:val="auto"/>
          <w:sz w:val="28"/>
          <w:szCs w:val="28"/>
        </w:rPr>
        <w:t>53-68</w:t>
      </w:r>
      <w:r w:rsidR="008F7B6A">
        <w:rPr>
          <w:color w:val="auto"/>
          <w:sz w:val="28"/>
          <w:szCs w:val="28"/>
        </w:rPr>
        <w:t>.</w:t>
      </w:r>
    </w:p>
    <w:p w14:paraId="04967F3A" w14:textId="77777777" w:rsidR="0068473B" w:rsidRPr="00CC725A" w:rsidRDefault="0068473B" w:rsidP="0068473B">
      <w:pPr>
        <w:pStyle w:val="Paragrafoelenco"/>
        <w:rPr>
          <w:color w:val="auto"/>
          <w:sz w:val="28"/>
          <w:szCs w:val="28"/>
        </w:rPr>
      </w:pPr>
    </w:p>
    <w:p w14:paraId="1C9B884C" w14:textId="77777777" w:rsidR="0068473B" w:rsidRPr="00CC725A" w:rsidRDefault="00F630C6" w:rsidP="0068473B">
      <w:pPr>
        <w:numPr>
          <w:ilvl w:val="0"/>
          <w:numId w:val="2"/>
        </w:numPr>
        <w:jc w:val="both"/>
        <w:rPr>
          <w:i/>
          <w:color w:val="auto"/>
          <w:sz w:val="28"/>
          <w:szCs w:val="28"/>
        </w:rPr>
      </w:pPr>
      <w:hyperlink r:id="rId8" w:history="1">
        <w:r w:rsidR="0068473B" w:rsidRPr="00CC725A">
          <w:rPr>
            <w:rStyle w:val="Collegamentoipertestuale"/>
            <w:i/>
            <w:color w:val="auto"/>
            <w:sz w:val="28"/>
            <w:szCs w:val="28"/>
            <w:u w:val="none"/>
          </w:rPr>
          <w:t>L'anomalia italiana,</w:t>
        </w:r>
        <w:r w:rsidR="0068473B" w:rsidRPr="00CC725A">
          <w:rPr>
            <w:rStyle w:val="Collegamentoipertestuale"/>
            <w:color w:val="auto"/>
            <w:sz w:val="28"/>
            <w:szCs w:val="28"/>
            <w:u w:val="none"/>
          </w:rPr>
          <w:t xml:space="preserve"> in</w:t>
        </w:r>
        <w:r w:rsidR="0068473B" w:rsidRPr="00CC725A">
          <w:rPr>
            <w:rStyle w:val="Collegamentoipertestuale"/>
            <w:i/>
            <w:color w:val="auto"/>
            <w:sz w:val="28"/>
            <w:szCs w:val="28"/>
            <w:u w:val="none"/>
          </w:rPr>
          <w:t xml:space="preserve"> </w:t>
        </w:r>
        <w:r w:rsidR="0068473B" w:rsidRPr="00CC725A">
          <w:rPr>
            <w:rStyle w:val="Collegamentoipertestuale"/>
            <w:color w:val="auto"/>
            <w:sz w:val="28"/>
            <w:szCs w:val="28"/>
            <w:u w:val="none"/>
          </w:rPr>
          <w:t>«Bollettino del Centro di studi vichiani»</w:t>
        </w:r>
      </w:hyperlink>
      <w:r w:rsidR="0068473B" w:rsidRPr="00CC725A">
        <w:rPr>
          <w:color w:val="auto"/>
          <w:sz w:val="28"/>
          <w:szCs w:val="28"/>
        </w:rPr>
        <w:t>, 2015,</w:t>
      </w:r>
      <w:r w:rsidR="0068473B" w:rsidRPr="00CC725A">
        <w:rPr>
          <w:i/>
          <w:color w:val="auto"/>
          <w:sz w:val="28"/>
          <w:szCs w:val="28"/>
        </w:rPr>
        <w:t xml:space="preserve"> </w:t>
      </w:r>
      <w:r w:rsidR="0068473B" w:rsidRPr="00CC725A">
        <w:rPr>
          <w:color w:val="auto"/>
          <w:sz w:val="28"/>
          <w:szCs w:val="28"/>
        </w:rPr>
        <w:t>pp.158-160.</w:t>
      </w:r>
    </w:p>
    <w:p w14:paraId="15C8963E" w14:textId="77777777" w:rsidR="0032742F" w:rsidRPr="00CC725A" w:rsidRDefault="0032742F" w:rsidP="0032742F">
      <w:pPr>
        <w:pStyle w:val="Paragrafoelenco"/>
        <w:rPr>
          <w:i/>
          <w:color w:val="auto"/>
          <w:sz w:val="28"/>
          <w:szCs w:val="28"/>
        </w:rPr>
      </w:pPr>
    </w:p>
    <w:p w14:paraId="4B3878B4" w14:textId="77777777" w:rsidR="00147F19" w:rsidRPr="00CC725A" w:rsidRDefault="00060A61" w:rsidP="00025BB2">
      <w:pPr>
        <w:pStyle w:val="Paragrafoelenco"/>
        <w:numPr>
          <w:ilvl w:val="0"/>
          <w:numId w:val="2"/>
        </w:numPr>
        <w:spacing w:after="160" w:line="259" w:lineRule="auto"/>
        <w:jc w:val="both"/>
        <w:rPr>
          <w:sz w:val="28"/>
          <w:szCs w:val="28"/>
        </w:rPr>
      </w:pPr>
      <w:proofErr w:type="spellStart"/>
      <w:r w:rsidRPr="00CC725A">
        <w:rPr>
          <w:i/>
          <w:sz w:val="28"/>
          <w:szCs w:val="28"/>
        </w:rPr>
        <w:t>Algunas</w:t>
      </w:r>
      <w:proofErr w:type="spellEnd"/>
      <w:r w:rsidRPr="00CC725A">
        <w:rPr>
          <w:i/>
          <w:sz w:val="28"/>
          <w:szCs w:val="28"/>
        </w:rPr>
        <w:t xml:space="preserve"> </w:t>
      </w:r>
      <w:proofErr w:type="spellStart"/>
      <w:r w:rsidRPr="00CC725A">
        <w:rPr>
          <w:i/>
          <w:sz w:val="28"/>
          <w:szCs w:val="28"/>
        </w:rPr>
        <w:t>observaciones</w:t>
      </w:r>
      <w:proofErr w:type="spellEnd"/>
      <w:r w:rsidRPr="00CC725A">
        <w:rPr>
          <w:i/>
          <w:sz w:val="28"/>
          <w:szCs w:val="28"/>
        </w:rPr>
        <w:t xml:space="preserve"> sobre la idea de «</w:t>
      </w:r>
      <w:proofErr w:type="spellStart"/>
      <w:r w:rsidRPr="00CC725A">
        <w:rPr>
          <w:i/>
          <w:sz w:val="28"/>
          <w:szCs w:val="28"/>
        </w:rPr>
        <w:t>historia</w:t>
      </w:r>
      <w:proofErr w:type="spellEnd"/>
      <w:r w:rsidRPr="00CC725A">
        <w:rPr>
          <w:i/>
          <w:sz w:val="28"/>
          <w:szCs w:val="28"/>
        </w:rPr>
        <w:t xml:space="preserve"> </w:t>
      </w:r>
      <w:proofErr w:type="spellStart"/>
      <w:r w:rsidRPr="00CC725A">
        <w:rPr>
          <w:i/>
          <w:sz w:val="28"/>
          <w:szCs w:val="28"/>
        </w:rPr>
        <w:t>integral</w:t>
      </w:r>
      <w:proofErr w:type="spellEnd"/>
      <w:r w:rsidRPr="00CC725A">
        <w:rPr>
          <w:i/>
          <w:sz w:val="28"/>
          <w:szCs w:val="28"/>
        </w:rPr>
        <w:t>» e «</w:t>
      </w:r>
      <w:proofErr w:type="spellStart"/>
      <w:r w:rsidRPr="00CC725A">
        <w:rPr>
          <w:i/>
          <w:sz w:val="28"/>
          <w:szCs w:val="28"/>
        </w:rPr>
        <w:t>historia</w:t>
      </w:r>
      <w:proofErr w:type="spellEnd"/>
      <w:r w:rsidRPr="00CC725A">
        <w:rPr>
          <w:i/>
          <w:sz w:val="28"/>
          <w:szCs w:val="28"/>
        </w:rPr>
        <w:t xml:space="preserve"> </w:t>
      </w:r>
      <w:proofErr w:type="spellStart"/>
      <w:r w:rsidRPr="00CC725A">
        <w:rPr>
          <w:i/>
          <w:sz w:val="28"/>
          <w:szCs w:val="28"/>
        </w:rPr>
        <w:t>viviente</w:t>
      </w:r>
      <w:proofErr w:type="spellEnd"/>
      <w:r w:rsidRPr="00CC725A">
        <w:rPr>
          <w:i/>
          <w:sz w:val="28"/>
          <w:szCs w:val="28"/>
        </w:rPr>
        <w:t>» en Giorgio Levi Della Vida (y Luigi Salvatorelli)</w:t>
      </w:r>
      <w:r w:rsidRPr="00CC725A">
        <w:rPr>
          <w:sz w:val="28"/>
          <w:szCs w:val="28"/>
        </w:rPr>
        <w:t xml:space="preserve">, in </w:t>
      </w:r>
      <w:r w:rsidRPr="00CC725A">
        <w:rPr>
          <w:i/>
          <w:sz w:val="28"/>
          <w:szCs w:val="28"/>
        </w:rPr>
        <w:t xml:space="preserve">Magister et </w:t>
      </w:r>
      <w:proofErr w:type="spellStart"/>
      <w:r w:rsidRPr="00CC725A">
        <w:rPr>
          <w:i/>
          <w:sz w:val="28"/>
          <w:szCs w:val="28"/>
        </w:rPr>
        <w:t>discipuli</w:t>
      </w:r>
      <w:proofErr w:type="spellEnd"/>
      <w:r w:rsidRPr="00CC725A">
        <w:rPr>
          <w:i/>
          <w:sz w:val="28"/>
          <w:szCs w:val="28"/>
        </w:rPr>
        <w:t>:</w:t>
      </w:r>
      <w:r w:rsidRPr="00CC725A">
        <w:rPr>
          <w:sz w:val="28"/>
          <w:szCs w:val="28"/>
        </w:rPr>
        <w:t xml:space="preserve"> </w:t>
      </w:r>
      <w:proofErr w:type="spellStart"/>
      <w:r w:rsidRPr="00CC725A">
        <w:rPr>
          <w:i/>
          <w:sz w:val="28"/>
          <w:szCs w:val="28"/>
        </w:rPr>
        <w:t>filosofía</w:t>
      </w:r>
      <w:proofErr w:type="spellEnd"/>
      <w:r w:rsidRPr="00CC725A">
        <w:rPr>
          <w:i/>
          <w:sz w:val="28"/>
          <w:szCs w:val="28"/>
        </w:rPr>
        <w:t xml:space="preserve">, </w:t>
      </w:r>
      <w:proofErr w:type="spellStart"/>
      <w:r w:rsidRPr="00CC725A">
        <w:rPr>
          <w:i/>
          <w:sz w:val="28"/>
          <w:szCs w:val="28"/>
        </w:rPr>
        <w:t>historia</w:t>
      </w:r>
      <w:proofErr w:type="spellEnd"/>
      <w:r w:rsidRPr="00CC725A">
        <w:rPr>
          <w:i/>
          <w:sz w:val="28"/>
          <w:szCs w:val="28"/>
        </w:rPr>
        <w:t xml:space="preserve">, </w:t>
      </w:r>
      <w:proofErr w:type="spellStart"/>
      <w:r w:rsidRPr="00CC725A">
        <w:rPr>
          <w:i/>
          <w:sz w:val="28"/>
          <w:szCs w:val="28"/>
        </w:rPr>
        <w:t>política</w:t>
      </w:r>
      <w:proofErr w:type="spellEnd"/>
      <w:r w:rsidRPr="00CC725A">
        <w:rPr>
          <w:i/>
          <w:sz w:val="28"/>
          <w:szCs w:val="28"/>
        </w:rPr>
        <w:t xml:space="preserve"> y cultura,</w:t>
      </w:r>
      <w:r w:rsidRPr="00CC725A">
        <w:rPr>
          <w:sz w:val="28"/>
          <w:szCs w:val="28"/>
        </w:rPr>
        <w:t xml:space="preserve"> a cura di A. </w:t>
      </w:r>
      <w:proofErr w:type="spellStart"/>
      <w:r w:rsidRPr="00CC725A">
        <w:rPr>
          <w:sz w:val="28"/>
          <w:szCs w:val="28"/>
        </w:rPr>
        <w:t>Scocozza</w:t>
      </w:r>
      <w:proofErr w:type="spellEnd"/>
      <w:r w:rsidRPr="00CC725A">
        <w:rPr>
          <w:sz w:val="28"/>
          <w:szCs w:val="28"/>
        </w:rPr>
        <w:t>-G. D’Angelo, Bogotá, Penguin Random House, 2016,</w:t>
      </w:r>
      <w:r w:rsidR="00703FB8" w:rsidRPr="00CC725A">
        <w:rPr>
          <w:sz w:val="28"/>
          <w:szCs w:val="28"/>
        </w:rPr>
        <w:t xml:space="preserve"> tomo II,</w:t>
      </w:r>
      <w:r w:rsidR="0017629D" w:rsidRPr="00CC725A">
        <w:rPr>
          <w:sz w:val="28"/>
          <w:szCs w:val="28"/>
        </w:rPr>
        <w:t xml:space="preserve"> pp. 85-101</w:t>
      </w:r>
      <w:r w:rsidRPr="00CC725A">
        <w:rPr>
          <w:sz w:val="28"/>
          <w:szCs w:val="28"/>
        </w:rPr>
        <w:t>.</w:t>
      </w:r>
    </w:p>
    <w:p w14:paraId="507B635D" w14:textId="77777777" w:rsidR="00147F19" w:rsidRDefault="00147F19" w:rsidP="00060A61">
      <w:pPr>
        <w:pStyle w:val="Paragrafoelenco"/>
        <w:numPr>
          <w:ilvl w:val="0"/>
          <w:numId w:val="2"/>
        </w:numPr>
        <w:spacing w:after="160" w:line="259" w:lineRule="auto"/>
        <w:jc w:val="both"/>
        <w:rPr>
          <w:sz w:val="28"/>
          <w:szCs w:val="28"/>
        </w:rPr>
      </w:pPr>
      <w:r w:rsidRPr="00CC725A">
        <w:rPr>
          <w:sz w:val="28"/>
          <w:szCs w:val="28"/>
        </w:rPr>
        <w:t xml:space="preserve"> “</w:t>
      </w:r>
      <w:r w:rsidRPr="00CC725A">
        <w:rPr>
          <w:i/>
          <w:sz w:val="28"/>
          <w:szCs w:val="28"/>
        </w:rPr>
        <w:t>Anni simbolici</w:t>
      </w:r>
      <w:r w:rsidRPr="00CC725A">
        <w:rPr>
          <w:sz w:val="28"/>
          <w:szCs w:val="28"/>
        </w:rPr>
        <w:t xml:space="preserve">”. </w:t>
      </w:r>
      <w:r w:rsidRPr="00CC725A">
        <w:rPr>
          <w:i/>
          <w:sz w:val="28"/>
          <w:szCs w:val="28"/>
        </w:rPr>
        <w:t>Le idee intorno al 1914 di Ernst Troeltsch</w:t>
      </w:r>
      <w:r w:rsidRPr="00CC725A">
        <w:rPr>
          <w:sz w:val="28"/>
          <w:szCs w:val="28"/>
        </w:rPr>
        <w:t>, in «Archivio di storia della cultura», XXIX, 2016, pp. 615-630.</w:t>
      </w:r>
    </w:p>
    <w:p w14:paraId="289FB5B0" w14:textId="77777777" w:rsidR="008B48BD" w:rsidRDefault="008B48BD" w:rsidP="00060A61">
      <w:pPr>
        <w:pStyle w:val="Paragrafoelenco"/>
        <w:numPr>
          <w:ilvl w:val="0"/>
          <w:numId w:val="2"/>
        </w:numPr>
        <w:spacing w:after="160" w:line="259" w:lineRule="auto"/>
        <w:jc w:val="both"/>
        <w:rPr>
          <w:sz w:val="28"/>
          <w:szCs w:val="28"/>
        </w:rPr>
      </w:pPr>
      <w:r>
        <w:rPr>
          <w:i/>
          <w:sz w:val="28"/>
          <w:szCs w:val="28"/>
        </w:rPr>
        <w:t>Sull’idea di “storia integrale” e “storia vivente” in Giorgio Levi Della Vida e Luigi Salvatorelli</w:t>
      </w:r>
      <w:r>
        <w:rPr>
          <w:sz w:val="28"/>
          <w:szCs w:val="28"/>
        </w:rPr>
        <w:t xml:space="preserve">, </w:t>
      </w:r>
      <w:bookmarkStart w:id="14" w:name="_Hlk134867690"/>
      <w:r>
        <w:rPr>
          <w:sz w:val="28"/>
          <w:szCs w:val="28"/>
        </w:rPr>
        <w:t>in «</w:t>
      </w:r>
      <w:proofErr w:type="spellStart"/>
      <w:r>
        <w:rPr>
          <w:sz w:val="28"/>
          <w:szCs w:val="28"/>
        </w:rPr>
        <w:t>Historia</w:t>
      </w:r>
      <w:proofErr w:type="spellEnd"/>
      <w:r>
        <w:rPr>
          <w:sz w:val="28"/>
          <w:szCs w:val="28"/>
        </w:rPr>
        <w:t xml:space="preserve"> Magistra», 24 (2017), pp. 60-72</w:t>
      </w:r>
      <w:bookmarkEnd w:id="14"/>
      <w:r>
        <w:rPr>
          <w:sz w:val="28"/>
          <w:szCs w:val="28"/>
        </w:rPr>
        <w:t>.</w:t>
      </w:r>
    </w:p>
    <w:p w14:paraId="1209DEAE" w14:textId="77777777" w:rsidR="007D297F" w:rsidRPr="00D4311E" w:rsidRDefault="007D297F" w:rsidP="007D297F">
      <w:pPr>
        <w:pStyle w:val="Paragrafoelenco"/>
        <w:numPr>
          <w:ilvl w:val="0"/>
          <w:numId w:val="2"/>
        </w:numPr>
        <w:autoSpaceDE w:val="0"/>
        <w:autoSpaceDN w:val="0"/>
        <w:adjustRightInd w:val="0"/>
        <w:jc w:val="both"/>
        <w:rPr>
          <w:sz w:val="28"/>
          <w:szCs w:val="28"/>
        </w:rPr>
      </w:pPr>
      <w:r w:rsidRPr="007D297F">
        <w:rPr>
          <w:i/>
          <w:sz w:val="28"/>
          <w:szCs w:val="28"/>
        </w:rPr>
        <w:lastRenderedPageBreak/>
        <w:t>Poesia e filosofia: intorno al rapporto tra Vico e Leopardi</w:t>
      </w:r>
      <w:r w:rsidRPr="007D297F">
        <w:rPr>
          <w:sz w:val="28"/>
          <w:szCs w:val="28"/>
        </w:rPr>
        <w:t xml:space="preserve">, in </w:t>
      </w:r>
      <w:r w:rsidRPr="007D297F">
        <w:rPr>
          <w:bCs/>
          <w:i/>
          <w:sz w:val="28"/>
          <w:szCs w:val="28"/>
        </w:rPr>
        <w:t>Itinerari di ricerca intorno a Vico e a Leopardi: potenza e limitatezza dell’umana conoscenza</w:t>
      </w:r>
      <w:r w:rsidRPr="007D297F">
        <w:rPr>
          <w:bCs/>
          <w:sz w:val="28"/>
          <w:szCs w:val="28"/>
        </w:rPr>
        <w:t>,</w:t>
      </w:r>
      <w:r w:rsidRPr="007D297F">
        <w:rPr>
          <w:b/>
          <w:bCs/>
          <w:sz w:val="28"/>
          <w:szCs w:val="28"/>
        </w:rPr>
        <w:t xml:space="preserve"> </w:t>
      </w:r>
      <w:r w:rsidRPr="007D297F">
        <w:rPr>
          <w:sz w:val="28"/>
          <w:szCs w:val="28"/>
        </w:rPr>
        <w:t>a cura di Maurizio Martirano e Manuela Sanna, in «I QUADERNI DEL LAB», 5, Supplemento al «</w:t>
      </w:r>
      <w:r w:rsidRPr="007D297F">
        <w:rPr>
          <w:iCs/>
          <w:sz w:val="28"/>
          <w:szCs w:val="28"/>
        </w:rPr>
        <w:t>Laboratorio dell’</w:t>
      </w:r>
      <w:proofErr w:type="spellStart"/>
      <w:r w:rsidRPr="007D297F">
        <w:rPr>
          <w:iCs/>
          <w:sz w:val="28"/>
          <w:szCs w:val="28"/>
        </w:rPr>
        <w:t>Ispf</w:t>
      </w:r>
      <w:proofErr w:type="spellEnd"/>
      <w:r w:rsidRPr="007D297F">
        <w:rPr>
          <w:iCs/>
          <w:sz w:val="28"/>
          <w:szCs w:val="28"/>
        </w:rPr>
        <w:t>. Rivista elettronica di testi, saggi e strumenti», Napoli, 2017, pp. 11-43.</w:t>
      </w:r>
    </w:p>
    <w:p w14:paraId="1FB08677" w14:textId="77777777" w:rsidR="00D4311E" w:rsidRPr="00D4311E" w:rsidRDefault="00D4311E" w:rsidP="00D4311E">
      <w:pPr>
        <w:pStyle w:val="Paragrafoelenco"/>
        <w:autoSpaceDE w:val="0"/>
        <w:autoSpaceDN w:val="0"/>
        <w:adjustRightInd w:val="0"/>
        <w:ind w:left="562"/>
        <w:jc w:val="both"/>
        <w:rPr>
          <w:sz w:val="28"/>
          <w:szCs w:val="28"/>
        </w:rPr>
      </w:pPr>
    </w:p>
    <w:p w14:paraId="5223411F" w14:textId="77777777" w:rsidR="00D4311E" w:rsidRDefault="00D4311E" w:rsidP="00D4311E">
      <w:pPr>
        <w:pStyle w:val="Paragrafoelenco"/>
        <w:numPr>
          <w:ilvl w:val="0"/>
          <w:numId w:val="2"/>
        </w:numPr>
        <w:rPr>
          <w:sz w:val="28"/>
          <w:szCs w:val="28"/>
        </w:rPr>
      </w:pPr>
      <w:r w:rsidRPr="00D4311E">
        <w:rPr>
          <w:i/>
          <w:sz w:val="28"/>
          <w:szCs w:val="28"/>
        </w:rPr>
        <w:t xml:space="preserve">Itinerario de </w:t>
      </w:r>
      <w:proofErr w:type="spellStart"/>
      <w:r w:rsidRPr="00D4311E">
        <w:rPr>
          <w:i/>
          <w:sz w:val="28"/>
          <w:szCs w:val="28"/>
        </w:rPr>
        <w:t>estudios</w:t>
      </w:r>
      <w:proofErr w:type="spellEnd"/>
      <w:r w:rsidRPr="00D4311E">
        <w:rPr>
          <w:i/>
          <w:sz w:val="28"/>
          <w:szCs w:val="28"/>
        </w:rPr>
        <w:t xml:space="preserve"> </w:t>
      </w:r>
      <w:proofErr w:type="spellStart"/>
      <w:r w:rsidRPr="00D4311E">
        <w:rPr>
          <w:i/>
          <w:sz w:val="28"/>
          <w:szCs w:val="28"/>
        </w:rPr>
        <w:t>viquianos</w:t>
      </w:r>
      <w:proofErr w:type="spellEnd"/>
      <w:r w:rsidRPr="00D4311E">
        <w:rPr>
          <w:sz w:val="28"/>
          <w:szCs w:val="28"/>
        </w:rPr>
        <w:t>, in «</w:t>
      </w:r>
      <w:proofErr w:type="spellStart"/>
      <w:r w:rsidRPr="00D4311E">
        <w:rPr>
          <w:sz w:val="28"/>
          <w:szCs w:val="28"/>
        </w:rPr>
        <w:t>Cuadernos</w:t>
      </w:r>
      <w:proofErr w:type="spellEnd"/>
      <w:r w:rsidRPr="00D4311E">
        <w:rPr>
          <w:sz w:val="28"/>
          <w:szCs w:val="28"/>
        </w:rPr>
        <w:t xml:space="preserve"> sobre Vico», 32, 2018, pp. 199-208</w:t>
      </w:r>
      <w:r>
        <w:rPr>
          <w:sz w:val="28"/>
          <w:szCs w:val="28"/>
        </w:rPr>
        <w:t>.</w:t>
      </w:r>
    </w:p>
    <w:p w14:paraId="2D861D73" w14:textId="77777777" w:rsidR="0060501C" w:rsidRPr="0060501C" w:rsidRDefault="0060501C" w:rsidP="0060501C">
      <w:pPr>
        <w:pStyle w:val="Paragrafoelenco"/>
        <w:rPr>
          <w:sz w:val="28"/>
          <w:szCs w:val="28"/>
        </w:rPr>
      </w:pPr>
    </w:p>
    <w:p w14:paraId="0D24A0CB" w14:textId="77777777" w:rsidR="0060501C" w:rsidRPr="002B23C8" w:rsidRDefault="0060501C" w:rsidP="00D4311E">
      <w:pPr>
        <w:pStyle w:val="Paragrafoelenco"/>
        <w:numPr>
          <w:ilvl w:val="0"/>
          <w:numId w:val="2"/>
        </w:numPr>
        <w:rPr>
          <w:color w:val="auto"/>
          <w:sz w:val="28"/>
          <w:szCs w:val="28"/>
        </w:rPr>
      </w:pPr>
      <w:r w:rsidRPr="00FA7CA2">
        <w:rPr>
          <w:i/>
          <w:color w:val="auto"/>
          <w:sz w:val="28"/>
          <w:szCs w:val="28"/>
        </w:rPr>
        <w:t xml:space="preserve">Giambattista Vico a Milano: le interpretazioni di Francesco </w:t>
      </w:r>
      <w:proofErr w:type="spellStart"/>
      <w:r w:rsidRPr="00FA7CA2">
        <w:rPr>
          <w:i/>
          <w:color w:val="auto"/>
          <w:sz w:val="28"/>
          <w:szCs w:val="28"/>
        </w:rPr>
        <w:t>Predari</w:t>
      </w:r>
      <w:proofErr w:type="spellEnd"/>
      <w:r w:rsidRPr="00FA7CA2">
        <w:rPr>
          <w:i/>
          <w:color w:val="auto"/>
          <w:sz w:val="28"/>
          <w:szCs w:val="28"/>
        </w:rPr>
        <w:t xml:space="preserve"> e Giuseppe Ferrari</w:t>
      </w:r>
      <w:r w:rsidRPr="002B23C8">
        <w:rPr>
          <w:color w:val="auto"/>
          <w:sz w:val="28"/>
          <w:szCs w:val="28"/>
        </w:rPr>
        <w:t>, in «Il Pensiero italiano», 2, 1-2, 2018, pp. 19-42.</w:t>
      </w:r>
    </w:p>
    <w:p w14:paraId="51394152" w14:textId="77777777" w:rsidR="0060501C" w:rsidRPr="0060501C" w:rsidRDefault="0060501C" w:rsidP="0060501C">
      <w:pPr>
        <w:pStyle w:val="Paragrafoelenco"/>
        <w:rPr>
          <w:sz w:val="28"/>
          <w:szCs w:val="28"/>
        </w:rPr>
      </w:pPr>
    </w:p>
    <w:p w14:paraId="1C8BBBC3" w14:textId="3E0B4F75" w:rsidR="0060501C" w:rsidRDefault="0060501C" w:rsidP="0060501C">
      <w:pPr>
        <w:pStyle w:val="Paragrafoelenco"/>
        <w:numPr>
          <w:ilvl w:val="0"/>
          <w:numId w:val="2"/>
        </w:numPr>
        <w:rPr>
          <w:sz w:val="28"/>
          <w:szCs w:val="28"/>
        </w:rPr>
      </w:pPr>
      <w:r w:rsidRPr="0060501C">
        <w:rPr>
          <w:i/>
          <w:sz w:val="28"/>
          <w:szCs w:val="28"/>
        </w:rPr>
        <w:t>Giuseppe Ferrari e la biografia ‘ideologica’ di Vico</w:t>
      </w:r>
      <w:r w:rsidRPr="0060501C">
        <w:rPr>
          <w:sz w:val="28"/>
          <w:szCs w:val="28"/>
        </w:rPr>
        <w:t xml:space="preserve">, in «Bollettino del Centro di studi vichiani», vol. XLIX, 2019, pp. 49-67. </w:t>
      </w:r>
    </w:p>
    <w:p w14:paraId="76993D05" w14:textId="77777777" w:rsidR="00176BF1" w:rsidRPr="00176BF1" w:rsidRDefault="00176BF1" w:rsidP="00176BF1">
      <w:pPr>
        <w:pStyle w:val="Paragrafoelenco"/>
        <w:rPr>
          <w:sz w:val="28"/>
          <w:szCs w:val="28"/>
        </w:rPr>
      </w:pPr>
    </w:p>
    <w:p w14:paraId="52F4060F" w14:textId="2156F563" w:rsidR="00176BF1" w:rsidRPr="001F4DDB" w:rsidRDefault="00176BF1" w:rsidP="001E5D02">
      <w:pPr>
        <w:pStyle w:val="Paragrafoelenco"/>
        <w:numPr>
          <w:ilvl w:val="0"/>
          <w:numId w:val="2"/>
        </w:numPr>
        <w:jc w:val="both"/>
        <w:rPr>
          <w:sz w:val="28"/>
          <w:szCs w:val="28"/>
        </w:rPr>
      </w:pPr>
      <w:r w:rsidRPr="001F4DDB">
        <w:rPr>
          <w:i/>
          <w:sz w:val="28"/>
          <w:szCs w:val="28"/>
        </w:rPr>
        <w:t xml:space="preserve">Itinerari </w:t>
      </w:r>
      <w:proofErr w:type="spellStart"/>
      <w:r w:rsidRPr="001F4DDB">
        <w:rPr>
          <w:i/>
          <w:sz w:val="28"/>
          <w:szCs w:val="28"/>
        </w:rPr>
        <w:t>cassireriani</w:t>
      </w:r>
      <w:proofErr w:type="spellEnd"/>
      <w:r w:rsidRPr="001F4DDB">
        <w:rPr>
          <w:i/>
          <w:sz w:val="28"/>
          <w:szCs w:val="28"/>
        </w:rPr>
        <w:t xml:space="preserve"> intorno a Vico</w:t>
      </w:r>
      <w:r w:rsidRPr="001F4DDB">
        <w:rPr>
          <w:sz w:val="28"/>
          <w:szCs w:val="28"/>
        </w:rPr>
        <w:t xml:space="preserve">, in «Revue </w:t>
      </w:r>
      <w:proofErr w:type="spellStart"/>
      <w:r w:rsidRPr="001F4DDB">
        <w:rPr>
          <w:sz w:val="28"/>
          <w:szCs w:val="28"/>
        </w:rPr>
        <w:t>des</w:t>
      </w:r>
      <w:proofErr w:type="spellEnd"/>
      <w:r w:rsidRPr="001F4DDB">
        <w:rPr>
          <w:sz w:val="28"/>
          <w:szCs w:val="28"/>
        </w:rPr>
        <w:t xml:space="preserve"> Études </w:t>
      </w:r>
      <w:proofErr w:type="spellStart"/>
      <w:r w:rsidRPr="001F4DDB">
        <w:rPr>
          <w:sz w:val="28"/>
          <w:szCs w:val="28"/>
        </w:rPr>
        <w:t>Italiennes</w:t>
      </w:r>
      <w:proofErr w:type="spellEnd"/>
      <w:r w:rsidRPr="001F4DDB">
        <w:rPr>
          <w:sz w:val="28"/>
          <w:szCs w:val="28"/>
        </w:rPr>
        <w:t>», tome 65, n.1-4, 2019, pp. 147-161.</w:t>
      </w:r>
    </w:p>
    <w:p w14:paraId="37AEDA91" w14:textId="77777777" w:rsidR="007E312C" w:rsidRPr="007E312C" w:rsidRDefault="007E312C" w:rsidP="007E312C">
      <w:pPr>
        <w:pStyle w:val="Paragrafoelenco"/>
        <w:rPr>
          <w:sz w:val="28"/>
          <w:szCs w:val="28"/>
        </w:rPr>
      </w:pPr>
    </w:p>
    <w:p w14:paraId="4A03C564" w14:textId="77777777" w:rsidR="007E312C" w:rsidRDefault="007E312C" w:rsidP="007E312C">
      <w:pPr>
        <w:pStyle w:val="Paragrafoelenco"/>
        <w:numPr>
          <w:ilvl w:val="0"/>
          <w:numId w:val="2"/>
        </w:numPr>
        <w:jc w:val="both"/>
        <w:rPr>
          <w:sz w:val="28"/>
          <w:szCs w:val="28"/>
        </w:rPr>
      </w:pPr>
      <w:r w:rsidRPr="007E312C">
        <w:rPr>
          <w:i/>
          <w:sz w:val="28"/>
          <w:szCs w:val="28"/>
        </w:rPr>
        <w:t>L’edizione della</w:t>
      </w:r>
      <w:r>
        <w:rPr>
          <w:sz w:val="28"/>
          <w:szCs w:val="28"/>
        </w:rPr>
        <w:t xml:space="preserve"> Scienza nuova </w:t>
      </w:r>
      <w:r w:rsidRPr="007E312C">
        <w:rPr>
          <w:i/>
          <w:sz w:val="28"/>
          <w:szCs w:val="28"/>
        </w:rPr>
        <w:t>di Vico nella Milano napoleonica</w:t>
      </w:r>
      <w:r>
        <w:rPr>
          <w:sz w:val="28"/>
          <w:szCs w:val="28"/>
        </w:rPr>
        <w:t xml:space="preserve">, in </w:t>
      </w:r>
      <w:r w:rsidRPr="007E312C">
        <w:rPr>
          <w:i/>
          <w:sz w:val="28"/>
          <w:szCs w:val="28"/>
        </w:rPr>
        <w:t>Scritti di una stagione. Libri e autori dell’età rivoluzionaria e napoleonica in Italia</w:t>
      </w:r>
      <w:r>
        <w:rPr>
          <w:sz w:val="28"/>
          <w:szCs w:val="28"/>
        </w:rPr>
        <w:t xml:space="preserve">, a cura di V. Criscuolo e M. Martirano, Milano, </w:t>
      </w:r>
      <w:proofErr w:type="spellStart"/>
      <w:r>
        <w:rPr>
          <w:sz w:val="28"/>
          <w:szCs w:val="28"/>
        </w:rPr>
        <w:t>FrancoAngeli</w:t>
      </w:r>
      <w:proofErr w:type="spellEnd"/>
      <w:r>
        <w:rPr>
          <w:sz w:val="28"/>
          <w:szCs w:val="28"/>
        </w:rPr>
        <w:t>, 2020, pp. 161-184</w:t>
      </w:r>
      <w:r w:rsidR="00E2293F">
        <w:rPr>
          <w:sz w:val="28"/>
          <w:szCs w:val="28"/>
        </w:rPr>
        <w:t>.</w:t>
      </w:r>
    </w:p>
    <w:p w14:paraId="0DB86991" w14:textId="77777777" w:rsidR="00E2293F" w:rsidRPr="00E2293F" w:rsidRDefault="00E2293F" w:rsidP="00E2293F">
      <w:pPr>
        <w:pStyle w:val="Paragrafoelenco"/>
        <w:rPr>
          <w:sz w:val="28"/>
          <w:szCs w:val="28"/>
        </w:rPr>
      </w:pPr>
    </w:p>
    <w:p w14:paraId="76B6AA27" w14:textId="77777777" w:rsidR="00E2293F" w:rsidRDefault="00E2293F" w:rsidP="007E312C">
      <w:pPr>
        <w:pStyle w:val="Paragrafoelenco"/>
        <w:numPr>
          <w:ilvl w:val="0"/>
          <w:numId w:val="2"/>
        </w:numPr>
        <w:jc w:val="both"/>
        <w:rPr>
          <w:sz w:val="28"/>
          <w:szCs w:val="28"/>
        </w:rPr>
      </w:pPr>
      <w:r w:rsidRPr="00E2293F">
        <w:rPr>
          <w:i/>
          <w:iCs/>
          <w:sz w:val="28"/>
          <w:szCs w:val="28"/>
        </w:rPr>
        <w:t xml:space="preserve">Edizioni e interpretazioni. Vico tra Francesco </w:t>
      </w:r>
      <w:proofErr w:type="spellStart"/>
      <w:r w:rsidRPr="00E2293F">
        <w:rPr>
          <w:i/>
          <w:iCs/>
          <w:sz w:val="28"/>
          <w:szCs w:val="28"/>
        </w:rPr>
        <w:t>Predari</w:t>
      </w:r>
      <w:proofErr w:type="spellEnd"/>
      <w:r w:rsidRPr="00E2293F">
        <w:rPr>
          <w:i/>
          <w:iCs/>
          <w:sz w:val="28"/>
          <w:szCs w:val="28"/>
        </w:rPr>
        <w:t xml:space="preserve"> e Giuseppe Ferrari</w:t>
      </w:r>
      <w:r>
        <w:rPr>
          <w:iCs/>
          <w:sz w:val="28"/>
          <w:szCs w:val="28"/>
        </w:rPr>
        <w:t xml:space="preserve">, </w:t>
      </w:r>
      <w:r w:rsidRPr="00E2293F">
        <w:rPr>
          <w:iCs/>
          <w:sz w:val="28"/>
          <w:szCs w:val="28"/>
        </w:rPr>
        <w:t xml:space="preserve">in </w:t>
      </w:r>
      <w:r w:rsidRPr="00E2293F">
        <w:rPr>
          <w:i/>
          <w:iCs/>
          <w:sz w:val="28"/>
          <w:szCs w:val="28"/>
        </w:rPr>
        <w:t>Vico e la filosofia civile in Lombardia</w:t>
      </w:r>
      <w:r w:rsidRPr="00E2293F">
        <w:rPr>
          <w:sz w:val="28"/>
          <w:szCs w:val="28"/>
        </w:rPr>
        <w:t xml:space="preserve">. Atti del Convegno (Milano, 20-22 novembre 2018), a cura di Geri Cerchiai, </w:t>
      </w:r>
      <w:proofErr w:type="spellStart"/>
      <w:r w:rsidRPr="00E2293F">
        <w:rPr>
          <w:sz w:val="28"/>
          <w:szCs w:val="28"/>
        </w:rPr>
        <w:t>FrancoAngeli</w:t>
      </w:r>
      <w:proofErr w:type="spellEnd"/>
      <w:r w:rsidRPr="00E2293F">
        <w:rPr>
          <w:sz w:val="28"/>
          <w:szCs w:val="28"/>
        </w:rPr>
        <w:t>, Milano 2020</w:t>
      </w:r>
      <w:r>
        <w:rPr>
          <w:sz w:val="28"/>
          <w:szCs w:val="28"/>
        </w:rPr>
        <w:t>, pp. 177-194.</w:t>
      </w:r>
    </w:p>
    <w:p w14:paraId="58AA8923" w14:textId="77777777" w:rsidR="00712272" w:rsidRPr="00712272" w:rsidRDefault="00712272" w:rsidP="00712272">
      <w:pPr>
        <w:pStyle w:val="Paragrafoelenco"/>
        <w:rPr>
          <w:sz w:val="28"/>
          <w:szCs w:val="28"/>
        </w:rPr>
      </w:pPr>
    </w:p>
    <w:p w14:paraId="215BDE01" w14:textId="77777777" w:rsidR="00712272" w:rsidRDefault="00712272" w:rsidP="007E312C">
      <w:pPr>
        <w:pStyle w:val="Paragrafoelenco"/>
        <w:numPr>
          <w:ilvl w:val="0"/>
          <w:numId w:val="2"/>
        </w:numPr>
        <w:jc w:val="both"/>
        <w:rPr>
          <w:sz w:val="28"/>
          <w:szCs w:val="28"/>
        </w:rPr>
      </w:pPr>
      <w:r>
        <w:rPr>
          <w:i/>
          <w:sz w:val="28"/>
          <w:szCs w:val="28"/>
        </w:rPr>
        <w:t>Cultura</w:t>
      </w:r>
      <w:r>
        <w:rPr>
          <w:sz w:val="28"/>
          <w:szCs w:val="28"/>
        </w:rPr>
        <w:t xml:space="preserve">, in </w:t>
      </w:r>
      <w:r>
        <w:rPr>
          <w:i/>
          <w:sz w:val="28"/>
          <w:szCs w:val="28"/>
        </w:rPr>
        <w:t>Le parole e i numeri della filosofia. Concetti, pratiche, prospettive</w:t>
      </w:r>
      <w:r>
        <w:rPr>
          <w:sz w:val="28"/>
          <w:szCs w:val="28"/>
        </w:rPr>
        <w:t xml:space="preserve">, a cura di S. </w:t>
      </w:r>
      <w:proofErr w:type="spellStart"/>
      <w:r>
        <w:rPr>
          <w:sz w:val="28"/>
          <w:szCs w:val="28"/>
        </w:rPr>
        <w:t>Achella</w:t>
      </w:r>
      <w:proofErr w:type="spellEnd"/>
      <w:r>
        <w:rPr>
          <w:sz w:val="28"/>
          <w:szCs w:val="28"/>
        </w:rPr>
        <w:t xml:space="preserve"> e C. C</w:t>
      </w:r>
      <w:r w:rsidR="00574964">
        <w:rPr>
          <w:sz w:val="28"/>
          <w:szCs w:val="28"/>
        </w:rPr>
        <w:t>antillo, Roma, Carocci, 2020, pp. 88-94.</w:t>
      </w:r>
    </w:p>
    <w:p w14:paraId="5C60A17B" w14:textId="77777777" w:rsidR="00650689" w:rsidRPr="00650689" w:rsidRDefault="00650689" w:rsidP="00650689">
      <w:pPr>
        <w:pStyle w:val="Paragrafoelenco"/>
        <w:rPr>
          <w:sz w:val="28"/>
          <w:szCs w:val="28"/>
        </w:rPr>
      </w:pPr>
    </w:p>
    <w:p w14:paraId="19E36098" w14:textId="2CBDA6D3" w:rsidR="00FC19FD" w:rsidRPr="00176BF1" w:rsidRDefault="00650689" w:rsidP="008A2F29">
      <w:pPr>
        <w:pStyle w:val="Paragrafoelenco"/>
        <w:numPr>
          <w:ilvl w:val="0"/>
          <w:numId w:val="2"/>
        </w:numPr>
        <w:jc w:val="both"/>
        <w:rPr>
          <w:sz w:val="28"/>
          <w:szCs w:val="28"/>
        </w:rPr>
      </w:pPr>
      <w:r w:rsidRPr="00176BF1">
        <w:rPr>
          <w:i/>
          <w:sz w:val="28"/>
          <w:szCs w:val="28"/>
        </w:rPr>
        <w:t>La gioventù italiana e la rivoluzione del ’48: riflessioni su Luigi La Vista</w:t>
      </w:r>
      <w:r w:rsidRPr="00176BF1">
        <w:rPr>
          <w:sz w:val="28"/>
          <w:szCs w:val="28"/>
        </w:rPr>
        <w:t xml:space="preserve">, </w:t>
      </w:r>
      <w:r w:rsidRPr="001E5D02">
        <w:rPr>
          <w:sz w:val="28"/>
          <w:szCs w:val="28"/>
        </w:rPr>
        <w:t>in</w:t>
      </w:r>
      <w:r w:rsidRPr="001E5D02">
        <w:rPr>
          <w:i/>
          <w:sz w:val="28"/>
          <w:szCs w:val="28"/>
        </w:rPr>
        <w:t xml:space="preserve"> </w:t>
      </w:r>
      <w:bookmarkStart w:id="15" w:name="_Hlk134867323"/>
      <w:r w:rsidRPr="001E5D02">
        <w:rPr>
          <w:i/>
          <w:sz w:val="28"/>
          <w:szCs w:val="28"/>
        </w:rPr>
        <w:t>La scuola, la scienza e la vita. Francesco De Sanctis tra noi</w:t>
      </w:r>
      <w:r w:rsidRPr="00176BF1">
        <w:rPr>
          <w:sz w:val="28"/>
          <w:szCs w:val="28"/>
        </w:rPr>
        <w:t>, a cura di M.T. Imbriani, Venosa, Osanna Edizioni, 2021</w:t>
      </w:r>
      <w:bookmarkEnd w:id="15"/>
      <w:r w:rsidRPr="00176BF1">
        <w:rPr>
          <w:sz w:val="28"/>
          <w:szCs w:val="28"/>
        </w:rPr>
        <w:t>, pp. 83-96.</w:t>
      </w:r>
    </w:p>
    <w:p w14:paraId="107C8AD9" w14:textId="77777777" w:rsidR="005B7320" w:rsidRPr="005B7320" w:rsidRDefault="005B7320" w:rsidP="005B7320">
      <w:pPr>
        <w:pStyle w:val="Paragrafoelenco"/>
        <w:rPr>
          <w:sz w:val="28"/>
          <w:szCs w:val="28"/>
        </w:rPr>
      </w:pPr>
    </w:p>
    <w:p w14:paraId="3B88F71B" w14:textId="61689689" w:rsidR="005B7320" w:rsidRDefault="005B7320" w:rsidP="007E312C">
      <w:pPr>
        <w:pStyle w:val="Paragrafoelenco"/>
        <w:numPr>
          <w:ilvl w:val="0"/>
          <w:numId w:val="2"/>
        </w:numPr>
        <w:jc w:val="both"/>
        <w:rPr>
          <w:sz w:val="28"/>
          <w:szCs w:val="28"/>
        </w:rPr>
      </w:pPr>
      <w:r w:rsidRPr="005B7320">
        <w:rPr>
          <w:i/>
          <w:iCs/>
          <w:sz w:val="28"/>
          <w:szCs w:val="28"/>
        </w:rPr>
        <w:t xml:space="preserve">La questione dell’essenza tedesca nelle recensioni di Ernst Troeltsch a </w:t>
      </w:r>
      <w:proofErr w:type="spellStart"/>
      <w:r w:rsidRPr="005B7320">
        <w:rPr>
          <w:i/>
          <w:iCs/>
          <w:sz w:val="28"/>
          <w:szCs w:val="28"/>
        </w:rPr>
        <w:t>Cassirer</w:t>
      </w:r>
      <w:proofErr w:type="spellEnd"/>
      <w:r>
        <w:rPr>
          <w:sz w:val="28"/>
          <w:szCs w:val="28"/>
        </w:rPr>
        <w:t xml:space="preserve">, in </w:t>
      </w:r>
      <w:r w:rsidRPr="005B7320">
        <w:rPr>
          <w:i/>
          <w:iCs/>
          <w:sz w:val="28"/>
          <w:szCs w:val="28"/>
        </w:rPr>
        <w:t>Metafisica dell’immanenza. Scritti per Eugenio Mazzarella</w:t>
      </w:r>
      <w:r>
        <w:rPr>
          <w:sz w:val="28"/>
          <w:szCs w:val="28"/>
        </w:rPr>
        <w:t xml:space="preserve">, a cura di P. Amato et </w:t>
      </w:r>
      <w:proofErr w:type="spellStart"/>
      <w:r>
        <w:rPr>
          <w:sz w:val="28"/>
          <w:szCs w:val="28"/>
        </w:rPr>
        <w:t>alii</w:t>
      </w:r>
      <w:proofErr w:type="spellEnd"/>
      <w:r>
        <w:rPr>
          <w:sz w:val="28"/>
          <w:szCs w:val="28"/>
        </w:rPr>
        <w:t xml:space="preserve">, Milano-Udine, </w:t>
      </w:r>
      <w:proofErr w:type="spellStart"/>
      <w:r>
        <w:rPr>
          <w:sz w:val="28"/>
          <w:szCs w:val="28"/>
        </w:rPr>
        <w:t>Mimesis</w:t>
      </w:r>
      <w:proofErr w:type="spellEnd"/>
      <w:r>
        <w:rPr>
          <w:sz w:val="28"/>
          <w:szCs w:val="28"/>
        </w:rPr>
        <w:t>, 2021, vol. II, pp. 437-449.</w:t>
      </w:r>
    </w:p>
    <w:p w14:paraId="082CC256" w14:textId="77777777" w:rsidR="008A310C" w:rsidRPr="008A310C" w:rsidRDefault="008A310C" w:rsidP="008A310C">
      <w:pPr>
        <w:pStyle w:val="Paragrafoelenco"/>
        <w:rPr>
          <w:sz w:val="28"/>
          <w:szCs w:val="28"/>
        </w:rPr>
      </w:pPr>
    </w:p>
    <w:p w14:paraId="0463EAA1" w14:textId="7C2BB06D" w:rsidR="008A310C" w:rsidRDefault="008A310C" w:rsidP="007E312C">
      <w:pPr>
        <w:pStyle w:val="Paragrafoelenco"/>
        <w:numPr>
          <w:ilvl w:val="0"/>
          <w:numId w:val="2"/>
        </w:numPr>
        <w:jc w:val="both"/>
        <w:rPr>
          <w:sz w:val="28"/>
          <w:szCs w:val="28"/>
        </w:rPr>
      </w:pPr>
      <w:r w:rsidRPr="008A310C">
        <w:rPr>
          <w:i/>
          <w:iCs/>
          <w:sz w:val="28"/>
          <w:szCs w:val="28"/>
        </w:rPr>
        <w:t>Le recensioni di</w:t>
      </w:r>
      <w:r>
        <w:rPr>
          <w:i/>
          <w:iCs/>
          <w:sz w:val="28"/>
          <w:szCs w:val="28"/>
        </w:rPr>
        <w:t xml:space="preserve"> </w:t>
      </w:r>
      <w:r w:rsidRPr="008A310C">
        <w:rPr>
          <w:i/>
          <w:iCs/>
          <w:sz w:val="28"/>
          <w:szCs w:val="28"/>
        </w:rPr>
        <w:t xml:space="preserve">Troeltsch a </w:t>
      </w:r>
      <w:proofErr w:type="spellStart"/>
      <w:r w:rsidRPr="008A310C">
        <w:rPr>
          <w:i/>
          <w:iCs/>
          <w:sz w:val="28"/>
          <w:szCs w:val="28"/>
        </w:rPr>
        <w:t>Cassirer</w:t>
      </w:r>
      <w:proofErr w:type="spellEnd"/>
      <w:r w:rsidRPr="008A310C">
        <w:rPr>
          <w:i/>
          <w:iCs/>
          <w:sz w:val="28"/>
          <w:szCs w:val="28"/>
        </w:rPr>
        <w:t>: un confronto critico</w:t>
      </w:r>
      <w:r>
        <w:rPr>
          <w:sz w:val="28"/>
          <w:szCs w:val="28"/>
        </w:rPr>
        <w:t>, in «Archivio di storia della cultura», XXXIV (2021), pp. 397-418.</w:t>
      </w:r>
    </w:p>
    <w:p w14:paraId="5DA906E9" w14:textId="77777777" w:rsidR="00854F43" w:rsidRPr="00854F43" w:rsidRDefault="00854F43" w:rsidP="00854F43">
      <w:pPr>
        <w:pStyle w:val="Paragrafoelenco"/>
        <w:rPr>
          <w:sz w:val="28"/>
          <w:szCs w:val="28"/>
        </w:rPr>
      </w:pPr>
    </w:p>
    <w:p w14:paraId="331C3EFC" w14:textId="0FDC1B4D" w:rsidR="00854F43" w:rsidRDefault="00854F43" w:rsidP="007E312C">
      <w:pPr>
        <w:pStyle w:val="Paragrafoelenco"/>
        <w:numPr>
          <w:ilvl w:val="0"/>
          <w:numId w:val="2"/>
        </w:numPr>
        <w:jc w:val="both"/>
        <w:rPr>
          <w:sz w:val="28"/>
          <w:szCs w:val="28"/>
        </w:rPr>
      </w:pPr>
      <w:r w:rsidRPr="00854F43">
        <w:rPr>
          <w:i/>
          <w:sz w:val="28"/>
          <w:szCs w:val="28"/>
        </w:rPr>
        <w:t>Trasfigurazioni e crisi delle categorie di latinità e germanesimo in alcuni momenti della cultura italiana tra XIX e XX secolo</w:t>
      </w:r>
      <w:r>
        <w:rPr>
          <w:sz w:val="28"/>
          <w:szCs w:val="28"/>
        </w:rPr>
        <w:t xml:space="preserve">, </w:t>
      </w:r>
      <w:bookmarkStart w:id="16" w:name="_Hlk134867592"/>
      <w:r>
        <w:rPr>
          <w:sz w:val="28"/>
          <w:szCs w:val="28"/>
        </w:rPr>
        <w:t xml:space="preserve">Società Nazionale di Scienze, Lettere e </w:t>
      </w:r>
      <w:r>
        <w:rPr>
          <w:sz w:val="28"/>
          <w:szCs w:val="28"/>
        </w:rPr>
        <w:lastRenderedPageBreak/>
        <w:t>Arti in Napoli – Accademia di Scienze morali e politiche, Quaderni – Nuova serie 4, Napoli, Giannini Editore, 2021</w:t>
      </w:r>
      <w:bookmarkEnd w:id="16"/>
      <w:r w:rsidR="00E72FA7">
        <w:rPr>
          <w:sz w:val="28"/>
          <w:szCs w:val="28"/>
        </w:rPr>
        <w:t>.</w:t>
      </w:r>
    </w:p>
    <w:p w14:paraId="0EE91690" w14:textId="77777777" w:rsidR="00EF4B7B" w:rsidRPr="00EF4B7B" w:rsidRDefault="00EF4B7B" w:rsidP="00EF4B7B">
      <w:pPr>
        <w:pStyle w:val="Paragrafoelenco"/>
        <w:rPr>
          <w:sz w:val="28"/>
          <w:szCs w:val="28"/>
        </w:rPr>
      </w:pPr>
    </w:p>
    <w:p w14:paraId="745D1CD6" w14:textId="780BB448" w:rsidR="00E72FA7" w:rsidRPr="00176BF1" w:rsidRDefault="00F630C6" w:rsidP="008A2F29">
      <w:pPr>
        <w:pStyle w:val="Paragrafoelenco"/>
        <w:numPr>
          <w:ilvl w:val="0"/>
          <w:numId w:val="2"/>
        </w:numPr>
        <w:shd w:val="clear" w:color="auto" w:fill="FFFFFF"/>
        <w:jc w:val="both"/>
        <w:rPr>
          <w:sz w:val="28"/>
          <w:szCs w:val="28"/>
        </w:rPr>
      </w:pPr>
      <w:hyperlink r:id="rId9" w:history="1">
        <w:proofErr w:type="spellStart"/>
        <w:r w:rsidR="00EF4B7B" w:rsidRPr="00176BF1">
          <w:rPr>
            <w:rStyle w:val="Collegamentoipertestuale"/>
            <w:i/>
            <w:color w:val="333333"/>
            <w:sz w:val="28"/>
            <w:szCs w:val="28"/>
            <w:u w:val="none"/>
          </w:rPr>
          <w:t>Reflexiones</w:t>
        </w:r>
        <w:proofErr w:type="spellEnd"/>
        <w:r w:rsidR="00EF4B7B" w:rsidRPr="00176BF1">
          <w:rPr>
            <w:rStyle w:val="Collegamentoipertestuale"/>
            <w:i/>
            <w:color w:val="333333"/>
            <w:sz w:val="28"/>
            <w:szCs w:val="28"/>
            <w:u w:val="none"/>
          </w:rPr>
          <w:t xml:space="preserve"> en torno a la </w:t>
        </w:r>
        <w:proofErr w:type="spellStart"/>
        <w:r w:rsidR="00EF4B7B" w:rsidRPr="00176BF1">
          <w:rPr>
            <w:rStyle w:val="Collegamentoipertestuale"/>
            <w:i/>
            <w:color w:val="333333"/>
            <w:sz w:val="28"/>
            <w:szCs w:val="28"/>
            <w:u w:val="none"/>
          </w:rPr>
          <w:t>primera</w:t>
        </w:r>
        <w:proofErr w:type="spellEnd"/>
        <w:r w:rsidR="00EF4B7B" w:rsidRPr="00176BF1">
          <w:rPr>
            <w:rStyle w:val="Collegamentoipertestuale"/>
            <w:i/>
            <w:color w:val="333333"/>
            <w:sz w:val="28"/>
            <w:szCs w:val="28"/>
            <w:u w:val="none"/>
          </w:rPr>
          <w:t xml:space="preserve"> </w:t>
        </w:r>
        <w:proofErr w:type="spellStart"/>
        <w:r w:rsidR="00EF4B7B" w:rsidRPr="00176BF1">
          <w:rPr>
            <w:rStyle w:val="Collegamentoipertestuale"/>
            <w:i/>
            <w:color w:val="333333"/>
            <w:sz w:val="28"/>
            <w:szCs w:val="28"/>
            <w:u w:val="none"/>
          </w:rPr>
          <w:t>edición</w:t>
        </w:r>
        <w:proofErr w:type="spellEnd"/>
        <w:r w:rsidR="00EF4B7B" w:rsidRPr="00176BF1">
          <w:rPr>
            <w:rStyle w:val="Collegamentoipertestuale"/>
            <w:i/>
            <w:color w:val="333333"/>
            <w:sz w:val="28"/>
            <w:szCs w:val="28"/>
            <w:u w:val="none"/>
          </w:rPr>
          <w:t xml:space="preserve"> </w:t>
        </w:r>
        <w:proofErr w:type="spellStart"/>
        <w:r w:rsidR="00EF4B7B" w:rsidRPr="00176BF1">
          <w:rPr>
            <w:rStyle w:val="Collegamentoipertestuale"/>
            <w:i/>
            <w:color w:val="333333"/>
            <w:sz w:val="28"/>
            <w:szCs w:val="28"/>
            <w:u w:val="none"/>
          </w:rPr>
          <w:t>milanesa</w:t>
        </w:r>
        <w:proofErr w:type="spellEnd"/>
        <w:r w:rsidR="00EF4B7B" w:rsidRPr="00176BF1">
          <w:rPr>
            <w:rStyle w:val="Collegamentoipertestuale"/>
            <w:i/>
            <w:color w:val="333333"/>
            <w:sz w:val="28"/>
            <w:szCs w:val="28"/>
            <w:u w:val="none"/>
          </w:rPr>
          <w:t xml:space="preserve"> (1801) de la </w:t>
        </w:r>
        <w:proofErr w:type="spellStart"/>
        <w:r w:rsidR="00EF4B7B" w:rsidRPr="00176BF1">
          <w:rPr>
            <w:rStyle w:val="Collegamentoipertestuale"/>
            <w:i/>
            <w:color w:val="333333"/>
            <w:sz w:val="28"/>
            <w:szCs w:val="28"/>
            <w:u w:val="none"/>
          </w:rPr>
          <w:t>Ciencia</w:t>
        </w:r>
        <w:proofErr w:type="spellEnd"/>
        <w:r w:rsidR="00EF4B7B" w:rsidRPr="00176BF1">
          <w:rPr>
            <w:rStyle w:val="Collegamentoipertestuale"/>
            <w:i/>
            <w:color w:val="333333"/>
            <w:sz w:val="28"/>
            <w:szCs w:val="28"/>
            <w:u w:val="none"/>
          </w:rPr>
          <w:t xml:space="preserve"> </w:t>
        </w:r>
        <w:proofErr w:type="spellStart"/>
        <w:r w:rsidR="00EF4B7B" w:rsidRPr="00176BF1">
          <w:rPr>
            <w:rStyle w:val="Collegamentoipertestuale"/>
            <w:i/>
            <w:color w:val="333333"/>
            <w:sz w:val="28"/>
            <w:szCs w:val="28"/>
            <w:u w:val="none"/>
          </w:rPr>
          <w:t>Nueva</w:t>
        </w:r>
        <w:proofErr w:type="spellEnd"/>
        <w:r w:rsidR="00EF4B7B" w:rsidRPr="00176BF1">
          <w:rPr>
            <w:rStyle w:val="Collegamentoipertestuale"/>
            <w:i/>
            <w:color w:val="333333"/>
            <w:sz w:val="28"/>
            <w:szCs w:val="28"/>
            <w:u w:val="none"/>
          </w:rPr>
          <w:t xml:space="preserve"> de Giambattista Vico</w:t>
        </w:r>
      </w:hyperlink>
      <w:r w:rsidR="00EF4B7B" w:rsidRPr="00176BF1">
        <w:rPr>
          <w:color w:val="333333"/>
          <w:sz w:val="28"/>
          <w:szCs w:val="28"/>
        </w:rPr>
        <w:t>, in «</w:t>
      </w:r>
      <w:proofErr w:type="spellStart"/>
      <w:r w:rsidR="00EF4B7B" w:rsidRPr="00176BF1">
        <w:rPr>
          <w:color w:val="333333"/>
          <w:sz w:val="28"/>
          <w:szCs w:val="28"/>
        </w:rPr>
        <w:t>Cuadernos</w:t>
      </w:r>
      <w:proofErr w:type="spellEnd"/>
      <w:r w:rsidR="00EF4B7B" w:rsidRPr="00176BF1">
        <w:rPr>
          <w:color w:val="333333"/>
          <w:sz w:val="28"/>
          <w:szCs w:val="28"/>
        </w:rPr>
        <w:t xml:space="preserve"> sobre Vico», 35, 2021, pp. 65-88</w:t>
      </w:r>
      <w:r w:rsidR="00176BF1">
        <w:rPr>
          <w:color w:val="333333"/>
          <w:sz w:val="28"/>
          <w:szCs w:val="28"/>
        </w:rPr>
        <w:t>.</w:t>
      </w:r>
    </w:p>
    <w:p w14:paraId="29B5C948" w14:textId="77777777" w:rsidR="00176BF1" w:rsidRPr="00176BF1" w:rsidRDefault="00176BF1" w:rsidP="00176BF1">
      <w:pPr>
        <w:pStyle w:val="Paragrafoelenco"/>
        <w:rPr>
          <w:sz w:val="28"/>
          <w:szCs w:val="28"/>
        </w:rPr>
      </w:pPr>
    </w:p>
    <w:p w14:paraId="3A840456" w14:textId="61A3FC7A" w:rsidR="0060501C" w:rsidRDefault="00E72FA7" w:rsidP="003A0719">
      <w:pPr>
        <w:pStyle w:val="Paragrafoelenco"/>
        <w:numPr>
          <w:ilvl w:val="0"/>
          <w:numId w:val="2"/>
        </w:numPr>
        <w:jc w:val="both"/>
        <w:rPr>
          <w:sz w:val="28"/>
          <w:szCs w:val="28"/>
        </w:rPr>
      </w:pPr>
      <w:r w:rsidRPr="00E72FA7">
        <w:rPr>
          <w:i/>
          <w:sz w:val="28"/>
          <w:szCs w:val="28"/>
        </w:rPr>
        <w:t>Latinità e germanesimo in alcuni momenti della cultura italiana tra XIX e XX secolo</w:t>
      </w:r>
      <w:r w:rsidRPr="00E72FA7">
        <w:rPr>
          <w:sz w:val="28"/>
          <w:szCs w:val="28"/>
        </w:rPr>
        <w:t xml:space="preserve">, in </w:t>
      </w:r>
      <w:r w:rsidRPr="00E72FA7">
        <w:rPr>
          <w:i/>
          <w:sz w:val="28"/>
          <w:szCs w:val="28"/>
        </w:rPr>
        <w:t>Il ‘tornare’ di Giovanni Gentile al De Sanctis. Ragioni di una riflessione critica</w:t>
      </w:r>
      <w:r w:rsidRPr="00E72FA7">
        <w:rPr>
          <w:sz w:val="28"/>
          <w:szCs w:val="28"/>
        </w:rPr>
        <w:t xml:space="preserve">, a cura di Sebastiano Gentile e Toni </w:t>
      </w:r>
      <w:proofErr w:type="spellStart"/>
      <w:r w:rsidRPr="00E72FA7">
        <w:rPr>
          <w:sz w:val="28"/>
          <w:szCs w:val="28"/>
        </w:rPr>
        <w:t>Iermano</w:t>
      </w:r>
      <w:proofErr w:type="spellEnd"/>
      <w:r w:rsidRPr="00E72FA7">
        <w:rPr>
          <w:sz w:val="28"/>
          <w:szCs w:val="28"/>
        </w:rPr>
        <w:t>,</w:t>
      </w:r>
      <w:r>
        <w:rPr>
          <w:sz w:val="28"/>
          <w:szCs w:val="28"/>
        </w:rPr>
        <w:t xml:space="preserve"> Biblioteca di «Studi Desanctisiani, Pisa-Roma, Fabrizio Serra Editore, 2022, pp. 83-96. </w:t>
      </w:r>
    </w:p>
    <w:p w14:paraId="5485BDB1" w14:textId="77777777" w:rsidR="003A0719" w:rsidRPr="003A0719" w:rsidRDefault="003A0719" w:rsidP="003A0719">
      <w:pPr>
        <w:pStyle w:val="Paragrafoelenco"/>
        <w:rPr>
          <w:sz w:val="28"/>
          <w:szCs w:val="28"/>
        </w:rPr>
      </w:pPr>
    </w:p>
    <w:p w14:paraId="6B19B6C6" w14:textId="0467DAFA" w:rsidR="003A0719" w:rsidRDefault="003A0719" w:rsidP="003A0719">
      <w:pPr>
        <w:pStyle w:val="Paragrafoelenco"/>
        <w:numPr>
          <w:ilvl w:val="0"/>
          <w:numId w:val="2"/>
        </w:numPr>
        <w:jc w:val="both"/>
        <w:rPr>
          <w:sz w:val="28"/>
          <w:szCs w:val="28"/>
        </w:rPr>
      </w:pPr>
      <w:r w:rsidRPr="003A0719">
        <w:rPr>
          <w:i/>
          <w:sz w:val="28"/>
          <w:szCs w:val="28"/>
        </w:rPr>
        <w:t xml:space="preserve">Religione e filosofia civile: influenze vichiane tra </w:t>
      </w:r>
      <w:proofErr w:type="spellStart"/>
      <w:r w:rsidRPr="003A0719">
        <w:rPr>
          <w:i/>
          <w:sz w:val="28"/>
          <w:szCs w:val="28"/>
        </w:rPr>
        <w:t>Romagnosi</w:t>
      </w:r>
      <w:proofErr w:type="spellEnd"/>
      <w:r w:rsidRPr="003A0719">
        <w:rPr>
          <w:i/>
          <w:sz w:val="28"/>
          <w:szCs w:val="28"/>
        </w:rPr>
        <w:t xml:space="preserve"> e Rosmini</w:t>
      </w:r>
      <w:r>
        <w:rPr>
          <w:sz w:val="28"/>
          <w:szCs w:val="28"/>
        </w:rPr>
        <w:t xml:space="preserve">, in Polis </w:t>
      </w:r>
      <w:r w:rsidRPr="003A0719">
        <w:rPr>
          <w:i/>
          <w:sz w:val="28"/>
          <w:szCs w:val="28"/>
        </w:rPr>
        <w:t>e</w:t>
      </w:r>
      <w:r>
        <w:rPr>
          <w:sz w:val="28"/>
          <w:szCs w:val="28"/>
        </w:rPr>
        <w:t xml:space="preserve"> </w:t>
      </w:r>
      <w:proofErr w:type="spellStart"/>
      <w:r>
        <w:rPr>
          <w:sz w:val="28"/>
          <w:szCs w:val="28"/>
        </w:rPr>
        <w:t>Polemos</w:t>
      </w:r>
      <w:proofErr w:type="spellEnd"/>
      <w:r>
        <w:rPr>
          <w:sz w:val="28"/>
          <w:szCs w:val="28"/>
        </w:rPr>
        <w:t xml:space="preserve">. </w:t>
      </w:r>
      <w:r w:rsidRPr="003A0719">
        <w:rPr>
          <w:i/>
          <w:sz w:val="28"/>
          <w:szCs w:val="28"/>
        </w:rPr>
        <w:t>Giambattista Vico e il pensiero politico</w:t>
      </w:r>
      <w:r>
        <w:rPr>
          <w:sz w:val="28"/>
          <w:szCs w:val="28"/>
        </w:rPr>
        <w:t xml:space="preserve">, a cura di G.M. Barbuto e G. Scarpato, Milano-Udine, </w:t>
      </w:r>
      <w:proofErr w:type="spellStart"/>
      <w:r>
        <w:rPr>
          <w:sz w:val="28"/>
          <w:szCs w:val="28"/>
        </w:rPr>
        <w:t>Mimesis</w:t>
      </w:r>
      <w:proofErr w:type="spellEnd"/>
      <w:r>
        <w:rPr>
          <w:sz w:val="28"/>
          <w:szCs w:val="28"/>
        </w:rPr>
        <w:t>, 2022, pp. 303-326.</w:t>
      </w:r>
    </w:p>
    <w:p w14:paraId="389BE3AB" w14:textId="77777777" w:rsidR="006E22F8" w:rsidRPr="006E22F8" w:rsidRDefault="006E22F8" w:rsidP="006E22F8">
      <w:pPr>
        <w:pStyle w:val="Paragrafoelenco"/>
        <w:rPr>
          <w:sz w:val="28"/>
          <w:szCs w:val="28"/>
        </w:rPr>
      </w:pPr>
    </w:p>
    <w:p w14:paraId="1F486D75" w14:textId="4D79A28E" w:rsidR="006E22F8" w:rsidRDefault="006E22F8" w:rsidP="003A0719">
      <w:pPr>
        <w:pStyle w:val="Paragrafoelenco"/>
        <w:numPr>
          <w:ilvl w:val="0"/>
          <w:numId w:val="2"/>
        </w:numPr>
        <w:jc w:val="both"/>
        <w:rPr>
          <w:sz w:val="28"/>
          <w:szCs w:val="28"/>
        </w:rPr>
      </w:pPr>
      <w:r w:rsidRPr="006E22F8">
        <w:rPr>
          <w:i/>
          <w:sz w:val="28"/>
          <w:szCs w:val="28"/>
        </w:rPr>
        <w:t xml:space="preserve">Teoria dei caratteri e storia d’Italia in Giandomenico </w:t>
      </w:r>
      <w:proofErr w:type="spellStart"/>
      <w:r w:rsidRPr="006E22F8">
        <w:rPr>
          <w:i/>
          <w:sz w:val="28"/>
          <w:szCs w:val="28"/>
        </w:rPr>
        <w:t>Romagnosi</w:t>
      </w:r>
      <w:proofErr w:type="spellEnd"/>
      <w:r>
        <w:rPr>
          <w:sz w:val="28"/>
          <w:szCs w:val="28"/>
        </w:rPr>
        <w:t>, in «Atti dell’Accademia di Scienze morali e politiche», vol. CXXXII, 2022, pp. 169-194.</w:t>
      </w:r>
    </w:p>
    <w:p w14:paraId="5D7182AA" w14:textId="77777777" w:rsidR="001F4DDB" w:rsidRPr="001F4DDB" w:rsidRDefault="001F4DDB" w:rsidP="001F4DDB">
      <w:pPr>
        <w:pStyle w:val="Paragrafoelenco"/>
        <w:rPr>
          <w:sz w:val="28"/>
          <w:szCs w:val="28"/>
        </w:rPr>
      </w:pPr>
    </w:p>
    <w:p w14:paraId="37734D84" w14:textId="29EA6997" w:rsidR="001F4DDB" w:rsidRDefault="001F4DDB" w:rsidP="003A0719">
      <w:pPr>
        <w:pStyle w:val="Paragrafoelenco"/>
        <w:numPr>
          <w:ilvl w:val="0"/>
          <w:numId w:val="2"/>
        </w:numPr>
        <w:jc w:val="both"/>
        <w:rPr>
          <w:sz w:val="28"/>
          <w:szCs w:val="28"/>
        </w:rPr>
      </w:pPr>
      <w:r w:rsidRPr="001F4DDB">
        <w:rPr>
          <w:i/>
          <w:sz w:val="28"/>
          <w:szCs w:val="28"/>
        </w:rPr>
        <w:t>I caratteri della nazione attraverso la «storia d’Italia» di Vincenzo Cuoco</w:t>
      </w:r>
      <w:r>
        <w:rPr>
          <w:sz w:val="28"/>
          <w:szCs w:val="28"/>
        </w:rPr>
        <w:t>, in «Intersezioni. Rivista di storia delle idee», XLIII, n. 1, 2023, pp. 79-95.</w:t>
      </w:r>
    </w:p>
    <w:p w14:paraId="065CF385" w14:textId="77777777" w:rsidR="009D7DDF" w:rsidRPr="009D7DDF" w:rsidRDefault="009D7DDF" w:rsidP="009D7DDF">
      <w:pPr>
        <w:pStyle w:val="Paragrafoelenco"/>
        <w:rPr>
          <w:sz w:val="28"/>
          <w:szCs w:val="28"/>
        </w:rPr>
      </w:pPr>
    </w:p>
    <w:p w14:paraId="1102AB11" w14:textId="77777777" w:rsidR="00C71C90" w:rsidRDefault="009D7DDF" w:rsidP="00C71C90">
      <w:pPr>
        <w:pStyle w:val="Paragrafoelenco"/>
        <w:numPr>
          <w:ilvl w:val="0"/>
          <w:numId w:val="2"/>
        </w:numPr>
        <w:jc w:val="both"/>
        <w:rPr>
          <w:sz w:val="28"/>
          <w:szCs w:val="28"/>
        </w:rPr>
      </w:pPr>
      <w:r w:rsidRPr="009D7DDF">
        <w:rPr>
          <w:i/>
          <w:sz w:val="28"/>
          <w:szCs w:val="28"/>
        </w:rPr>
        <w:t>La</w:t>
      </w:r>
      <w:r w:rsidRPr="009D7DDF">
        <w:rPr>
          <w:sz w:val="28"/>
          <w:szCs w:val="28"/>
        </w:rPr>
        <w:t xml:space="preserve"> Dilucidazione preliminare </w:t>
      </w:r>
      <w:r w:rsidRPr="009D7DDF">
        <w:rPr>
          <w:i/>
          <w:sz w:val="28"/>
          <w:szCs w:val="28"/>
        </w:rPr>
        <w:t>nell’edizione nazionale delle opere di Antonio Labriola</w:t>
      </w:r>
      <w:r w:rsidRPr="009D7DDF">
        <w:rPr>
          <w:sz w:val="28"/>
          <w:szCs w:val="28"/>
        </w:rPr>
        <w:t>, in «Giornale critico della filosofia italiana», vol. XIX, 2023, fasc. 1, pp. 102-106.</w:t>
      </w:r>
    </w:p>
    <w:p w14:paraId="2E6959A2" w14:textId="77777777" w:rsidR="00C71C90" w:rsidRPr="00C71C90" w:rsidRDefault="00C71C90" w:rsidP="00C71C90">
      <w:pPr>
        <w:pStyle w:val="Paragrafoelenco"/>
        <w:rPr>
          <w:rFonts w:ascii="MinionPro-Regular" w:eastAsiaTheme="minorHAnsi" w:hAnsi="MinionPro-Regular" w:cs="MinionPro-Regular"/>
          <w:color w:val="auto"/>
          <w:sz w:val="20"/>
          <w:lang w:eastAsia="en-US"/>
        </w:rPr>
      </w:pPr>
    </w:p>
    <w:p w14:paraId="1F193C70" w14:textId="4C9141A8" w:rsidR="00C71C90" w:rsidRPr="00D01F7C" w:rsidRDefault="00C71C90" w:rsidP="00C71C90">
      <w:pPr>
        <w:pStyle w:val="Paragrafoelenco"/>
        <w:numPr>
          <w:ilvl w:val="0"/>
          <w:numId w:val="2"/>
        </w:numPr>
        <w:jc w:val="both"/>
        <w:rPr>
          <w:sz w:val="28"/>
          <w:szCs w:val="28"/>
        </w:rPr>
      </w:pPr>
      <w:r w:rsidRPr="00C71C90">
        <w:rPr>
          <w:rFonts w:eastAsiaTheme="minorHAnsi"/>
          <w:i/>
          <w:color w:val="auto"/>
          <w:sz w:val="28"/>
          <w:szCs w:val="28"/>
          <w:lang w:eastAsia="en-US"/>
        </w:rPr>
        <w:t>“Un volto che ci somiglia”. L’Italia di Carlo Levi tra mondo arcaico e contemporaneit</w:t>
      </w:r>
      <w:r>
        <w:rPr>
          <w:rFonts w:eastAsiaTheme="minorHAnsi"/>
          <w:i/>
          <w:color w:val="auto"/>
          <w:sz w:val="28"/>
          <w:szCs w:val="28"/>
          <w:lang w:eastAsia="en-US"/>
        </w:rPr>
        <w:t>à</w:t>
      </w:r>
      <w:r w:rsidRPr="00C71C90">
        <w:rPr>
          <w:rFonts w:eastAsiaTheme="minorHAnsi"/>
          <w:i/>
          <w:color w:val="auto"/>
          <w:sz w:val="28"/>
          <w:szCs w:val="28"/>
          <w:lang w:eastAsia="en-US"/>
        </w:rPr>
        <w:t xml:space="preserve"> dei tempi</w:t>
      </w:r>
      <w:r w:rsidRPr="00C71C90">
        <w:rPr>
          <w:rFonts w:eastAsiaTheme="minorHAnsi"/>
          <w:color w:val="auto"/>
          <w:sz w:val="28"/>
          <w:szCs w:val="28"/>
          <w:lang w:eastAsia="en-US"/>
        </w:rPr>
        <w:t>,</w:t>
      </w:r>
      <w:r>
        <w:rPr>
          <w:rFonts w:eastAsiaTheme="minorHAnsi"/>
          <w:color w:val="auto"/>
          <w:sz w:val="28"/>
          <w:szCs w:val="28"/>
          <w:lang w:eastAsia="en-US"/>
        </w:rPr>
        <w:t xml:space="preserve"> in </w:t>
      </w:r>
      <w:r w:rsidRPr="00C71C90">
        <w:rPr>
          <w:rFonts w:eastAsiaTheme="minorHAnsi"/>
          <w:i/>
          <w:color w:val="auto"/>
          <w:sz w:val="28"/>
          <w:szCs w:val="28"/>
          <w:lang w:eastAsia="en-US"/>
        </w:rPr>
        <w:t>Le parole della filosofia. Le metamorfosi del vocabolario del pensiero nella storia</w:t>
      </w:r>
      <w:r>
        <w:rPr>
          <w:rFonts w:eastAsiaTheme="minorHAnsi"/>
          <w:color w:val="auto"/>
          <w:sz w:val="28"/>
          <w:szCs w:val="28"/>
          <w:lang w:eastAsia="en-US"/>
        </w:rPr>
        <w:t xml:space="preserve">, a cura di A. Motta e L. Palumbo, Napoli, </w:t>
      </w:r>
      <w:proofErr w:type="spellStart"/>
      <w:r>
        <w:rPr>
          <w:rFonts w:eastAsiaTheme="minorHAnsi"/>
          <w:color w:val="auto"/>
          <w:sz w:val="28"/>
          <w:szCs w:val="28"/>
          <w:lang w:eastAsia="en-US"/>
        </w:rPr>
        <w:t>FedOA</w:t>
      </w:r>
      <w:proofErr w:type="spellEnd"/>
      <w:r>
        <w:rPr>
          <w:rFonts w:eastAsiaTheme="minorHAnsi"/>
          <w:color w:val="auto"/>
          <w:sz w:val="28"/>
          <w:szCs w:val="28"/>
          <w:lang w:eastAsia="en-US"/>
        </w:rPr>
        <w:t xml:space="preserve"> Press, 2024, pp. 253-268.</w:t>
      </w:r>
    </w:p>
    <w:p w14:paraId="78D41DB2" w14:textId="77777777" w:rsidR="00D01F7C" w:rsidRPr="00D01F7C" w:rsidRDefault="00D01F7C" w:rsidP="00D01F7C">
      <w:pPr>
        <w:pStyle w:val="Paragrafoelenco"/>
        <w:rPr>
          <w:sz w:val="28"/>
          <w:szCs w:val="28"/>
        </w:rPr>
      </w:pPr>
    </w:p>
    <w:p w14:paraId="7B90B09B" w14:textId="542278E7" w:rsidR="00D01F7C" w:rsidRDefault="00D01F7C" w:rsidP="00D01F7C">
      <w:pPr>
        <w:pStyle w:val="Paragrafoelenco"/>
        <w:numPr>
          <w:ilvl w:val="0"/>
          <w:numId w:val="2"/>
        </w:numPr>
        <w:jc w:val="both"/>
        <w:rPr>
          <w:sz w:val="28"/>
          <w:szCs w:val="28"/>
        </w:rPr>
      </w:pPr>
      <w:r w:rsidRPr="00D01F7C">
        <w:rPr>
          <w:i/>
          <w:sz w:val="28"/>
          <w:szCs w:val="28"/>
        </w:rPr>
        <w:t>La costruzione dell’identità nazionale tra eredità del passato e questioni del presente: note sulla riflessione di Vincenzo Cuoco</w:t>
      </w:r>
      <w:r>
        <w:rPr>
          <w:sz w:val="28"/>
          <w:szCs w:val="28"/>
        </w:rPr>
        <w:t xml:space="preserve">, in </w:t>
      </w:r>
      <w:r w:rsidRPr="00D01F7C">
        <w:rPr>
          <w:i/>
          <w:sz w:val="28"/>
          <w:szCs w:val="28"/>
        </w:rPr>
        <w:t>L’italiano e il carattere della nazione</w:t>
      </w:r>
      <w:r>
        <w:rPr>
          <w:sz w:val="28"/>
          <w:szCs w:val="28"/>
        </w:rPr>
        <w:t xml:space="preserve">, a cura di A.T. </w:t>
      </w:r>
      <w:proofErr w:type="spellStart"/>
      <w:r>
        <w:rPr>
          <w:sz w:val="28"/>
          <w:szCs w:val="28"/>
        </w:rPr>
        <w:t>Iermano</w:t>
      </w:r>
      <w:proofErr w:type="spellEnd"/>
      <w:r>
        <w:rPr>
          <w:sz w:val="28"/>
          <w:szCs w:val="28"/>
        </w:rPr>
        <w:t xml:space="preserve">, M. Fino, G. </w:t>
      </w:r>
      <w:proofErr w:type="spellStart"/>
      <w:r>
        <w:rPr>
          <w:sz w:val="28"/>
          <w:szCs w:val="28"/>
        </w:rPr>
        <w:t>Panzini</w:t>
      </w:r>
      <w:proofErr w:type="spellEnd"/>
      <w:r>
        <w:rPr>
          <w:sz w:val="28"/>
          <w:szCs w:val="28"/>
        </w:rPr>
        <w:t>, Limena (Pd), Libreria</w:t>
      </w:r>
      <w:r w:rsidR="00844944">
        <w:rPr>
          <w:sz w:val="28"/>
          <w:szCs w:val="28"/>
        </w:rPr>
        <w:t>u</w:t>
      </w:r>
      <w:r>
        <w:rPr>
          <w:sz w:val="28"/>
          <w:szCs w:val="28"/>
        </w:rPr>
        <w:t>niversitaria</w:t>
      </w:r>
      <w:r w:rsidR="00844944">
        <w:rPr>
          <w:sz w:val="28"/>
          <w:szCs w:val="28"/>
        </w:rPr>
        <w:t>.it</w:t>
      </w:r>
      <w:r>
        <w:rPr>
          <w:sz w:val="28"/>
          <w:szCs w:val="28"/>
        </w:rPr>
        <w:t xml:space="preserve"> Edizioni, 2024, pp. 97-112.</w:t>
      </w:r>
    </w:p>
    <w:p w14:paraId="10A6380F" w14:textId="77777777" w:rsidR="007E4503" w:rsidRPr="007E4503" w:rsidRDefault="007E4503" w:rsidP="007E4503">
      <w:pPr>
        <w:pStyle w:val="Paragrafoelenco"/>
        <w:rPr>
          <w:sz w:val="28"/>
          <w:szCs w:val="28"/>
        </w:rPr>
      </w:pPr>
    </w:p>
    <w:p w14:paraId="49850F3B" w14:textId="4A013C2D" w:rsidR="007E4503" w:rsidRDefault="007E4503" w:rsidP="00D01F7C">
      <w:pPr>
        <w:pStyle w:val="Paragrafoelenco"/>
        <w:numPr>
          <w:ilvl w:val="0"/>
          <w:numId w:val="2"/>
        </w:numPr>
        <w:jc w:val="both"/>
        <w:rPr>
          <w:sz w:val="28"/>
          <w:szCs w:val="28"/>
        </w:rPr>
      </w:pPr>
      <w:r w:rsidRPr="007E4503">
        <w:rPr>
          <w:i/>
          <w:sz w:val="28"/>
          <w:szCs w:val="28"/>
        </w:rPr>
        <w:t>La tradizione italiana nella filosofia contemporanea</w:t>
      </w:r>
      <w:r>
        <w:rPr>
          <w:sz w:val="28"/>
          <w:szCs w:val="28"/>
        </w:rPr>
        <w:t>, in «Bollettino del Centro di studi vichiani», LIV, 2024, pp. 69-82.</w:t>
      </w:r>
    </w:p>
    <w:p w14:paraId="23148AF4" w14:textId="77777777" w:rsidR="003744E9" w:rsidRPr="003744E9" w:rsidRDefault="003744E9" w:rsidP="003744E9">
      <w:pPr>
        <w:pStyle w:val="Paragrafoelenco"/>
        <w:rPr>
          <w:sz w:val="28"/>
          <w:szCs w:val="28"/>
        </w:rPr>
      </w:pPr>
    </w:p>
    <w:p w14:paraId="1A401AE4" w14:textId="53C2B4A0" w:rsidR="003744E9" w:rsidRDefault="003744E9" w:rsidP="003744E9">
      <w:pPr>
        <w:pStyle w:val="Paragrafoelenco"/>
        <w:numPr>
          <w:ilvl w:val="0"/>
          <w:numId w:val="2"/>
        </w:numPr>
        <w:jc w:val="both"/>
        <w:rPr>
          <w:sz w:val="28"/>
          <w:szCs w:val="28"/>
        </w:rPr>
      </w:pPr>
      <w:r>
        <w:rPr>
          <w:sz w:val="28"/>
          <w:szCs w:val="28"/>
        </w:rPr>
        <w:t xml:space="preserve">Ethos </w:t>
      </w:r>
      <w:r>
        <w:rPr>
          <w:i/>
          <w:sz w:val="28"/>
          <w:szCs w:val="28"/>
        </w:rPr>
        <w:t>e teoria delle arti in Vincenzo Cuoco</w:t>
      </w:r>
      <w:r>
        <w:rPr>
          <w:sz w:val="28"/>
          <w:szCs w:val="28"/>
        </w:rPr>
        <w:t xml:space="preserve">, in </w:t>
      </w:r>
      <w:r>
        <w:rPr>
          <w:i/>
          <w:sz w:val="28"/>
          <w:szCs w:val="28"/>
        </w:rPr>
        <w:t xml:space="preserve">Ragione e </w:t>
      </w:r>
      <w:proofErr w:type="spellStart"/>
      <w:r>
        <w:rPr>
          <w:i/>
          <w:sz w:val="28"/>
          <w:szCs w:val="28"/>
        </w:rPr>
        <w:t>antiragione</w:t>
      </w:r>
      <w:proofErr w:type="spellEnd"/>
      <w:r>
        <w:rPr>
          <w:i/>
          <w:sz w:val="28"/>
          <w:szCs w:val="28"/>
        </w:rPr>
        <w:t xml:space="preserve"> nella cultura europea. Studi per Domenico Conte</w:t>
      </w:r>
      <w:r>
        <w:rPr>
          <w:sz w:val="28"/>
          <w:szCs w:val="28"/>
        </w:rPr>
        <w:t xml:space="preserve">, a cura di C. Cappiello e G. Morrone, Napoli, </w:t>
      </w:r>
      <w:proofErr w:type="spellStart"/>
      <w:r>
        <w:rPr>
          <w:sz w:val="28"/>
          <w:szCs w:val="28"/>
        </w:rPr>
        <w:t>Bibliopolis</w:t>
      </w:r>
      <w:proofErr w:type="spellEnd"/>
      <w:r>
        <w:rPr>
          <w:sz w:val="28"/>
          <w:szCs w:val="28"/>
        </w:rPr>
        <w:t>, 2025, pp. 285-300.</w:t>
      </w:r>
    </w:p>
    <w:p w14:paraId="3DAAB046" w14:textId="77777777" w:rsidR="00865CAE" w:rsidRPr="00865CAE" w:rsidRDefault="00865CAE" w:rsidP="00865CAE">
      <w:pPr>
        <w:pStyle w:val="Paragrafoelenco"/>
        <w:rPr>
          <w:sz w:val="28"/>
          <w:szCs w:val="28"/>
        </w:rPr>
      </w:pPr>
    </w:p>
    <w:p w14:paraId="1696C2F6" w14:textId="77777777" w:rsidR="00865CAE" w:rsidRPr="00865CAE" w:rsidRDefault="00865CAE" w:rsidP="00865CAE">
      <w:pPr>
        <w:pStyle w:val="Paragrafoelenco"/>
        <w:numPr>
          <w:ilvl w:val="0"/>
          <w:numId w:val="2"/>
        </w:numPr>
        <w:shd w:val="clear" w:color="auto" w:fill="FFFFFF"/>
        <w:spacing w:after="100" w:afterAutospacing="1"/>
        <w:jc w:val="both"/>
        <w:outlineLvl w:val="2"/>
        <w:rPr>
          <w:rStyle w:val="Enfasicorsivo"/>
          <w:i w:val="0"/>
          <w:color w:val="212529"/>
          <w:szCs w:val="28"/>
          <w:shd w:val="clear" w:color="auto" w:fill="FFFFFF"/>
        </w:rPr>
      </w:pPr>
      <w:r w:rsidRPr="00865CAE">
        <w:rPr>
          <w:i/>
          <w:sz w:val="28"/>
          <w:szCs w:val="28"/>
        </w:rPr>
        <w:t>Riflessioni sparse sulla cultura italiana e sul concetto di crisi nel Novecento</w:t>
      </w:r>
      <w:r w:rsidRPr="00865CAE">
        <w:rPr>
          <w:sz w:val="28"/>
          <w:szCs w:val="28"/>
        </w:rPr>
        <w:t xml:space="preserve">, in </w:t>
      </w:r>
      <w:r w:rsidRPr="00865CAE">
        <w:rPr>
          <w:rStyle w:val="Enfasicorsivo"/>
          <w:color w:val="212529"/>
          <w:sz w:val="28"/>
          <w:szCs w:val="28"/>
          <w:shd w:val="clear" w:color="auto" w:fill="FFFFFF"/>
        </w:rPr>
        <w:t xml:space="preserve">Comprensione e spiegazione. Studi in memoria di Giancarlo Magnano San </w:t>
      </w:r>
      <w:proofErr w:type="spellStart"/>
      <w:r w:rsidRPr="00865CAE">
        <w:rPr>
          <w:rStyle w:val="Enfasicorsivo"/>
          <w:color w:val="212529"/>
          <w:sz w:val="28"/>
          <w:szCs w:val="28"/>
          <w:shd w:val="clear" w:color="auto" w:fill="FFFFFF"/>
        </w:rPr>
        <w:t>Lio</w:t>
      </w:r>
      <w:proofErr w:type="spellEnd"/>
      <w:r w:rsidRPr="00865CAE">
        <w:rPr>
          <w:rStyle w:val="Enfasicorsivo"/>
          <w:i w:val="0"/>
          <w:color w:val="212529"/>
          <w:sz w:val="28"/>
          <w:szCs w:val="28"/>
          <w:shd w:val="clear" w:color="auto" w:fill="FFFFFF"/>
        </w:rPr>
        <w:t xml:space="preserve">, a </w:t>
      </w:r>
      <w:r w:rsidRPr="00865CAE">
        <w:rPr>
          <w:rStyle w:val="Enfasicorsivo"/>
          <w:i w:val="0"/>
          <w:color w:val="212529"/>
          <w:sz w:val="28"/>
          <w:szCs w:val="28"/>
          <w:shd w:val="clear" w:color="auto" w:fill="FFFFFF"/>
        </w:rPr>
        <w:lastRenderedPageBreak/>
        <w:t xml:space="preserve">cura di Corrado Giarratana, Luigi </w:t>
      </w:r>
      <w:proofErr w:type="spellStart"/>
      <w:r w:rsidRPr="00865CAE">
        <w:rPr>
          <w:rStyle w:val="Enfasicorsivo"/>
          <w:i w:val="0"/>
          <w:color w:val="212529"/>
          <w:sz w:val="28"/>
          <w:szCs w:val="28"/>
          <w:shd w:val="clear" w:color="auto" w:fill="FFFFFF"/>
        </w:rPr>
        <w:t>Ingaliso</w:t>
      </w:r>
      <w:proofErr w:type="spellEnd"/>
      <w:r w:rsidRPr="00865CAE">
        <w:rPr>
          <w:rStyle w:val="Enfasicorsivo"/>
          <w:i w:val="0"/>
          <w:color w:val="212529"/>
          <w:sz w:val="28"/>
          <w:szCs w:val="28"/>
          <w:shd w:val="clear" w:color="auto" w:fill="FFFFFF"/>
        </w:rPr>
        <w:t>, Ivana Randazzo, Napoli, Liguori, 2025, pp. 141-160.</w:t>
      </w:r>
    </w:p>
    <w:p w14:paraId="30C20D3E" w14:textId="77777777" w:rsidR="00865CAE" w:rsidRPr="00865CAE" w:rsidRDefault="00865CAE" w:rsidP="00865CAE">
      <w:pPr>
        <w:pStyle w:val="Paragrafoelenco"/>
        <w:rPr>
          <w:b/>
          <w:bCs/>
          <w:i/>
          <w:sz w:val="28"/>
          <w:szCs w:val="28"/>
        </w:rPr>
      </w:pPr>
    </w:p>
    <w:p w14:paraId="377A2473" w14:textId="7F437EC1" w:rsidR="00865CAE" w:rsidRPr="00D8245B" w:rsidRDefault="00865CAE" w:rsidP="00865CAE">
      <w:pPr>
        <w:pStyle w:val="Paragrafoelenco"/>
        <w:numPr>
          <w:ilvl w:val="0"/>
          <w:numId w:val="2"/>
        </w:numPr>
        <w:shd w:val="clear" w:color="auto" w:fill="FFFFFF"/>
        <w:spacing w:after="100" w:afterAutospacing="1"/>
        <w:jc w:val="both"/>
        <w:outlineLvl w:val="2"/>
        <w:rPr>
          <w:iCs/>
          <w:color w:val="212529"/>
          <w:szCs w:val="28"/>
          <w:shd w:val="clear" w:color="auto" w:fill="FFFFFF"/>
        </w:rPr>
      </w:pPr>
      <w:r w:rsidRPr="00865CAE">
        <w:rPr>
          <w:bCs/>
          <w:i/>
          <w:sz w:val="28"/>
          <w:szCs w:val="28"/>
        </w:rPr>
        <w:t>Il "tempo della pazienza" e il "tempo della resistenza". Alcune riflessioni intorno alla crisi italiana del Novecento</w:t>
      </w:r>
      <w:r w:rsidRPr="00865CAE">
        <w:rPr>
          <w:bCs/>
          <w:sz w:val="28"/>
          <w:szCs w:val="28"/>
        </w:rPr>
        <w:t xml:space="preserve">, in «Bollettino della Società Filosofica Italiana», 245, maggio-agosto, 2025, pp. 59-73. </w:t>
      </w:r>
    </w:p>
    <w:p w14:paraId="7237B800" w14:textId="77777777" w:rsidR="00D8245B" w:rsidRPr="00D8245B" w:rsidRDefault="00D8245B" w:rsidP="00D8245B">
      <w:pPr>
        <w:pStyle w:val="Paragrafoelenco"/>
        <w:rPr>
          <w:iCs/>
          <w:color w:val="212529"/>
          <w:szCs w:val="28"/>
          <w:shd w:val="clear" w:color="auto" w:fill="FFFFFF"/>
        </w:rPr>
      </w:pPr>
    </w:p>
    <w:p w14:paraId="2328F522" w14:textId="77777777" w:rsidR="00D8245B" w:rsidRDefault="00D8245B" w:rsidP="00D8245B">
      <w:pPr>
        <w:pStyle w:val="Paragrafoelenco"/>
        <w:numPr>
          <w:ilvl w:val="0"/>
          <w:numId w:val="2"/>
        </w:numPr>
        <w:shd w:val="clear" w:color="auto" w:fill="FFFFFF"/>
        <w:spacing w:after="100" w:afterAutospacing="1"/>
        <w:jc w:val="both"/>
        <w:outlineLvl w:val="2"/>
        <w:rPr>
          <w:i/>
          <w:iCs/>
          <w:color w:val="212529"/>
          <w:sz w:val="28"/>
          <w:szCs w:val="28"/>
          <w:shd w:val="clear" w:color="auto" w:fill="FFFFFF"/>
        </w:rPr>
      </w:pPr>
      <w:r>
        <w:rPr>
          <w:i/>
          <w:iCs/>
          <w:color w:val="212529"/>
          <w:sz w:val="28"/>
          <w:szCs w:val="28"/>
          <w:shd w:val="clear" w:color="auto" w:fill="FFFFFF"/>
        </w:rPr>
        <w:t>Un breve itinerario storico-filosofico intorno al concetto di cultura</w:t>
      </w:r>
      <w:r>
        <w:rPr>
          <w:iCs/>
          <w:color w:val="212529"/>
          <w:sz w:val="28"/>
          <w:szCs w:val="28"/>
          <w:shd w:val="clear" w:color="auto" w:fill="FFFFFF"/>
        </w:rPr>
        <w:t>, in «Democrazia e Diritti sociali», 2, 2025, pp. 43-49.</w:t>
      </w:r>
    </w:p>
    <w:p w14:paraId="5B62A3EE" w14:textId="77777777" w:rsidR="00D8245B" w:rsidRPr="00D8245B" w:rsidRDefault="00D8245B" w:rsidP="00D8245B">
      <w:pPr>
        <w:shd w:val="clear" w:color="auto" w:fill="FFFFFF"/>
        <w:spacing w:after="100" w:afterAutospacing="1"/>
        <w:jc w:val="both"/>
        <w:outlineLvl w:val="2"/>
        <w:rPr>
          <w:iCs/>
          <w:color w:val="212529"/>
          <w:szCs w:val="28"/>
          <w:shd w:val="clear" w:color="auto" w:fill="FFFFFF"/>
        </w:rPr>
      </w:pPr>
    </w:p>
    <w:p w14:paraId="75A73606" w14:textId="77777777" w:rsidR="0068473B" w:rsidRPr="00CC725A" w:rsidRDefault="0068473B" w:rsidP="0068473B">
      <w:pPr>
        <w:jc w:val="center"/>
        <w:rPr>
          <w:sz w:val="28"/>
          <w:szCs w:val="28"/>
        </w:rPr>
      </w:pPr>
      <w:r w:rsidRPr="00CC725A">
        <w:rPr>
          <w:sz w:val="28"/>
          <w:szCs w:val="28"/>
        </w:rPr>
        <w:t>CUR</w:t>
      </w:r>
      <w:r w:rsidR="00F34483">
        <w:rPr>
          <w:sz w:val="28"/>
          <w:szCs w:val="28"/>
        </w:rPr>
        <w:t>ATEL</w:t>
      </w:r>
      <w:r w:rsidRPr="00CC725A">
        <w:rPr>
          <w:sz w:val="28"/>
          <w:szCs w:val="28"/>
        </w:rPr>
        <w:t>E</w:t>
      </w:r>
    </w:p>
    <w:p w14:paraId="2AD07BC4" w14:textId="77777777" w:rsidR="0068473B" w:rsidRPr="00CC725A" w:rsidRDefault="0068473B" w:rsidP="0068473B">
      <w:pPr>
        <w:jc w:val="both"/>
        <w:rPr>
          <w:sz w:val="28"/>
          <w:szCs w:val="28"/>
        </w:rPr>
      </w:pPr>
    </w:p>
    <w:p w14:paraId="1B28E426" w14:textId="3676F2E5" w:rsidR="0068473B" w:rsidRPr="00CC725A" w:rsidRDefault="0068473B" w:rsidP="0068473B">
      <w:pPr>
        <w:numPr>
          <w:ilvl w:val="0"/>
          <w:numId w:val="4"/>
        </w:numPr>
        <w:jc w:val="both"/>
        <w:rPr>
          <w:sz w:val="28"/>
          <w:szCs w:val="28"/>
        </w:rPr>
      </w:pPr>
      <w:r w:rsidRPr="00CC725A">
        <w:rPr>
          <w:i/>
          <w:sz w:val="28"/>
          <w:szCs w:val="28"/>
        </w:rPr>
        <w:t>La cultura italiana tra otto e novecento</w:t>
      </w:r>
      <w:r w:rsidRPr="00CC725A">
        <w:rPr>
          <w:sz w:val="28"/>
          <w:szCs w:val="28"/>
        </w:rPr>
        <w:t>, a cura di M. Martira</w:t>
      </w:r>
      <w:r w:rsidRPr="00CC725A">
        <w:rPr>
          <w:sz w:val="28"/>
          <w:szCs w:val="28"/>
        </w:rPr>
        <w:softHyphen/>
        <w:t xml:space="preserve">no e </w:t>
      </w:r>
      <w:proofErr w:type="spellStart"/>
      <w:r w:rsidRPr="00CC725A">
        <w:rPr>
          <w:sz w:val="28"/>
          <w:szCs w:val="28"/>
        </w:rPr>
        <w:t>E</w:t>
      </w:r>
      <w:proofErr w:type="spellEnd"/>
      <w:r w:rsidRPr="00CC725A">
        <w:rPr>
          <w:sz w:val="28"/>
          <w:szCs w:val="28"/>
        </w:rPr>
        <w:t>. Massimilla, «Quaderni dell'Archivio di storia della cultu</w:t>
      </w:r>
      <w:r w:rsidRPr="00CC725A">
        <w:rPr>
          <w:sz w:val="28"/>
          <w:szCs w:val="28"/>
        </w:rPr>
        <w:softHyphen/>
        <w:t>ra», 5 (1991) II</w:t>
      </w:r>
      <w:r w:rsidR="001F4DDB">
        <w:rPr>
          <w:sz w:val="28"/>
          <w:szCs w:val="28"/>
        </w:rPr>
        <w:t>.</w:t>
      </w:r>
      <w:r w:rsidRPr="00CC725A">
        <w:rPr>
          <w:sz w:val="28"/>
          <w:szCs w:val="28"/>
        </w:rPr>
        <w:t xml:space="preserve"> </w:t>
      </w:r>
    </w:p>
    <w:p w14:paraId="0AC54665" w14:textId="77777777" w:rsidR="0068473B" w:rsidRPr="00CC725A" w:rsidRDefault="0068473B" w:rsidP="0068473B">
      <w:pPr>
        <w:jc w:val="both"/>
        <w:rPr>
          <w:sz w:val="28"/>
          <w:szCs w:val="28"/>
        </w:rPr>
      </w:pPr>
    </w:p>
    <w:p w14:paraId="4D2A5A32" w14:textId="77777777" w:rsidR="0068473B" w:rsidRPr="00CC725A" w:rsidRDefault="0068473B" w:rsidP="0068473B">
      <w:pPr>
        <w:numPr>
          <w:ilvl w:val="0"/>
          <w:numId w:val="4"/>
        </w:numPr>
        <w:jc w:val="both"/>
        <w:rPr>
          <w:sz w:val="28"/>
          <w:szCs w:val="28"/>
        </w:rPr>
      </w:pPr>
      <w:r w:rsidRPr="00CC725A">
        <w:rPr>
          <w:i/>
          <w:sz w:val="28"/>
          <w:szCs w:val="28"/>
        </w:rPr>
        <w:t>Archivio di storia della cultura - Quaderni dell’Archivio. Indice generale (1987-1997)</w:t>
      </w:r>
      <w:r w:rsidRPr="00CC725A">
        <w:rPr>
          <w:sz w:val="28"/>
          <w:szCs w:val="28"/>
        </w:rPr>
        <w:t>, a cura di M. Martirano e Edoardo Massimilla, Napoli, 1997.</w:t>
      </w:r>
    </w:p>
    <w:p w14:paraId="6CD31145" w14:textId="77777777" w:rsidR="0068473B" w:rsidRPr="00CC725A" w:rsidRDefault="0068473B" w:rsidP="0068473B">
      <w:pPr>
        <w:jc w:val="both"/>
        <w:rPr>
          <w:sz w:val="28"/>
          <w:szCs w:val="28"/>
        </w:rPr>
      </w:pPr>
    </w:p>
    <w:p w14:paraId="784A6D7D" w14:textId="268E9EEA" w:rsidR="0068473B" w:rsidRPr="00CC725A" w:rsidRDefault="0068473B" w:rsidP="0068473B">
      <w:pPr>
        <w:numPr>
          <w:ilvl w:val="0"/>
          <w:numId w:val="4"/>
        </w:numPr>
        <w:jc w:val="both"/>
        <w:rPr>
          <w:sz w:val="28"/>
          <w:szCs w:val="28"/>
        </w:rPr>
      </w:pPr>
      <w:r w:rsidRPr="00CC725A">
        <w:rPr>
          <w:i/>
          <w:sz w:val="28"/>
          <w:szCs w:val="28"/>
        </w:rPr>
        <w:t>Filosofia e storia della cultura. Scritti in onore di Fulvio Tessitore</w:t>
      </w:r>
      <w:r w:rsidRPr="00CC725A">
        <w:rPr>
          <w:sz w:val="28"/>
          <w:szCs w:val="28"/>
        </w:rPr>
        <w:t>, a cura di G. Cacciatore, M. Martirano, E. Massimilla, 3 voll., Napoli, 1997</w:t>
      </w:r>
      <w:r w:rsidR="008F7B6A">
        <w:rPr>
          <w:sz w:val="28"/>
          <w:szCs w:val="28"/>
        </w:rPr>
        <w:t>.</w:t>
      </w:r>
      <w:r w:rsidRPr="00CC725A">
        <w:rPr>
          <w:sz w:val="28"/>
          <w:szCs w:val="28"/>
        </w:rPr>
        <w:t xml:space="preserve"> </w:t>
      </w:r>
    </w:p>
    <w:p w14:paraId="5A574421" w14:textId="77777777" w:rsidR="0068473B" w:rsidRPr="00CC725A" w:rsidRDefault="0068473B" w:rsidP="0068473B">
      <w:pPr>
        <w:rPr>
          <w:sz w:val="28"/>
          <w:szCs w:val="28"/>
        </w:rPr>
      </w:pPr>
    </w:p>
    <w:p w14:paraId="60DD793B" w14:textId="34E15101" w:rsidR="0068473B" w:rsidRPr="00CC725A" w:rsidRDefault="0068473B" w:rsidP="0068473B">
      <w:pPr>
        <w:numPr>
          <w:ilvl w:val="0"/>
          <w:numId w:val="4"/>
        </w:numPr>
        <w:jc w:val="both"/>
        <w:rPr>
          <w:sz w:val="28"/>
          <w:szCs w:val="28"/>
        </w:rPr>
      </w:pPr>
      <w:r w:rsidRPr="00CC725A">
        <w:rPr>
          <w:sz w:val="28"/>
          <w:szCs w:val="28"/>
        </w:rPr>
        <w:t>P.</w:t>
      </w:r>
      <w:r w:rsidR="008F7B6A">
        <w:rPr>
          <w:sz w:val="28"/>
          <w:szCs w:val="28"/>
        </w:rPr>
        <w:t xml:space="preserve"> </w:t>
      </w:r>
      <w:r w:rsidRPr="00696663">
        <w:rPr>
          <w:smallCaps/>
          <w:sz w:val="28"/>
          <w:szCs w:val="28"/>
        </w:rPr>
        <w:t>V</w:t>
      </w:r>
      <w:r w:rsidR="00696663">
        <w:rPr>
          <w:smallCaps/>
          <w:sz w:val="28"/>
          <w:szCs w:val="28"/>
        </w:rPr>
        <w:t>illari</w:t>
      </w:r>
      <w:r w:rsidRPr="00CC725A">
        <w:rPr>
          <w:sz w:val="28"/>
          <w:szCs w:val="28"/>
        </w:rPr>
        <w:t xml:space="preserve">, </w:t>
      </w:r>
      <w:r w:rsidRPr="00CC725A">
        <w:rPr>
          <w:i/>
          <w:sz w:val="28"/>
          <w:szCs w:val="28"/>
        </w:rPr>
        <w:t xml:space="preserve">La storia è una </w:t>
      </w:r>
      <w:proofErr w:type="gramStart"/>
      <w:r w:rsidRPr="00CC725A">
        <w:rPr>
          <w:i/>
          <w:sz w:val="28"/>
          <w:szCs w:val="28"/>
        </w:rPr>
        <w:t>scienza?</w:t>
      </w:r>
      <w:r w:rsidRPr="00CC725A">
        <w:rPr>
          <w:sz w:val="28"/>
          <w:szCs w:val="28"/>
        </w:rPr>
        <w:t>,</w:t>
      </w:r>
      <w:proofErr w:type="gramEnd"/>
      <w:r w:rsidRPr="00CC725A">
        <w:rPr>
          <w:sz w:val="28"/>
          <w:szCs w:val="28"/>
        </w:rPr>
        <w:t xml:space="preserve"> a cura di M. Martirano, Soveria Mannelli, </w:t>
      </w:r>
      <w:proofErr w:type="spellStart"/>
      <w:r w:rsidRPr="00CC725A">
        <w:rPr>
          <w:sz w:val="28"/>
          <w:szCs w:val="28"/>
        </w:rPr>
        <w:t>Rubbettino</w:t>
      </w:r>
      <w:proofErr w:type="spellEnd"/>
      <w:r w:rsidRPr="00CC725A">
        <w:rPr>
          <w:sz w:val="28"/>
          <w:szCs w:val="28"/>
        </w:rPr>
        <w:t>, 1999</w:t>
      </w:r>
      <w:r w:rsidR="008F7B6A">
        <w:rPr>
          <w:sz w:val="28"/>
          <w:szCs w:val="28"/>
        </w:rPr>
        <w:t>.</w:t>
      </w:r>
      <w:r w:rsidRPr="00CC725A">
        <w:rPr>
          <w:sz w:val="28"/>
          <w:szCs w:val="28"/>
        </w:rPr>
        <w:t xml:space="preserve"> </w:t>
      </w:r>
    </w:p>
    <w:p w14:paraId="2B80C512" w14:textId="77777777" w:rsidR="0068473B" w:rsidRPr="00CC725A" w:rsidRDefault="0068473B" w:rsidP="0068473B">
      <w:pPr>
        <w:jc w:val="center"/>
        <w:rPr>
          <w:sz w:val="28"/>
          <w:szCs w:val="28"/>
        </w:rPr>
      </w:pPr>
    </w:p>
    <w:p w14:paraId="061507F4" w14:textId="103BAE2C" w:rsidR="0068473B" w:rsidRPr="00CC725A" w:rsidRDefault="00696663" w:rsidP="0068473B">
      <w:pPr>
        <w:numPr>
          <w:ilvl w:val="0"/>
          <w:numId w:val="4"/>
        </w:numPr>
        <w:jc w:val="both"/>
        <w:rPr>
          <w:sz w:val="28"/>
          <w:szCs w:val="28"/>
        </w:rPr>
      </w:pPr>
      <w:r w:rsidRPr="00CC725A">
        <w:rPr>
          <w:sz w:val="28"/>
          <w:szCs w:val="28"/>
        </w:rPr>
        <w:t>P.</w:t>
      </w:r>
      <w:r>
        <w:rPr>
          <w:sz w:val="28"/>
          <w:szCs w:val="28"/>
        </w:rPr>
        <w:t xml:space="preserve"> </w:t>
      </w:r>
      <w:r w:rsidRPr="00696663">
        <w:rPr>
          <w:smallCaps/>
          <w:sz w:val="28"/>
          <w:szCs w:val="28"/>
        </w:rPr>
        <w:t>V</w:t>
      </w:r>
      <w:r>
        <w:rPr>
          <w:smallCaps/>
          <w:sz w:val="28"/>
          <w:szCs w:val="28"/>
        </w:rPr>
        <w:t>illari</w:t>
      </w:r>
      <w:r w:rsidR="0068473B" w:rsidRPr="00CC725A">
        <w:rPr>
          <w:sz w:val="28"/>
          <w:szCs w:val="28"/>
        </w:rPr>
        <w:t xml:space="preserve">, </w:t>
      </w:r>
      <w:r w:rsidR="0068473B" w:rsidRPr="00CC725A">
        <w:rPr>
          <w:i/>
          <w:sz w:val="28"/>
          <w:szCs w:val="28"/>
        </w:rPr>
        <w:t>Teoria e filosofia della storia</w:t>
      </w:r>
      <w:r w:rsidR="0068473B" w:rsidRPr="00CC725A">
        <w:rPr>
          <w:sz w:val="28"/>
          <w:szCs w:val="28"/>
        </w:rPr>
        <w:t>, a cura di M. Martirano, Roma, Ed. Riuniti. 1999</w:t>
      </w:r>
      <w:r w:rsidR="008F7B6A">
        <w:rPr>
          <w:sz w:val="28"/>
          <w:szCs w:val="28"/>
        </w:rPr>
        <w:t>.</w:t>
      </w:r>
    </w:p>
    <w:p w14:paraId="6FDEC8E5" w14:textId="77777777" w:rsidR="0068473B" w:rsidRPr="00CC725A" w:rsidRDefault="0068473B" w:rsidP="0068473B">
      <w:pPr>
        <w:jc w:val="both"/>
        <w:rPr>
          <w:sz w:val="28"/>
          <w:szCs w:val="28"/>
        </w:rPr>
      </w:pPr>
    </w:p>
    <w:p w14:paraId="50CDEE4E" w14:textId="57AD254E" w:rsidR="0068473B" w:rsidRPr="00CC725A" w:rsidRDefault="0068473B" w:rsidP="0068473B">
      <w:pPr>
        <w:numPr>
          <w:ilvl w:val="0"/>
          <w:numId w:val="4"/>
        </w:numPr>
        <w:jc w:val="both"/>
        <w:rPr>
          <w:sz w:val="28"/>
          <w:szCs w:val="28"/>
        </w:rPr>
      </w:pPr>
      <w:r w:rsidRPr="00CC725A">
        <w:rPr>
          <w:sz w:val="28"/>
          <w:szCs w:val="28"/>
        </w:rPr>
        <w:t xml:space="preserve">V. </w:t>
      </w:r>
      <w:r w:rsidRPr="00696663">
        <w:rPr>
          <w:smallCaps/>
          <w:sz w:val="28"/>
          <w:szCs w:val="28"/>
        </w:rPr>
        <w:t>C</w:t>
      </w:r>
      <w:r w:rsidR="00696663">
        <w:rPr>
          <w:smallCaps/>
          <w:sz w:val="28"/>
          <w:szCs w:val="28"/>
        </w:rPr>
        <w:t>uoco</w:t>
      </w:r>
      <w:r w:rsidRPr="00CC725A">
        <w:rPr>
          <w:sz w:val="28"/>
          <w:szCs w:val="28"/>
        </w:rPr>
        <w:t xml:space="preserve">, </w:t>
      </w:r>
      <w:r w:rsidRPr="00CC725A">
        <w:rPr>
          <w:i/>
          <w:sz w:val="28"/>
          <w:szCs w:val="28"/>
        </w:rPr>
        <w:t>Scritti giornalistici 1801-1815</w:t>
      </w:r>
      <w:r w:rsidRPr="00CC725A">
        <w:rPr>
          <w:sz w:val="28"/>
          <w:szCs w:val="28"/>
        </w:rPr>
        <w:t xml:space="preserve">, a cura di D. Conte e M. Martirano, 2 voll., Napoli, </w:t>
      </w:r>
      <w:proofErr w:type="spellStart"/>
      <w:r w:rsidRPr="00CC725A">
        <w:rPr>
          <w:sz w:val="28"/>
          <w:szCs w:val="28"/>
        </w:rPr>
        <w:t>Fredericiana</w:t>
      </w:r>
      <w:proofErr w:type="spellEnd"/>
      <w:r w:rsidRPr="00CC725A">
        <w:rPr>
          <w:sz w:val="28"/>
          <w:szCs w:val="28"/>
        </w:rPr>
        <w:t>, 1999</w:t>
      </w:r>
      <w:r w:rsidR="008F7B6A">
        <w:rPr>
          <w:sz w:val="28"/>
          <w:szCs w:val="28"/>
        </w:rPr>
        <w:t>.</w:t>
      </w:r>
      <w:r w:rsidRPr="00CC725A">
        <w:rPr>
          <w:sz w:val="28"/>
          <w:szCs w:val="28"/>
        </w:rPr>
        <w:t xml:space="preserve"> </w:t>
      </w:r>
    </w:p>
    <w:p w14:paraId="073BFC95" w14:textId="77777777" w:rsidR="0068473B" w:rsidRPr="00CC725A" w:rsidRDefault="0068473B" w:rsidP="0068473B">
      <w:pPr>
        <w:jc w:val="both"/>
        <w:rPr>
          <w:sz w:val="28"/>
          <w:szCs w:val="28"/>
        </w:rPr>
      </w:pPr>
    </w:p>
    <w:p w14:paraId="2355963B" w14:textId="77777777" w:rsidR="0068473B" w:rsidRPr="00CC725A" w:rsidRDefault="0068473B" w:rsidP="0068473B">
      <w:pPr>
        <w:numPr>
          <w:ilvl w:val="0"/>
          <w:numId w:val="4"/>
        </w:numPr>
        <w:jc w:val="both"/>
        <w:rPr>
          <w:sz w:val="28"/>
          <w:szCs w:val="28"/>
        </w:rPr>
      </w:pPr>
      <w:r w:rsidRPr="00CC725A">
        <w:rPr>
          <w:i/>
          <w:sz w:val="28"/>
          <w:szCs w:val="28"/>
        </w:rPr>
        <w:t>Il Manifesto del partito comunista a 150 anni dalla sua pubblicazione</w:t>
      </w:r>
      <w:r w:rsidRPr="00CC725A">
        <w:rPr>
          <w:sz w:val="28"/>
          <w:szCs w:val="28"/>
        </w:rPr>
        <w:t>, a cura di G. Cacciatore e M. Martirano, in «Diritto e cultura» 1-2 (2000).</w:t>
      </w:r>
    </w:p>
    <w:p w14:paraId="25710E75" w14:textId="77777777" w:rsidR="0068473B" w:rsidRPr="00CC725A" w:rsidRDefault="0068473B" w:rsidP="0068473B">
      <w:pPr>
        <w:rPr>
          <w:sz w:val="28"/>
          <w:szCs w:val="28"/>
        </w:rPr>
      </w:pPr>
    </w:p>
    <w:p w14:paraId="7D445ABE" w14:textId="4F27041D" w:rsidR="0068473B" w:rsidRPr="00CC725A" w:rsidRDefault="0068473B" w:rsidP="0068473B">
      <w:pPr>
        <w:numPr>
          <w:ilvl w:val="0"/>
          <w:numId w:val="4"/>
        </w:numPr>
        <w:jc w:val="both"/>
        <w:rPr>
          <w:sz w:val="28"/>
          <w:szCs w:val="28"/>
        </w:rPr>
      </w:pPr>
      <w:r w:rsidRPr="00CC725A">
        <w:rPr>
          <w:i/>
          <w:sz w:val="28"/>
          <w:szCs w:val="28"/>
        </w:rPr>
        <w:t>Bibliografia degli scritti di Giuseppe Cacciatore (1969-2000</w:t>
      </w:r>
      <w:r w:rsidRPr="00CC725A">
        <w:rPr>
          <w:sz w:val="28"/>
          <w:szCs w:val="28"/>
        </w:rPr>
        <w:t xml:space="preserve">), a cura di A. </w:t>
      </w:r>
      <w:proofErr w:type="spellStart"/>
      <w:r w:rsidRPr="00CC725A">
        <w:rPr>
          <w:sz w:val="28"/>
          <w:szCs w:val="28"/>
        </w:rPr>
        <w:t>Scocozza</w:t>
      </w:r>
      <w:proofErr w:type="spellEnd"/>
      <w:r w:rsidRPr="00CC725A">
        <w:rPr>
          <w:sz w:val="28"/>
          <w:szCs w:val="28"/>
        </w:rPr>
        <w:t>, A. Giugliano, M. Martirano, Salerno, Il Paguro, 2001</w:t>
      </w:r>
      <w:r w:rsidR="008F7B6A">
        <w:rPr>
          <w:sz w:val="28"/>
          <w:szCs w:val="28"/>
        </w:rPr>
        <w:t>.</w:t>
      </w:r>
      <w:r w:rsidRPr="00CC725A">
        <w:rPr>
          <w:sz w:val="28"/>
          <w:szCs w:val="28"/>
        </w:rPr>
        <w:t xml:space="preserve"> </w:t>
      </w:r>
    </w:p>
    <w:p w14:paraId="425A2CB9" w14:textId="77777777" w:rsidR="0068473B" w:rsidRPr="00CC725A" w:rsidRDefault="0068473B" w:rsidP="0068473B">
      <w:pPr>
        <w:jc w:val="both"/>
        <w:rPr>
          <w:sz w:val="28"/>
          <w:szCs w:val="28"/>
        </w:rPr>
      </w:pPr>
    </w:p>
    <w:p w14:paraId="18729F3C" w14:textId="036FDE09" w:rsidR="0068473B" w:rsidRPr="00CC725A" w:rsidRDefault="0068473B" w:rsidP="0068473B">
      <w:pPr>
        <w:numPr>
          <w:ilvl w:val="0"/>
          <w:numId w:val="4"/>
        </w:numPr>
        <w:jc w:val="both"/>
        <w:rPr>
          <w:sz w:val="28"/>
          <w:szCs w:val="28"/>
        </w:rPr>
      </w:pPr>
      <w:r w:rsidRPr="00CC725A">
        <w:rPr>
          <w:i/>
          <w:sz w:val="28"/>
          <w:szCs w:val="28"/>
        </w:rPr>
        <w:t>Percorsi dello storicismo italiano nel secondo Novecento</w:t>
      </w:r>
      <w:r w:rsidRPr="00CC725A">
        <w:rPr>
          <w:sz w:val="28"/>
          <w:szCs w:val="28"/>
        </w:rPr>
        <w:t xml:space="preserve">, a cura di M. Martirano e </w:t>
      </w:r>
      <w:proofErr w:type="spellStart"/>
      <w:r w:rsidRPr="00CC725A">
        <w:rPr>
          <w:sz w:val="28"/>
          <w:szCs w:val="28"/>
        </w:rPr>
        <w:t>E</w:t>
      </w:r>
      <w:proofErr w:type="spellEnd"/>
      <w:r w:rsidRPr="00CC725A">
        <w:rPr>
          <w:sz w:val="28"/>
          <w:szCs w:val="28"/>
        </w:rPr>
        <w:t>. Massimilla,</w:t>
      </w:r>
      <w:r w:rsidRPr="00CC725A">
        <w:rPr>
          <w:i/>
          <w:sz w:val="28"/>
          <w:szCs w:val="28"/>
        </w:rPr>
        <w:t xml:space="preserve"> </w:t>
      </w:r>
      <w:r w:rsidRPr="00CC725A">
        <w:rPr>
          <w:sz w:val="28"/>
          <w:szCs w:val="28"/>
        </w:rPr>
        <w:t>in «Quaderni» dell’«Archivio di storia della cultura» 2002</w:t>
      </w:r>
      <w:r w:rsidR="008F7B6A">
        <w:rPr>
          <w:sz w:val="28"/>
          <w:szCs w:val="28"/>
        </w:rPr>
        <w:t>.</w:t>
      </w:r>
    </w:p>
    <w:p w14:paraId="0053751A" w14:textId="77777777" w:rsidR="0068473B" w:rsidRPr="00CC725A" w:rsidRDefault="0068473B" w:rsidP="0068473B">
      <w:pPr>
        <w:jc w:val="both"/>
        <w:rPr>
          <w:sz w:val="28"/>
          <w:szCs w:val="28"/>
        </w:rPr>
      </w:pPr>
    </w:p>
    <w:p w14:paraId="1CC011AE" w14:textId="7EA7B8F7" w:rsidR="0068473B" w:rsidRPr="00CC725A" w:rsidRDefault="0068473B" w:rsidP="0068473B">
      <w:pPr>
        <w:numPr>
          <w:ilvl w:val="0"/>
          <w:numId w:val="4"/>
        </w:numPr>
        <w:jc w:val="both"/>
        <w:rPr>
          <w:sz w:val="28"/>
          <w:szCs w:val="28"/>
        </w:rPr>
      </w:pPr>
      <w:r w:rsidRPr="00CC725A">
        <w:rPr>
          <w:i/>
          <w:sz w:val="28"/>
          <w:szCs w:val="28"/>
        </w:rPr>
        <w:lastRenderedPageBreak/>
        <w:t>I discorsi inaugurali nell’Università degli Studi di Napoli (1862-2001)</w:t>
      </w:r>
      <w:r w:rsidRPr="00CC725A">
        <w:rPr>
          <w:sz w:val="28"/>
          <w:szCs w:val="28"/>
        </w:rPr>
        <w:t>, a cura di M. Martirano, Napoli, Fridericiana, 2 voll., 2002</w:t>
      </w:r>
      <w:r w:rsidR="008F7B6A">
        <w:rPr>
          <w:sz w:val="28"/>
          <w:szCs w:val="28"/>
        </w:rPr>
        <w:t>.</w:t>
      </w:r>
      <w:r w:rsidRPr="00CC725A">
        <w:rPr>
          <w:sz w:val="28"/>
          <w:szCs w:val="28"/>
        </w:rPr>
        <w:t xml:space="preserve"> </w:t>
      </w:r>
    </w:p>
    <w:p w14:paraId="0F7312A3" w14:textId="77777777" w:rsidR="0068473B" w:rsidRPr="00CC725A" w:rsidRDefault="0068473B" w:rsidP="0068473B">
      <w:pPr>
        <w:jc w:val="both"/>
        <w:rPr>
          <w:sz w:val="28"/>
          <w:szCs w:val="28"/>
        </w:rPr>
      </w:pPr>
    </w:p>
    <w:p w14:paraId="4C9EB195" w14:textId="75A5ADF2" w:rsidR="0068473B" w:rsidRPr="00CC725A" w:rsidRDefault="0068473B" w:rsidP="0068473B">
      <w:pPr>
        <w:numPr>
          <w:ilvl w:val="0"/>
          <w:numId w:val="4"/>
        </w:numPr>
        <w:jc w:val="both"/>
        <w:rPr>
          <w:sz w:val="28"/>
          <w:szCs w:val="28"/>
        </w:rPr>
      </w:pPr>
      <w:r w:rsidRPr="00CC725A">
        <w:rPr>
          <w:i/>
          <w:sz w:val="28"/>
          <w:szCs w:val="28"/>
        </w:rPr>
        <w:t>Le relazioni dei Rettori nell’Università degli Studi di Napoli (1862-2001)</w:t>
      </w:r>
      <w:r w:rsidRPr="00CC725A">
        <w:rPr>
          <w:sz w:val="28"/>
          <w:szCs w:val="28"/>
        </w:rPr>
        <w:t>, a cura di M. Martirano, Napoli, Fridericiana, 3 voll., 2003</w:t>
      </w:r>
      <w:r w:rsidR="008F7B6A">
        <w:rPr>
          <w:sz w:val="28"/>
          <w:szCs w:val="28"/>
        </w:rPr>
        <w:t>.</w:t>
      </w:r>
      <w:r w:rsidRPr="00CC725A">
        <w:rPr>
          <w:sz w:val="28"/>
          <w:szCs w:val="28"/>
        </w:rPr>
        <w:t xml:space="preserve"> </w:t>
      </w:r>
    </w:p>
    <w:p w14:paraId="7F0F8E12" w14:textId="77777777" w:rsidR="0068473B" w:rsidRPr="00CC725A" w:rsidRDefault="0068473B" w:rsidP="0068473B">
      <w:pPr>
        <w:rPr>
          <w:sz w:val="28"/>
          <w:szCs w:val="28"/>
        </w:rPr>
      </w:pPr>
    </w:p>
    <w:p w14:paraId="12CA4CCA" w14:textId="700F2355" w:rsidR="0068473B" w:rsidRPr="00CC725A" w:rsidRDefault="0068473B" w:rsidP="0068473B">
      <w:pPr>
        <w:numPr>
          <w:ilvl w:val="0"/>
          <w:numId w:val="4"/>
        </w:numPr>
        <w:jc w:val="both"/>
        <w:rPr>
          <w:sz w:val="28"/>
          <w:szCs w:val="28"/>
        </w:rPr>
      </w:pPr>
      <w:r w:rsidRPr="00CC725A">
        <w:rPr>
          <w:i/>
          <w:sz w:val="28"/>
          <w:szCs w:val="28"/>
        </w:rPr>
        <w:t>Vico nelle culture iberiche e lusitane</w:t>
      </w:r>
      <w:r w:rsidRPr="00CC725A">
        <w:rPr>
          <w:sz w:val="28"/>
          <w:szCs w:val="28"/>
        </w:rPr>
        <w:t>, a cura di G. Cacciatore e M. Martirano, Napoli, Guida, 2004</w:t>
      </w:r>
      <w:r w:rsidR="008F7B6A">
        <w:rPr>
          <w:sz w:val="28"/>
          <w:szCs w:val="28"/>
        </w:rPr>
        <w:t>.</w:t>
      </w:r>
      <w:r w:rsidRPr="00CC725A">
        <w:rPr>
          <w:sz w:val="28"/>
          <w:szCs w:val="28"/>
        </w:rPr>
        <w:t xml:space="preserve"> </w:t>
      </w:r>
    </w:p>
    <w:p w14:paraId="75F0ABC9" w14:textId="77777777" w:rsidR="0068473B" w:rsidRPr="00CC725A" w:rsidRDefault="0068473B" w:rsidP="0068473B">
      <w:pPr>
        <w:jc w:val="both"/>
        <w:rPr>
          <w:sz w:val="28"/>
          <w:szCs w:val="28"/>
        </w:rPr>
      </w:pPr>
    </w:p>
    <w:p w14:paraId="2CFB2606" w14:textId="42631DC9" w:rsidR="0068473B" w:rsidRPr="00CC725A" w:rsidRDefault="0068473B" w:rsidP="0068473B">
      <w:pPr>
        <w:numPr>
          <w:ilvl w:val="0"/>
          <w:numId w:val="4"/>
        </w:numPr>
        <w:jc w:val="both"/>
        <w:rPr>
          <w:sz w:val="28"/>
          <w:szCs w:val="28"/>
        </w:rPr>
      </w:pPr>
      <w:r w:rsidRPr="00CC725A">
        <w:rPr>
          <w:sz w:val="28"/>
          <w:szCs w:val="28"/>
        </w:rPr>
        <w:t xml:space="preserve">G. </w:t>
      </w:r>
      <w:r w:rsidRPr="00696663">
        <w:rPr>
          <w:smallCaps/>
          <w:sz w:val="28"/>
          <w:szCs w:val="28"/>
        </w:rPr>
        <w:t>F</w:t>
      </w:r>
      <w:r w:rsidR="00696663">
        <w:rPr>
          <w:smallCaps/>
          <w:sz w:val="28"/>
          <w:szCs w:val="28"/>
        </w:rPr>
        <w:t>errari</w:t>
      </w:r>
      <w:r w:rsidRPr="00CC725A">
        <w:rPr>
          <w:sz w:val="28"/>
          <w:szCs w:val="28"/>
        </w:rPr>
        <w:t xml:space="preserve">, </w:t>
      </w:r>
      <w:r w:rsidRPr="00CC725A">
        <w:rPr>
          <w:i/>
          <w:sz w:val="28"/>
          <w:szCs w:val="28"/>
        </w:rPr>
        <w:t>Scritti di filosofia e di politica</w:t>
      </w:r>
      <w:r w:rsidRPr="00CC725A">
        <w:rPr>
          <w:sz w:val="28"/>
          <w:szCs w:val="28"/>
        </w:rPr>
        <w:t xml:space="preserve">, a cura di M. Martirano, Soveria Mannelli, </w:t>
      </w:r>
      <w:proofErr w:type="spellStart"/>
      <w:r w:rsidRPr="00CC725A">
        <w:rPr>
          <w:sz w:val="28"/>
          <w:szCs w:val="28"/>
        </w:rPr>
        <w:t>Rubbettino</w:t>
      </w:r>
      <w:proofErr w:type="spellEnd"/>
      <w:r w:rsidRPr="00CC725A">
        <w:rPr>
          <w:sz w:val="28"/>
          <w:szCs w:val="28"/>
        </w:rPr>
        <w:t>, 2006</w:t>
      </w:r>
      <w:r w:rsidR="008F7B6A">
        <w:rPr>
          <w:sz w:val="28"/>
          <w:szCs w:val="28"/>
        </w:rPr>
        <w:t>.</w:t>
      </w:r>
      <w:r w:rsidRPr="00CC725A">
        <w:rPr>
          <w:sz w:val="28"/>
          <w:szCs w:val="28"/>
        </w:rPr>
        <w:t xml:space="preserve"> </w:t>
      </w:r>
    </w:p>
    <w:p w14:paraId="39EE6C27" w14:textId="77777777" w:rsidR="0068473B" w:rsidRPr="00CC725A" w:rsidRDefault="0068473B" w:rsidP="0068473B">
      <w:pPr>
        <w:jc w:val="both"/>
        <w:rPr>
          <w:sz w:val="28"/>
          <w:szCs w:val="28"/>
        </w:rPr>
      </w:pPr>
    </w:p>
    <w:p w14:paraId="0AB7E1F2" w14:textId="787EAA31" w:rsidR="0068473B" w:rsidRPr="00CC725A" w:rsidRDefault="0068473B" w:rsidP="0068473B">
      <w:pPr>
        <w:numPr>
          <w:ilvl w:val="0"/>
          <w:numId w:val="4"/>
        </w:numPr>
        <w:jc w:val="both"/>
        <w:rPr>
          <w:sz w:val="28"/>
          <w:szCs w:val="28"/>
        </w:rPr>
      </w:pPr>
      <w:r w:rsidRPr="00CC725A">
        <w:rPr>
          <w:sz w:val="28"/>
          <w:szCs w:val="28"/>
        </w:rPr>
        <w:t xml:space="preserve">V. </w:t>
      </w:r>
      <w:r w:rsidRPr="00696663">
        <w:rPr>
          <w:smallCaps/>
          <w:sz w:val="28"/>
          <w:szCs w:val="28"/>
        </w:rPr>
        <w:t>C</w:t>
      </w:r>
      <w:r w:rsidR="00696663">
        <w:rPr>
          <w:smallCaps/>
          <w:sz w:val="28"/>
          <w:szCs w:val="28"/>
        </w:rPr>
        <w:t>uoco</w:t>
      </w:r>
      <w:r w:rsidRPr="00CC725A">
        <w:rPr>
          <w:sz w:val="28"/>
          <w:szCs w:val="28"/>
        </w:rPr>
        <w:t xml:space="preserve">, </w:t>
      </w:r>
      <w:r w:rsidRPr="00CC725A">
        <w:rPr>
          <w:i/>
          <w:sz w:val="28"/>
          <w:szCs w:val="28"/>
        </w:rPr>
        <w:t>Epistolario (1790-1817)</w:t>
      </w:r>
      <w:r w:rsidRPr="00CC725A">
        <w:rPr>
          <w:sz w:val="28"/>
          <w:szCs w:val="28"/>
        </w:rPr>
        <w:t>, a cura di D. Conte e M. Mart</w:t>
      </w:r>
      <w:r w:rsidR="008B48BD">
        <w:rPr>
          <w:sz w:val="28"/>
          <w:szCs w:val="28"/>
        </w:rPr>
        <w:t>irano, Roma-Bari, Laterza, 2007.</w:t>
      </w:r>
    </w:p>
    <w:p w14:paraId="4B63C938" w14:textId="77777777" w:rsidR="0068473B" w:rsidRPr="00CC725A" w:rsidRDefault="0068473B" w:rsidP="0068473B">
      <w:pPr>
        <w:jc w:val="both"/>
        <w:rPr>
          <w:sz w:val="28"/>
          <w:szCs w:val="28"/>
        </w:rPr>
      </w:pPr>
    </w:p>
    <w:p w14:paraId="4E2B4E0C" w14:textId="4873478E" w:rsidR="0068473B" w:rsidRPr="00CC725A" w:rsidRDefault="0068473B" w:rsidP="0068473B">
      <w:pPr>
        <w:numPr>
          <w:ilvl w:val="0"/>
          <w:numId w:val="4"/>
        </w:numPr>
        <w:jc w:val="both"/>
        <w:rPr>
          <w:sz w:val="28"/>
          <w:szCs w:val="28"/>
        </w:rPr>
      </w:pPr>
      <w:r w:rsidRPr="00CC725A">
        <w:rPr>
          <w:i/>
          <w:sz w:val="28"/>
          <w:szCs w:val="28"/>
        </w:rPr>
        <w:t>Momenti della filosofia civile italiana</w:t>
      </w:r>
      <w:r w:rsidRPr="00CC725A">
        <w:rPr>
          <w:sz w:val="28"/>
          <w:szCs w:val="28"/>
        </w:rPr>
        <w:t>, a cura di Giuseppe Cacciatore e Maurizio Martirano, Napoli, La Città del sole, 2008</w:t>
      </w:r>
      <w:r w:rsidR="008F7B6A">
        <w:rPr>
          <w:sz w:val="28"/>
          <w:szCs w:val="28"/>
        </w:rPr>
        <w:t>.</w:t>
      </w:r>
      <w:r w:rsidRPr="00CC725A">
        <w:rPr>
          <w:sz w:val="28"/>
          <w:szCs w:val="28"/>
        </w:rPr>
        <w:t xml:space="preserve"> </w:t>
      </w:r>
    </w:p>
    <w:p w14:paraId="6E5E00FE" w14:textId="77777777" w:rsidR="0068473B" w:rsidRPr="00CC725A" w:rsidRDefault="0068473B" w:rsidP="0068473B">
      <w:pPr>
        <w:pStyle w:val="Paragrafoelenco"/>
        <w:rPr>
          <w:sz w:val="28"/>
          <w:szCs w:val="28"/>
        </w:rPr>
      </w:pPr>
    </w:p>
    <w:p w14:paraId="2758F9ED" w14:textId="6111EAB9" w:rsidR="0068473B" w:rsidRPr="00CC725A" w:rsidRDefault="0068473B" w:rsidP="0068473B">
      <w:pPr>
        <w:numPr>
          <w:ilvl w:val="0"/>
          <w:numId w:val="4"/>
        </w:numPr>
        <w:jc w:val="both"/>
        <w:rPr>
          <w:sz w:val="28"/>
          <w:szCs w:val="28"/>
        </w:rPr>
      </w:pPr>
      <w:r w:rsidRPr="00CC725A">
        <w:rPr>
          <w:sz w:val="28"/>
          <w:szCs w:val="28"/>
        </w:rPr>
        <w:t>G.</w:t>
      </w:r>
      <w:r w:rsidR="008F7B6A">
        <w:rPr>
          <w:sz w:val="28"/>
          <w:szCs w:val="28"/>
        </w:rPr>
        <w:t xml:space="preserve"> </w:t>
      </w:r>
      <w:r w:rsidRPr="00696663">
        <w:rPr>
          <w:smallCaps/>
          <w:sz w:val="28"/>
          <w:szCs w:val="28"/>
        </w:rPr>
        <w:t>C</w:t>
      </w:r>
      <w:r w:rsidR="00696663">
        <w:rPr>
          <w:smallCaps/>
          <w:sz w:val="28"/>
          <w:szCs w:val="28"/>
        </w:rPr>
        <w:t>acciatore</w:t>
      </w:r>
      <w:r w:rsidRPr="00696663">
        <w:rPr>
          <w:smallCaps/>
          <w:sz w:val="28"/>
          <w:szCs w:val="28"/>
        </w:rPr>
        <w:t>-G.</w:t>
      </w:r>
      <w:r w:rsidR="008F7B6A" w:rsidRPr="00696663">
        <w:rPr>
          <w:smallCaps/>
          <w:sz w:val="28"/>
          <w:szCs w:val="28"/>
        </w:rPr>
        <w:t xml:space="preserve"> </w:t>
      </w:r>
      <w:r w:rsidRPr="00696663">
        <w:rPr>
          <w:smallCaps/>
          <w:sz w:val="28"/>
          <w:szCs w:val="28"/>
        </w:rPr>
        <w:t>C</w:t>
      </w:r>
      <w:r w:rsidR="00696663">
        <w:rPr>
          <w:smallCaps/>
          <w:sz w:val="28"/>
          <w:szCs w:val="28"/>
        </w:rPr>
        <w:t>antillo</w:t>
      </w:r>
      <w:r w:rsidRPr="00CC725A">
        <w:rPr>
          <w:sz w:val="28"/>
          <w:szCs w:val="28"/>
        </w:rPr>
        <w:t xml:space="preserve">, </w:t>
      </w:r>
      <w:r w:rsidRPr="00CC725A">
        <w:rPr>
          <w:i/>
          <w:sz w:val="28"/>
          <w:szCs w:val="28"/>
        </w:rPr>
        <w:t>A quattro mani. Saggi di filosofia e storia della filosofia</w:t>
      </w:r>
      <w:r w:rsidRPr="00CC725A">
        <w:rPr>
          <w:sz w:val="28"/>
          <w:szCs w:val="28"/>
        </w:rPr>
        <w:t>, Salerno, Edizioni Marte, 2010.</w:t>
      </w:r>
    </w:p>
    <w:p w14:paraId="1B78B112" w14:textId="77777777" w:rsidR="0068473B" w:rsidRPr="00CC725A" w:rsidRDefault="0068473B" w:rsidP="0068473B">
      <w:pPr>
        <w:pStyle w:val="Paragrafoelenco"/>
        <w:rPr>
          <w:sz w:val="28"/>
          <w:szCs w:val="28"/>
        </w:rPr>
      </w:pPr>
    </w:p>
    <w:p w14:paraId="002DCD52" w14:textId="77777777" w:rsidR="0068473B" w:rsidRDefault="0068473B" w:rsidP="00B13244">
      <w:pPr>
        <w:numPr>
          <w:ilvl w:val="0"/>
          <w:numId w:val="4"/>
        </w:numPr>
        <w:jc w:val="both"/>
        <w:rPr>
          <w:szCs w:val="28"/>
        </w:rPr>
      </w:pPr>
      <w:r w:rsidRPr="00CC725A">
        <w:rPr>
          <w:i/>
          <w:sz w:val="28"/>
          <w:szCs w:val="28"/>
        </w:rPr>
        <w:t>Le filosofie del Risorgimento</w:t>
      </w:r>
      <w:r w:rsidRPr="00CC725A">
        <w:rPr>
          <w:sz w:val="28"/>
          <w:szCs w:val="28"/>
        </w:rPr>
        <w:t xml:space="preserve">, Milano-Udine, </w:t>
      </w:r>
      <w:proofErr w:type="spellStart"/>
      <w:r w:rsidRPr="00CC725A">
        <w:rPr>
          <w:sz w:val="28"/>
          <w:szCs w:val="28"/>
        </w:rPr>
        <w:t>Mimesis</w:t>
      </w:r>
      <w:proofErr w:type="spellEnd"/>
      <w:r w:rsidRPr="00CC725A">
        <w:rPr>
          <w:sz w:val="28"/>
          <w:szCs w:val="28"/>
        </w:rPr>
        <w:t>, 2012.</w:t>
      </w:r>
      <w:r w:rsidR="00B13244" w:rsidRPr="00CC725A">
        <w:rPr>
          <w:szCs w:val="28"/>
        </w:rPr>
        <w:t xml:space="preserve"> </w:t>
      </w:r>
    </w:p>
    <w:p w14:paraId="782A64BA" w14:textId="77777777" w:rsidR="00C95B32" w:rsidRDefault="00C95B32" w:rsidP="00C95B32">
      <w:pPr>
        <w:pStyle w:val="Paragrafoelenco"/>
        <w:rPr>
          <w:szCs w:val="28"/>
        </w:rPr>
      </w:pPr>
    </w:p>
    <w:p w14:paraId="0D673EA4" w14:textId="77777777" w:rsidR="00C95B32" w:rsidRPr="00CC725A" w:rsidRDefault="00C95B32" w:rsidP="00B13244">
      <w:pPr>
        <w:numPr>
          <w:ilvl w:val="0"/>
          <w:numId w:val="4"/>
        </w:numPr>
        <w:jc w:val="both"/>
        <w:rPr>
          <w:szCs w:val="28"/>
        </w:rPr>
      </w:pPr>
      <w:r w:rsidRPr="007E312C">
        <w:rPr>
          <w:i/>
          <w:sz w:val="28"/>
          <w:szCs w:val="28"/>
        </w:rPr>
        <w:t>Scritti di una stagione. Libri e autori dell’età rivoluzionaria e napoleonica in Italia</w:t>
      </w:r>
      <w:r>
        <w:rPr>
          <w:sz w:val="28"/>
          <w:szCs w:val="28"/>
        </w:rPr>
        <w:t xml:space="preserve">, a cura di V. Criscuolo e M. Martirano, Milano, </w:t>
      </w:r>
      <w:proofErr w:type="spellStart"/>
      <w:r>
        <w:rPr>
          <w:sz w:val="28"/>
          <w:szCs w:val="28"/>
        </w:rPr>
        <w:t>FrancoAngeli</w:t>
      </w:r>
      <w:proofErr w:type="spellEnd"/>
      <w:r>
        <w:rPr>
          <w:sz w:val="28"/>
          <w:szCs w:val="28"/>
        </w:rPr>
        <w:t>, 2020.</w:t>
      </w:r>
    </w:p>
    <w:p w14:paraId="4CDAE03C" w14:textId="77777777" w:rsidR="0068473B" w:rsidRPr="00CC725A" w:rsidRDefault="0068473B" w:rsidP="0068473B">
      <w:pPr>
        <w:pStyle w:val="Titolo1"/>
        <w:rPr>
          <w:szCs w:val="28"/>
        </w:rPr>
      </w:pPr>
    </w:p>
    <w:p w14:paraId="03D942A8" w14:textId="77777777" w:rsidR="0068473B" w:rsidRPr="00CC725A" w:rsidRDefault="0068473B" w:rsidP="0068473B">
      <w:pPr>
        <w:pStyle w:val="Titolo1"/>
        <w:rPr>
          <w:szCs w:val="28"/>
        </w:rPr>
      </w:pPr>
    </w:p>
    <w:p w14:paraId="40DEC6E0" w14:textId="77777777" w:rsidR="0068473B" w:rsidRDefault="0068473B" w:rsidP="0068473B">
      <w:pPr>
        <w:pStyle w:val="Titolo1"/>
        <w:rPr>
          <w:szCs w:val="28"/>
        </w:rPr>
      </w:pPr>
      <w:r w:rsidRPr="00CC725A">
        <w:rPr>
          <w:szCs w:val="28"/>
        </w:rPr>
        <w:t>TRADUZIONI E CUR</w:t>
      </w:r>
      <w:r w:rsidR="00D5148B">
        <w:rPr>
          <w:szCs w:val="28"/>
        </w:rPr>
        <w:t>ATELE</w:t>
      </w:r>
    </w:p>
    <w:p w14:paraId="3D8060C8" w14:textId="77777777" w:rsidR="004247C6" w:rsidRPr="004247C6" w:rsidRDefault="004247C6" w:rsidP="004247C6"/>
    <w:p w14:paraId="010DB798" w14:textId="77777777" w:rsidR="0068473B" w:rsidRPr="00CC725A" w:rsidRDefault="0068473B" w:rsidP="0068473B">
      <w:pPr>
        <w:jc w:val="center"/>
        <w:rPr>
          <w:sz w:val="28"/>
          <w:szCs w:val="28"/>
        </w:rPr>
      </w:pPr>
    </w:p>
    <w:p w14:paraId="0648FB05" w14:textId="4AE45484" w:rsidR="0068473B" w:rsidRPr="00CC725A" w:rsidRDefault="0068473B" w:rsidP="0068473B">
      <w:pPr>
        <w:numPr>
          <w:ilvl w:val="0"/>
          <w:numId w:val="5"/>
        </w:numPr>
        <w:jc w:val="both"/>
        <w:rPr>
          <w:sz w:val="28"/>
          <w:szCs w:val="28"/>
        </w:rPr>
      </w:pPr>
      <w:proofErr w:type="spellStart"/>
      <w:proofErr w:type="gramStart"/>
      <w:r w:rsidRPr="00696663">
        <w:rPr>
          <w:smallCaps/>
          <w:sz w:val="28"/>
          <w:szCs w:val="28"/>
        </w:rPr>
        <w:t>W.D</w:t>
      </w:r>
      <w:r w:rsidR="00696663">
        <w:rPr>
          <w:smallCaps/>
          <w:sz w:val="28"/>
          <w:szCs w:val="28"/>
        </w:rPr>
        <w:t>ilthey</w:t>
      </w:r>
      <w:proofErr w:type="spellEnd"/>
      <w:proofErr w:type="gramEnd"/>
      <w:r w:rsidRPr="00696663">
        <w:rPr>
          <w:smallCaps/>
          <w:sz w:val="28"/>
          <w:szCs w:val="28"/>
        </w:rPr>
        <w:t>-</w:t>
      </w:r>
      <w:r w:rsidR="00710DE2" w:rsidRPr="00696663">
        <w:rPr>
          <w:smallCaps/>
          <w:sz w:val="28"/>
          <w:szCs w:val="28"/>
        </w:rPr>
        <w:t xml:space="preserve"> </w:t>
      </w:r>
      <w:proofErr w:type="spellStart"/>
      <w:r w:rsidRPr="00696663">
        <w:rPr>
          <w:smallCaps/>
          <w:sz w:val="28"/>
          <w:szCs w:val="28"/>
        </w:rPr>
        <w:t>O.L</w:t>
      </w:r>
      <w:r w:rsidR="00696663">
        <w:rPr>
          <w:smallCaps/>
          <w:sz w:val="28"/>
          <w:szCs w:val="28"/>
        </w:rPr>
        <w:t>orenz</w:t>
      </w:r>
      <w:proofErr w:type="spellEnd"/>
      <w:r w:rsidRPr="00CC725A">
        <w:rPr>
          <w:sz w:val="28"/>
          <w:szCs w:val="28"/>
        </w:rPr>
        <w:t xml:space="preserve">, </w:t>
      </w:r>
      <w:r w:rsidRPr="00CC725A">
        <w:rPr>
          <w:i/>
          <w:sz w:val="28"/>
          <w:szCs w:val="28"/>
        </w:rPr>
        <w:t xml:space="preserve">I principi della storiografia di Friedrich Christoph </w:t>
      </w:r>
      <w:proofErr w:type="spellStart"/>
      <w:r w:rsidRPr="00CC725A">
        <w:rPr>
          <w:i/>
          <w:sz w:val="28"/>
          <w:szCs w:val="28"/>
        </w:rPr>
        <w:t>Schlosser</w:t>
      </w:r>
      <w:proofErr w:type="spellEnd"/>
      <w:r w:rsidRPr="00CC725A">
        <w:rPr>
          <w:sz w:val="28"/>
          <w:szCs w:val="28"/>
        </w:rPr>
        <w:t>, traduzione, introduzione e cura di M. Martirano, Napoli, Guida, 1993</w:t>
      </w:r>
      <w:r w:rsidR="00710DE2">
        <w:rPr>
          <w:sz w:val="28"/>
          <w:szCs w:val="28"/>
        </w:rPr>
        <w:t>.</w:t>
      </w:r>
      <w:r w:rsidRPr="00CC725A">
        <w:rPr>
          <w:sz w:val="28"/>
          <w:szCs w:val="28"/>
        </w:rPr>
        <w:t xml:space="preserve"> </w:t>
      </w:r>
    </w:p>
    <w:p w14:paraId="38D29628" w14:textId="77777777" w:rsidR="003D18E9" w:rsidRPr="00CC725A" w:rsidRDefault="003D18E9" w:rsidP="003D18E9">
      <w:pPr>
        <w:ind w:left="720"/>
        <w:jc w:val="both"/>
        <w:rPr>
          <w:sz w:val="28"/>
          <w:szCs w:val="28"/>
        </w:rPr>
      </w:pPr>
    </w:p>
    <w:p w14:paraId="01D7495F" w14:textId="00ED094E" w:rsidR="0068473B" w:rsidRPr="00CC725A" w:rsidRDefault="0068473B" w:rsidP="0068473B">
      <w:pPr>
        <w:numPr>
          <w:ilvl w:val="0"/>
          <w:numId w:val="5"/>
        </w:numPr>
        <w:jc w:val="both"/>
        <w:rPr>
          <w:sz w:val="28"/>
          <w:szCs w:val="28"/>
        </w:rPr>
      </w:pPr>
      <w:r w:rsidRPr="00CC725A">
        <w:rPr>
          <w:sz w:val="28"/>
          <w:szCs w:val="28"/>
        </w:rPr>
        <w:t xml:space="preserve">G. G. </w:t>
      </w:r>
      <w:proofErr w:type="spellStart"/>
      <w:r w:rsidRPr="00696663">
        <w:rPr>
          <w:smallCaps/>
          <w:sz w:val="28"/>
          <w:szCs w:val="28"/>
        </w:rPr>
        <w:t>G</w:t>
      </w:r>
      <w:r w:rsidR="00696663">
        <w:rPr>
          <w:smallCaps/>
          <w:sz w:val="28"/>
          <w:szCs w:val="28"/>
        </w:rPr>
        <w:t>ervinus</w:t>
      </w:r>
      <w:proofErr w:type="spellEnd"/>
      <w:r w:rsidRPr="00CC725A">
        <w:rPr>
          <w:sz w:val="28"/>
          <w:szCs w:val="28"/>
        </w:rPr>
        <w:t xml:space="preserve">, </w:t>
      </w:r>
      <w:r w:rsidRPr="00CC725A">
        <w:rPr>
          <w:i/>
          <w:sz w:val="28"/>
          <w:szCs w:val="28"/>
        </w:rPr>
        <w:t xml:space="preserve">Lineamenti di </w:t>
      </w:r>
      <w:proofErr w:type="spellStart"/>
      <w:r w:rsidRPr="00CC725A">
        <w:rPr>
          <w:i/>
          <w:sz w:val="28"/>
          <w:szCs w:val="28"/>
        </w:rPr>
        <w:t>Istorica</w:t>
      </w:r>
      <w:proofErr w:type="spellEnd"/>
      <w:r w:rsidRPr="00CC725A">
        <w:rPr>
          <w:sz w:val="28"/>
          <w:szCs w:val="28"/>
        </w:rPr>
        <w:t>, traduzione e introduzione di M. Martirano in «Archivio di storia della cultura», VII (1994), pp. 273-312.</w:t>
      </w:r>
    </w:p>
    <w:p w14:paraId="3B2664A7" w14:textId="77777777" w:rsidR="0068473B" w:rsidRPr="00CC725A" w:rsidRDefault="0068473B" w:rsidP="0068473B">
      <w:pPr>
        <w:rPr>
          <w:sz w:val="28"/>
          <w:szCs w:val="28"/>
        </w:rPr>
      </w:pPr>
    </w:p>
    <w:p w14:paraId="4AF03BC7" w14:textId="34255CE6" w:rsidR="0068473B" w:rsidRPr="00CC725A" w:rsidRDefault="0068473B" w:rsidP="0068473B">
      <w:pPr>
        <w:numPr>
          <w:ilvl w:val="0"/>
          <w:numId w:val="5"/>
        </w:numPr>
        <w:jc w:val="both"/>
        <w:rPr>
          <w:sz w:val="28"/>
          <w:szCs w:val="28"/>
        </w:rPr>
      </w:pPr>
      <w:r w:rsidRPr="00CC725A">
        <w:rPr>
          <w:sz w:val="28"/>
          <w:szCs w:val="28"/>
        </w:rPr>
        <w:t xml:space="preserve">G. G. </w:t>
      </w:r>
      <w:proofErr w:type="spellStart"/>
      <w:r w:rsidR="00696663" w:rsidRPr="00696663">
        <w:rPr>
          <w:smallCaps/>
          <w:sz w:val="28"/>
          <w:szCs w:val="28"/>
        </w:rPr>
        <w:t>G</w:t>
      </w:r>
      <w:r w:rsidR="00696663">
        <w:rPr>
          <w:smallCaps/>
          <w:sz w:val="28"/>
          <w:szCs w:val="28"/>
        </w:rPr>
        <w:t>ervinus</w:t>
      </w:r>
      <w:proofErr w:type="spellEnd"/>
      <w:r w:rsidRPr="00CC725A">
        <w:rPr>
          <w:sz w:val="28"/>
          <w:szCs w:val="28"/>
        </w:rPr>
        <w:t xml:space="preserve">, </w:t>
      </w:r>
      <w:r w:rsidRPr="00CC725A">
        <w:rPr>
          <w:i/>
          <w:sz w:val="28"/>
          <w:szCs w:val="28"/>
        </w:rPr>
        <w:t xml:space="preserve">Lineamenti di </w:t>
      </w:r>
      <w:proofErr w:type="spellStart"/>
      <w:r w:rsidRPr="00CC725A">
        <w:rPr>
          <w:i/>
          <w:sz w:val="28"/>
          <w:szCs w:val="28"/>
        </w:rPr>
        <w:t>Istorica</w:t>
      </w:r>
      <w:proofErr w:type="spellEnd"/>
      <w:r w:rsidRPr="00CC725A">
        <w:rPr>
          <w:sz w:val="28"/>
          <w:szCs w:val="28"/>
        </w:rPr>
        <w:t xml:space="preserve">, traduzione introduzione e cura di M. Martirano, </w:t>
      </w:r>
      <w:proofErr w:type="spellStart"/>
      <w:r w:rsidRPr="00CC725A">
        <w:rPr>
          <w:sz w:val="28"/>
          <w:szCs w:val="28"/>
        </w:rPr>
        <w:t>Rubbettino</w:t>
      </w:r>
      <w:proofErr w:type="spellEnd"/>
      <w:r w:rsidRPr="00CC725A">
        <w:rPr>
          <w:sz w:val="28"/>
          <w:szCs w:val="28"/>
        </w:rPr>
        <w:t>, Soveria Mannelli, 1998</w:t>
      </w:r>
      <w:r w:rsidR="00710DE2">
        <w:rPr>
          <w:sz w:val="28"/>
          <w:szCs w:val="28"/>
        </w:rPr>
        <w:t>.</w:t>
      </w:r>
      <w:r w:rsidRPr="00CC725A">
        <w:rPr>
          <w:sz w:val="28"/>
          <w:szCs w:val="28"/>
        </w:rPr>
        <w:t xml:space="preserve"> </w:t>
      </w:r>
    </w:p>
    <w:p w14:paraId="7D321B5A" w14:textId="77777777" w:rsidR="0068473B" w:rsidRPr="00CC725A" w:rsidRDefault="0068473B" w:rsidP="0068473B">
      <w:pPr>
        <w:jc w:val="center"/>
        <w:rPr>
          <w:sz w:val="28"/>
          <w:szCs w:val="28"/>
        </w:rPr>
      </w:pPr>
    </w:p>
    <w:p w14:paraId="065058A4" w14:textId="120F422F" w:rsidR="0068473B" w:rsidRPr="00CC725A" w:rsidRDefault="0068473B" w:rsidP="0068473B">
      <w:pPr>
        <w:numPr>
          <w:ilvl w:val="0"/>
          <w:numId w:val="5"/>
        </w:numPr>
        <w:jc w:val="both"/>
        <w:rPr>
          <w:sz w:val="28"/>
          <w:szCs w:val="28"/>
        </w:rPr>
      </w:pPr>
      <w:r w:rsidRPr="00CC725A">
        <w:rPr>
          <w:sz w:val="28"/>
          <w:szCs w:val="28"/>
        </w:rPr>
        <w:t>E.</w:t>
      </w:r>
      <w:r w:rsidR="00696663">
        <w:rPr>
          <w:sz w:val="28"/>
          <w:szCs w:val="28"/>
        </w:rPr>
        <w:t xml:space="preserve"> </w:t>
      </w:r>
      <w:proofErr w:type="spellStart"/>
      <w:r w:rsidRPr="00696663">
        <w:rPr>
          <w:smallCaps/>
          <w:sz w:val="28"/>
          <w:szCs w:val="28"/>
        </w:rPr>
        <w:t>S</w:t>
      </w:r>
      <w:r w:rsidR="00696663">
        <w:rPr>
          <w:smallCaps/>
          <w:sz w:val="28"/>
          <w:szCs w:val="28"/>
        </w:rPr>
        <w:t>chulin</w:t>
      </w:r>
      <w:proofErr w:type="spellEnd"/>
      <w:r w:rsidRPr="00CC725A">
        <w:rPr>
          <w:sz w:val="28"/>
          <w:szCs w:val="28"/>
        </w:rPr>
        <w:t xml:space="preserve">, </w:t>
      </w:r>
      <w:r w:rsidRPr="00CC725A">
        <w:rPr>
          <w:i/>
          <w:sz w:val="28"/>
          <w:szCs w:val="28"/>
        </w:rPr>
        <w:t xml:space="preserve">L’idea di Oriente in Hegel e </w:t>
      </w:r>
      <w:proofErr w:type="spellStart"/>
      <w:r w:rsidRPr="00CC725A">
        <w:rPr>
          <w:i/>
          <w:sz w:val="28"/>
          <w:szCs w:val="28"/>
        </w:rPr>
        <w:t>Ranke</w:t>
      </w:r>
      <w:proofErr w:type="spellEnd"/>
      <w:r w:rsidRPr="00CC725A">
        <w:rPr>
          <w:sz w:val="28"/>
          <w:szCs w:val="28"/>
        </w:rPr>
        <w:t>, traduzione, introduzione e cura di M. M</w:t>
      </w:r>
      <w:r w:rsidR="00147F19" w:rsidRPr="00CC725A">
        <w:rPr>
          <w:sz w:val="28"/>
          <w:szCs w:val="28"/>
        </w:rPr>
        <w:t>artirano, Napoli, Liguori, 1999.</w:t>
      </w:r>
    </w:p>
    <w:p w14:paraId="53653251" w14:textId="77777777" w:rsidR="00147F19" w:rsidRPr="00CC725A" w:rsidRDefault="00147F19" w:rsidP="00147F19">
      <w:pPr>
        <w:pStyle w:val="Paragrafoelenco"/>
        <w:rPr>
          <w:sz w:val="28"/>
          <w:szCs w:val="28"/>
        </w:rPr>
      </w:pPr>
    </w:p>
    <w:p w14:paraId="6C4823BE" w14:textId="6076276D" w:rsidR="00147F19" w:rsidRDefault="00147F19" w:rsidP="0068473B">
      <w:pPr>
        <w:numPr>
          <w:ilvl w:val="0"/>
          <w:numId w:val="5"/>
        </w:numPr>
        <w:jc w:val="both"/>
        <w:rPr>
          <w:sz w:val="28"/>
          <w:szCs w:val="28"/>
        </w:rPr>
      </w:pPr>
      <w:r w:rsidRPr="00CC725A">
        <w:rPr>
          <w:sz w:val="28"/>
          <w:szCs w:val="28"/>
        </w:rPr>
        <w:t xml:space="preserve">E. </w:t>
      </w:r>
      <w:r w:rsidR="0045333E" w:rsidRPr="00696663">
        <w:rPr>
          <w:smallCaps/>
          <w:sz w:val="28"/>
          <w:szCs w:val="28"/>
        </w:rPr>
        <w:t>T</w:t>
      </w:r>
      <w:r w:rsidR="00696663">
        <w:rPr>
          <w:smallCaps/>
          <w:sz w:val="28"/>
          <w:szCs w:val="28"/>
        </w:rPr>
        <w:t>roeltsch</w:t>
      </w:r>
      <w:r w:rsidRPr="00CC725A">
        <w:rPr>
          <w:sz w:val="28"/>
          <w:szCs w:val="28"/>
        </w:rPr>
        <w:t xml:space="preserve">, </w:t>
      </w:r>
      <w:r w:rsidRPr="00CC725A">
        <w:rPr>
          <w:i/>
          <w:sz w:val="28"/>
          <w:szCs w:val="28"/>
        </w:rPr>
        <w:t>Le idee del 1914</w:t>
      </w:r>
      <w:r w:rsidRPr="00CC725A">
        <w:rPr>
          <w:sz w:val="28"/>
          <w:szCs w:val="28"/>
        </w:rPr>
        <w:t xml:space="preserve">, in «Archivio di storia della cultura», XXIX, 2016, </w:t>
      </w:r>
      <w:proofErr w:type="spellStart"/>
      <w:r w:rsidRPr="00CC725A">
        <w:rPr>
          <w:sz w:val="28"/>
          <w:szCs w:val="28"/>
        </w:rPr>
        <w:t>pp</w:t>
      </w:r>
      <w:proofErr w:type="spellEnd"/>
      <w:r w:rsidRPr="00CC725A">
        <w:rPr>
          <w:sz w:val="28"/>
          <w:szCs w:val="28"/>
        </w:rPr>
        <w:t>, 631-653.</w:t>
      </w:r>
    </w:p>
    <w:p w14:paraId="01BCB51E" w14:textId="77777777" w:rsidR="008A310C" w:rsidRDefault="008A310C" w:rsidP="008A310C">
      <w:pPr>
        <w:pStyle w:val="Paragrafoelenco"/>
        <w:rPr>
          <w:sz w:val="28"/>
          <w:szCs w:val="28"/>
        </w:rPr>
      </w:pPr>
    </w:p>
    <w:p w14:paraId="48FBDF92" w14:textId="414097F0" w:rsidR="008A310C" w:rsidRPr="00CC725A" w:rsidRDefault="008A310C" w:rsidP="0068473B">
      <w:pPr>
        <w:numPr>
          <w:ilvl w:val="0"/>
          <w:numId w:val="5"/>
        </w:numPr>
        <w:jc w:val="both"/>
        <w:rPr>
          <w:sz w:val="28"/>
          <w:szCs w:val="28"/>
        </w:rPr>
      </w:pPr>
      <w:r w:rsidRPr="00CC725A">
        <w:rPr>
          <w:sz w:val="28"/>
          <w:szCs w:val="28"/>
        </w:rPr>
        <w:t xml:space="preserve">E. </w:t>
      </w:r>
      <w:r w:rsidR="00696663" w:rsidRPr="00696663">
        <w:rPr>
          <w:smallCaps/>
          <w:sz w:val="28"/>
          <w:szCs w:val="28"/>
        </w:rPr>
        <w:t>T</w:t>
      </w:r>
      <w:r w:rsidR="00696663">
        <w:rPr>
          <w:smallCaps/>
          <w:sz w:val="28"/>
          <w:szCs w:val="28"/>
        </w:rPr>
        <w:t>roeltsch</w:t>
      </w:r>
      <w:r>
        <w:rPr>
          <w:sz w:val="28"/>
          <w:szCs w:val="28"/>
        </w:rPr>
        <w:t xml:space="preserve">, </w:t>
      </w:r>
      <w:r w:rsidRPr="008A310C">
        <w:rPr>
          <w:i/>
          <w:iCs/>
          <w:sz w:val="28"/>
          <w:szCs w:val="28"/>
        </w:rPr>
        <w:t xml:space="preserve">Tre recensioni a Ernst </w:t>
      </w:r>
      <w:proofErr w:type="spellStart"/>
      <w:r w:rsidRPr="008A310C">
        <w:rPr>
          <w:i/>
          <w:iCs/>
          <w:sz w:val="28"/>
          <w:szCs w:val="28"/>
        </w:rPr>
        <w:t>Cassirer</w:t>
      </w:r>
      <w:proofErr w:type="spellEnd"/>
      <w:r>
        <w:rPr>
          <w:sz w:val="28"/>
          <w:szCs w:val="28"/>
        </w:rPr>
        <w:t xml:space="preserve">, in </w:t>
      </w:r>
      <w:r w:rsidRPr="00CC725A">
        <w:rPr>
          <w:sz w:val="28"/>
          <w:szCs w:val="28"/>
        </w:rPr>
        <w:t>«Archivio di storia della cultura»,</w:t>
      </w:r>
      <w:r>
        <w:rPr>
          <w:sz w:val="28"/>
          <w:szCs w:val="28"/>
        </w:rPr>
        <w:t xml:space="preserve"> XXXIV (2021), pp. 419-430.</w:t>
      </w:r>
    </w:p>
    <w:p w14:paraId="26901375" w14:textId="77777777" w:rsidR="0068473B" w:rsidRDefault="0068473B" w:rsidP="0068473B">
      <w:pPr>
        <w:rPr>
          <w:sz w:val="28"/>
          <w:szCs w:val="28"/>
        </w:rPr>
      </w:pPr>
    </w:p>
    <w:p w14:paraId="0047247C" w14:textId="77777777" w:rsidR="00612C25" w:rsidRDefault="00612C25" w:rsidP="0068473B">
      <w:pPr>
        <w:rPr>
          <w:sz w:val="28"/>
          <w:szCs w:val="28"/>
        </w:rPr>
      </w:pPr>
    </w:p>
    <w:p w14:paraId="3AAD8628" w14:textId="426C2395" w:rsidR="00F34483" w:rsidRDefault="00696663" w:rsidP="0068473B">
      <w:pPr>
        <w:rPr>
          <w:b/>
          <w:sz w:val="28"/>
          <w:szCs w:val="28"/>
        </w:rPr>
      </w:pPr>
      <w:r>
        <w:rPr>
          <w:b/>
          <w:sz w:val="28"/>
          <w:szCs w:val="28"/>
        </w:rPr>
        <w:t>R</w:t>
      </w:r>
      <w:r w:rsidR="006D7FB7">
        <w:rPr>
          <w:b/>
          <w:sz w:val="28"/>
          <w:szCs w:val="28"/>
        </w:rPr>
        <w:t xml:space="preserve">assegna </w:t>
      </w:r>
      <w:r>
        <w:rPr>
          <w:b/>
          <w:sz w:val="28"/>
          <w:szCs w:val="28"/>
        </w:rPr>
        <w:t xml:space="preserve">parziale </w:t>
      </w:r>
      <w:r w:rsidR="006D7FB7">
        <w:rPr>
          <w:b/>
          <w:sz w:val="28"/>
          <w:szCs w:val="28"/>
        </w:rPr>
        <w:t>di v</w:t>
      </w:r>
      <w:r w:rsidR="00F34483" w:rsidRPr="00F34483">
        <w:rPr>
          <w:b/>
          <w:sz w:val="28"/>
          <w:szCs w:val="28"/>
        </w:rPr>
        <w:t xml:space="preserve">olumi e saggi </w:t>
      </w:r>
      <w:r>
        <w:rPr>
          <w:b/>
          <w:sz w:val="28"/>
          <w:szCs w:val="28"/>
        </w:rPr>
        <w:t xml:space="preserve">di M. Martirano </w:t>
      </w:r>
      <w:r w:rsidR="00F34483" w:rsidRPr="00F34483">
        <w:rPr>
          <w:b/>
          <w:sz w:val="28"/>
          <w:szCs w:val="28"/>
        </w:rPr>
        <w:t>recensiti</w:t>
      </w:r>
    </w:p>
    <w:p w14:paraId="2E0088C5" w14:textId="77777777" w:rsidR="00F34483" w:rsidRDefault="00F34483" w:rsidP="0068473B">
      <w:pPr>
        <w:rPr>
          <w:b/>
          <w:sz w:val="28"/>
          <w:szCs w:val="28"/>
        </w:rPr>
      </w:pPr>
    </w:p>
    <w:p w14:paraId="658BB80B" w14:textId="77777777" w:rsidR="004E4010" w:rsidRDefault="00BD4B49" w:rsidP="004E4010">
      <w:pPr>
        <w:jc w:val="both"/>
        <w:rPr>
          <w:sz w:val="28"/>
          <w:szCs w:val="28"/>
        </w:rPr>
      </w:pPr>
      <w:r>
        <w:rPr>
          <w:sz w:val="28"/>
          <w:szCs w:val="28"/>
        </w:rPr>
        <w:t xml:space="preserve">F. Ratto ha recensito il </w:t>
      </w:r>
      <w:r>
        <w:rPr>
          <w:i/>
          <w:sz w:val="28"/>
          <w:szCs w:val="28"/>
        </w:rPr>
        <w:t>Quinto contributo alla bibliografia vichiana</w:t>
      </w:r>
      <w:r>
        <w:rPr>
          <w:sz w:val="28"/>
          <w:szCs w:val="28"/>
        </w:rPr>
        <w:t>, in «Forum Italicum», 1998, 2, pp. 587-588</w:t>
      </w:r>
      <w:r w:rsidR="004E4010">
        <w:rPr>
          <w:sz w:val="28"/>
          <w:szCs w:val="28"/>
        </w:rPr>
        <w:t>.</w:t>
      </w:r>
      <w:r>
        <w:rPr>
          <w:sz w:val="28"/>
          <w:szCs w:val="28"/>
        </w:rPr>
        <w:t xml:space="preserve"> </w:t>
      </w:r>
    </w:p>
    <w:p w14:paraId="3C206CF7" w14:textId="77777777" w:rsidR="004E4010" w:rsidRDefault="004E4010" w:rsidP="004E4010">
      <w:pPr>
        <w:jc w:val="both"/>
        <w:rPr>
          <w:sz w:val="28"/>
          <w:szCs w:val="28"/>
        </w:rPr>
      </w:pPr>
    </w:p>
    <w:p w14:paraId="430119F2" w14:textId="77777777" w:rsidR="004E4010" w:rsidRDefault="004E4010" w:rsidP="004E4010">
      <w:pPr>
        <w:jc w:val="both"/>
        <w:rPr>
          <w:sz w:val="28"/>
          <w:szCs w:val="28"/>
        </w:rPr>
      </w:pPr>
      <w:r>
        <w:rPr>
          <w:sz w:val="28"/>
          <w:szCs w:val="28"/>
        </w:rPr>
        <w:t xml:space="preserve">F. Ratto ha recensito il </w:t>
      </w:r>
      <w:r>
        <w:rPr>
          <w:i/>
          <w:sz w:val="28"/>
          <w:szCs w:val="28"/>
        </w:rPr>
        <w:t>Quinto contributo alla bibliografia vichiana</w:t>
      </w:r>
      <w:r>
        <w:rPr>
          <w:sz w:val="28"/>
          <w:szCs w:val="28"/>
        </w:rPr>
        <w:t xml:space="preserve">, </w:t>
      </w:r>
      <w:r w:rsidR="00BD4B49">
        <w:rPr>
          <w:sz w:val="28"/>
          <w:szCs w:val="28"/>
        </w:rPr>
        <w:t>in «</w:t>
      </w:r>
      <w:r>
        <w:rPr>
          <w:sz w:val="28"/>
          <w:szCs w:val="28"/>
        </w:rPr>
        <w:t xml:space="preserve">Il </w:t>
      </w:r>
      <w:r w:rsidR="00BD4B49">
        <w:rPr>
          <w:sz w:val="28"/>
          <w:szCs w:val="28"/>
        </w:rPr>
        <w:t>Veltro», XLII, 1998, 5-6, pp. 530-531</w:t>
      </w:r>
      <w:r>
        <w:rPr>
          <w:sz w:val="28"/>
          <w:szCs w:val="28"/>
        </w:rPr>
        <w:t>.</w:t>
      </w:r>
    </w:p>
    <w:p w14:paraId="1C4D2711" w14:textId="77777777" w:rsidR="004E4010" w:rsidRDefault="004E4010" w:rsidP="004E4010">
      <w:pPr>
        <w:jc w:val="both"/>
        <w:rPr>
          <w:sz w:val="28"/>
          <w:szCs w:val="28"/>
        </w:rPr>
      </w:pPr>
    </w:p>
    <w:p w14:paraId="56E07BF5" w14:textId="77777777" w:rsidR="00BD4B49" w:rsidRPr="00BD4B49" w:rsidRDefault="004E4010" w:rsidP="004E4010">
      <w:pPr>
        <w:jc w:val="both"/>
        <w:rPr>
          <w:sz w:val="28"/>
          <w:szCs w:val="28"/>
        </w:rPr>
      </w:pPr>
      <w:r>
        <w:rPr>
          <w:sz w:val="28"/>
          <w:szCs w:val="28"/>
        </w:rPr>
        <w:t xml:space="preserve">F. Ratto ha recensito il </w:t>
      </w:r>
      <w:r>
        <w:rPr>
          <w:i/>
          <w:sz w:val="28"/>
          <w:szCs w:val="28"/>
        </w:rPr>
        <w:t>Quinto contributo alla bibliografia vichiana</w:t>
      </w:r>
      <w:r>
        <w:rPr>
          <w:sz w:val="28"/>
          <w:szCs w:val="28"/>
        </w:rPr>
        <w:t xml:space="preserve">, in </w:t>
      </w:r>
      <w:r w:rsidR="00557373">
        <w:rPr>
          <w:sz w:val="28"/>
          <w:szCs w:val="28"/>
        </w:rPr>
        <w:t>«</w:t>
      </w:r>
      <w:proofErr w:type="spellStart"/>
      <w:r w:rsidR="00557373">
        <w:rPr>
          <w:sz w:val="28"/>
          <w:szCs w:val="28"/>
        </w:rPr>
        <w:t>Cuadernos</w:t>
      </w:r>
      <w:proofErr w:type="spellEnd"/>
      <w:r w:rsidR="00557373">
        <w:rPr>
          <w:sz w:val="28"/>
          <w:szCs w:val="28"/>
        </w:rPr>
        <w:t xml:space="preserve"> sobre Vico», 11-12, 1999-2000, pp. 403-405</w:t>
      </w:r>
      <w:r>
        <w:rPr>
          <w:sz w:val="28"/>
          <w:szCs w:val="28"/>
        </w:rPr>
        <w:t>.</w:t>
      </w:r>
    </w:p>
    <w:p w14:paraId="7D005C76" w14:textId="77777777" w:rsidR="00BD4B49" w:rsidRDefault="00BD4B49" w:rsidP="0068473B">
      <w:pPr>
        <w:rPr>
          <w:sz w:val="28"/>
          <w:szCs w:val="28"/>
        </w:rPr>
      </w:pPr>
    </w:p>
    <w:p w14:paraId="11E821BE" w14:textId="77777777" w:rsidR="004247C6" w:rsidRPr="00557373" w:rsidRDefault="004247C6" w:rsidP="004247C6">
      <w:pPr>
        <w:jc w:val="both"/>
        <w:rPr>
          <w:sz w:val="28"/>
          <w:szCs w:val="28"/>
        </w:rPr>
      </w:pPr>
      <w:r>
        <w:rPr>
          <w:sz w:val="28"/>
          <w:szCs w:val="28"/>
        </w:rPr>
        <w:t xml:space="preserve">G. Cerchiai ha recensito il </w:t>
      </w:r>
      <w:r w:rsidRPr="00557373">
        <w:rPr>
          <w:i/>
          <w:sz w:val="28"/>
          <w:szCs w:val="28"/>
        </w:rPr>
        <w:t>Ses</w:t>
      </w:r>
      <w:r>
        <w:rPr>
          <w:i/>
          <w:sz w:val="28"/>
          <w:szCs w:val="28"/>
        </w:rPr>
        <w:t>to contributo alla bibliografia vichiana</w:t>
      </w:r>
      <w:r>
        <w:rPr>
          <w:sz w:val="28"/>
          <w:szCs w:val="28"/>
        </w:rPr>
        <w:t>, in «Rivista di Storia della filosofia», XXI, 2004, 2, pp. 662-663</w:t>
      </w:r>
    </w:p>
    <w:p w14:paraId="116327B4" w14:textId="77777777" w:rsidR="004247C6" w:rsidRDefault="004247C6" w:rsidP="004247C6">
      <w:pPr>
        <w:jc w:val="both"/>
        <w:rPr>
          <w:sz w:val="28"/>
          <w:szCs w:val="28"/>
        </w:rPr>
      </w:pPr>
    </w:p>
    <w:p w14:paraId="23F6E847" w14:textId="77777777" w:rsidR="00557373" w:rsidRDefault="00557373" w:rsidP="004247C6">
      <w:pPr>
        <w:jc w:val="both"/>
        <w:rPr>
          <w:sz w:val="28"/>
          <w:szCs w:val="28"/>
        </w:rPr>
      </w:pPr>
      <w:r>
        <w:rPr>
          <w:sz w:val="28"/>
          <w:szCs w:val="28"/>
        </w:rPr>
        <w:t xml:space="preserve">F. Ratto ha recensito il volume </w:t>
      </w:r>
      <w:r>
        <w:rPr>
          <w:i/>
          <w:sz w:val="28"/>
          <w:szCs w:val="28"/>
        </w:rPr>
        <w:t>Giuseppe Ferrari editore e interprete di Vico</w:t>
      </w:r>
      <w:r>
        <w:rPr>
          <w:sz w:val="28"/>
          <w:szCs w:val="28"/>
        </w:rPr>
        <w:t>, in «</w:t>
      </w:r>
      <w:proofErr w:type="spellStart"/>
      <w:r>
        <w:rPr>
          <w:sz w:val="28"/>
          <w:szCs w:val="28"/>
        </w:rPr>
        <w:t>Cuadernos</w:t>
      </w:r>
      <w:proofErr w:type="spellEnd"/>
      <w:r>
        <w:rPr>
          <w:sz w:val="28"/>
          <w:szCs w:val="28"/>
        </w:rPr>
        <w:t xml:space="preserve"> sobre Vico», XV-XVI, 2003, pp. 371-372.</w:t>
      </w:r>
    </w:p>
    <w:p w14:paraId="5239B4FF" w14:textId="77777777" w:rsidR="004E4010" w:rsidRDefault="004E4010" w:rsidP="0068473B">
      <w:pPr>
        <w:rPr>
          <w:sz w:val="28"/>
          <w:szCs w:val="28"/>
        </w:rPr>
      </w:pPr>
    </w:p>
    <w:p w14:paraId="0AE1863D" w14:textId="77777777" w:rsidR="004247C6" w:rsidRDefault="004247C6" w:rsidP="004247C6">
      <w:pPr>
        <w:jc w:val="both"/>
        <w:rPr>
          <w:sz w:val="28"/>
          <w:szCs w:val="28"/>
        </w:rPr>
      </w:pPr>
      <w:r>
        <w:rPr>
          <w:sz w:val="28"/>
          <w:szCs w:val="28"/>
        </w:rPr>
        <w:t xml:space="preserve">G. </w:t>
      </w:r>
      <w:proofErr w:type="spellStart"/>
      <w:r>
        <w:rPr>
          <w:sz w:val="28"/>
          <w:szCs w:val="28"/>
        </w:rPr>
        <w:t>Cospito</w:t>
      </w:r>
      <w:proofErr w:type="spellEnd"/>
      <w:r>
        <w:rPr>
          <w:sz w:val="28"/>
          <w:szCs w:val="28"/>
        </w:rPr>
        <w:t xml:space="preserve"> ha recensito il volume </w:t>
      </w:r>
      <w:r>
        <w:rPr>
          <w:i/>
          <w:sz w:val="28"/>
          <w:szCs w:val="28"/>
        </w:rPr>
        <w:t>Giuseppe Ferrari editore e interprete di Vico</w:t>
      </w:r>
      <w:r>
        <w:rPr>
          <w:sz w:val="28"/>
          <w:szCs w:val="28"/>
        </w:rPr>
        <w:t>, in «Rivista di Filosofia», 1, 2003, pp. 154-155.</w:t>
      </w:r>
    </w:p>
    <w:p w14:paraId="08E77F58" w14:textId="77777777" w:rsidR="004247C6" w:rsidRDefault="004247C6" w:rsidP="004247C6">
      <w:pPr>
        <w:jc w:val="both"/>
        <w:rPr>
          <w:sz w:val="28"/>
          <w:szCs w:val="28"/>
        </w:rPr>
      </w:pPr>
    </w:p>
    <w:p w14:paraId="340D1AC0" w14:textId="77777777" w:rsidR="00557373" w:rsidRDefault="00557373" w:rsidP="004247C6">
      <w:pPr>
        <w:jc w:val="both"/>
        <w:rPr>
          <w:sz w:val="28"/>
          <w:szCs w:val="28"/>
        </w:rPr>
      </w:pPr>
      <w:r>
        <w:rPr>
          <w:sz w:val="28"/>
          <w:szCs w:val="28"/>
        </w:rPr>
        <w:t xml:space="preserve">M. Sanna ha recensito il saggio </w:t>
      </w:r>
      <w:r w:rsidR="005611E9">
        <w:rPr>
          <w:i/>
          <w:sz w:val="28"/>
          <w:szCs w:val="28"/>
        </w:rPr>
        <w:t xml:space="preserve">Giambattista </w:t>
      </w:r>
      <w:r>
        <w:rPr>
          <w:i/>
          <w:sz w:val="28"/>
          <w:szCs w:val="28"/>
        </w:rPr>
        <w:t>Vico</w:t>
      </w:r>
      <w:r>
        <w:rPr>
          <w:sz w:val="28"/>
          <w:szCs w:val="28"/>
        </w:rPr>
        <w:t>, in «Bollettino del centro di studi vichiani», XXXIII, 2003.</w:t>
      </w:r>
    </w:p>
    <w:p w14:paraId="75C81209" w14:textId="77777777" w:rsidR="004E4010" w:rsidRDefault="004E4010" w:rsidP="0068473B">
      <w:pPr>
        <w:rPr>
          <w:sz w:val="28"/>
          <w:szCs w:val="28"/>
        </w:rPr>
      </w:pPr>
    </w:p>
    <w:p w14:paraId="1768DEC1" w14:textId="77777777" w:rsidR="005611E9" w:rsidRDefault="005611E9" w:rsidP="0068473B">
      <w:pPr>
        <w:rPr>
          <w:sz w:val="28"/>
          <w:szCs w:val="28"/>
        </w:rPr>
      </w:pPr>
      <w:r>
        <w:rPr>
          <w:sz w:val="28"/>
          <w:szCs w:val="28"/>
        </w:rPr>
        <w:t xml:space="preserve">R. Mazzola ha recensito il saggio </w:t>
      </w:r>
      <w:r>
        <w:rPr>
          <w:i/>
          <w:sz w:val="28"/>
          <w:szCs w:val="28"/>
        </w:rPr>
        <w:t>Giambattista Vico</w:t>
      </w:r>
      <w:r>
        <w:rPr>
          <w:sz w:val="28"/>
          <w:szCs w:val="28"/>
        </w:rPr>
        <w:t>, in «Bollettino del centro di studi vichiani», XXXVIII, 2008, 1, pp. 247-248.</w:t>
      </w:r>
    </w:p>
    <w:p w14:paraId="2D3652C7" w14:textId="77777777" w:rsidR="004E4010" w:rsidRDefault="004E4010" w:rsidP="0068473B">
      <w:pPr>
        <w:rPr>
          <w:sz w:val="28"/>
          <w:szCs w:val="28"/>
        </w:rPr>
      </w:pPr>
    </w:p>
    <w:p w14:paraId="18126CC5" w14:textId="77777777" w:rsidR="00557373" w:rsidRDefault="00557373" w:rsidP="0068473B">
      <w:pPr>
        <w:rPr>
          <w:sz w:val="28"/>
          <w:szCs w:val="28"/>
        </w:rPr>
      </w:pPr>
      <w:r>
        <w:rPr>
          <w:sz w:val="28"/>
          <w:szCs w:val="28"/>
        </w:rPr>
        <w:t xml:space="preserve">A. Scognamiglio ha recensito </w:t>
      </w:r>
      <w:r>
        <w:rPr>
          <w:i/>
          <w:sz w:val="28"/>
          <w:szCs w:val="28"/>
        </w:rPr>
        <w:t>La presenza di Vico nell’attività giornalistica milanese di Vincenzo Cuoco</w:t>
      </w:r>
      <w:r>
        <w:rPr>
          <w:sz w:val="28"/>
          <w:szCs w:val="28"/>
        </w:rPr>
        <w:t>, in «Bollettino del centro di studi vichiani», XXXIII, 2003, pp. 384-385.</w:t>
      </w:r>
    </w:p>
    <w:p w14:paraId="15E37831" w14:textId="77777777" w:rsidR="004E4010" w:rsidRDefault="004E4010" w:rsidP="0068473B">
      <w:pPr>
        <w:rPr>
          <w:sz w:val="28"/>
          <w:szCs w:val="28"/>
        </w:rPr>
      </w:pPr>
    </w:p>
    <w:p w14:paraId="5286B33C" w14:textId="77777777" w:rsidR="005611E9" w:rsidRDefault="005611E9" w:rsidP="005611E9">
      <w:pPr>
        <w:jc w:val="both"/>
        <w:rPr>
          <w:sz w:val="28"/>
          <w:szCs w:val="28"/>
        </w:rPr>
      </w:pPr>
      <w:r>
        <w:rPr>
          <w:sz w:val="28"/>
          <w:szCs w:val="28"/>
        </w:rPr>
        <w:t xml:space="preserve">F. Lomonaco ha recensito il saggio </w:t>
      </w:r>
      <w:r w:rsidRPr="005611E9">
        <w:rPr>
          <w:i/>
          <w:sz w:val="28"/>
          <w:szCs w:val="28"/>
        </w:rPr>
        <w:t>Giambattista Vico e Vincenzo Cuoco nella tradizione della filosofia civile italiana</w:t>
      </w:r>
      <w:r>
        <w:rPr>
          <w:sz w:val="28"/>
          <w:szCs w:val="28"/>
        </w:rPr>
        <w:t>, in «Bollettino del centro di studi vichiani», XXXIX, 2009, 2, pp. 196-197.</w:t>
      </w:r>
    </w:p>
    <w:p w14:paraId="1496F0EC" w14:textId="77777777" w:rsidR="004E4010" w:rsidRDefault="004E4010" w:rsidP="005611E9">
      <w:pPr>
        <w:jc w:val="both"/>
        <w:rPr>
          <w:sz w:val="28"/>
          <w:szCs w:val="28"/>
        </w:rPr>
      </w:pPr>
    </w:p>
    <w:p w14:paraId="7DA54554" w14:textId="77777777" w:rsidR="005611E9" w:rsidRDefault="005611E9" w:rsidP="005611E9">
      <w:pPr>
        <w:jc w:val="both"/>
        <w:rPr>
          <w:sz w:val="28"/>
          <w:szCs w:val="28"/>
        </w:rPr>
      </w:pPr>
      <w:r>
        <w:rPr>
          <w:sz w:val="28"/>
          <w:szCs w:val="28"/>
        </w:rPr>
        <w:t xml:space="preserve">F. Lomonaco ha recensito il saggio </w:t>
      </w:r>
      <w:r w:rsidRPr="005611E9">
        <w:rPr>
          <w:i/>
          <w:sz w:val="28"/>
          <w:szCs w:val="28"/>
        </w:rPr>
        <w:t>Giambattista Vico e Vincenzo Cuoco nella tradizione della filosofia civile italiana</w:t>
      </w:r>
      <w:r>
        <w:rPr>
          <w:sz w:val="28"/>
          <w:szCs w:val="28"/>
        </w:rPr>
        <w:t>, in «Bollettino Filosofico», 2009, 2, pp. 123-124.</w:t>
      </w:r>
    </w:p>
    <w:p w14:paraId="48619F2D" w14:textId="77777777" w:rsidR="004E4010" w:rsidRDefault="004E4010" w:rsidP="005611E9">
      <w:pPr>
        <w:jc w:val="both"/>
        <w:rPr>
          <w:sz w:val="28"/>
          <w:szCs w:val="28"/>
        </w:rPr>
      </w:pPr>
    </w:p>
    <w:p w14:paraId="64245E55" w14:textId="77777777" w:rsidR="005611E9" w:rsidRDefault="005611E9" w:rsidP="005611E9">
      <w:pPr>
        <w:jc w:val="both"/>
        <w:rPr>
          <w:sz w:val="28"/>
          <w:szCs w:val="28"/>
        </w:rPr>
      </w:pPr>
      <w:r>
        <w:rPr>
          <w:sz w:val="28"/>
          <w:szCs w:val="28"/>
        </w:rPr>
        <w:lastRenderedPageBreak/>
        <w:t xml:space="preserve">F. Lomonaco ha recensito il volume </w:t>
      </w:r>
      <w:r w:rsidRPr="005611E9">
        <w:rPr>
          <w:i/>
          <w:sz w:val="28"/>
          <w:szCs w:val="28"/>
        </w:rPr>
        <w:t>Vero-fatto</w:t>
      </w:r>
      <w:r>
        <w:rPr>
          <w:sz w:val="28"/>
          <w:szCs w:val="28"/>
        </w:rPr>
        <w:t xml:space="preserve"> in «Bollettino del centro di studi vichiani», XXXIX, 2009, 1, pp. 178-182.</w:t>
      </w:r>
    </w:p>
    <w:p w14:paraId="6243CCAD" w14:textId="77777777" w:rsidR="00F34483" w:rsidRDefault="00F34483" w:rsidP="0068473B">
      <w:pPr>
        <w:rPr>
          <w:sz w:val="28"/>
          <w:szCs w:val="28"/>
        </w:rPr>
      </w:pPr>
    </w:p>
    <w:p w14:paraId="5E0FF4F8" w14:textId="77777777" w:rsidR="004247C6" w:rsidRPr="004E4010" w:rsidRDefault="004247C6" w:rsidP="004247C6">
      <w:pPr>
        <w:jc w:val="both"/>
        <w:rPr>
          <w:sz w:val="28"/>
          <w:szCs w:val="28"/>
        </w:rPr>
      </w:pPr>
      <w:r w:rsidRPr="004E4010">
        <w:rPr>
          <w:sz w:val="28"/>
          <w:szCs w:val="28"/>
        </w:rPr>
        <w:t>V</w:t>
      </w:r>
      <w:r>
        <w:rPr>
          <w:sz w:val="28"/>
          <w:szCs w:val="28"/>
        </w:rPr>
        <w:t>.</w:t>
      </w:r>
      <w:r w:rsidRPr="004E4010">
        <w:rPr>
          <w:sz w:val="28"/>
          <w:szCs w:val="28"/>
        </w:rPr>
        <w:t xml:space="preserve"> Del Nero ha recensito il volume </w:t>
      </w:r>
      <w:r w:rsidRPr="004E4010">
        <w:rPr>
          <w:i/>
          <w:sz w:val="28"/>
          <w:szCs w:val="28"/>
        </w:rPr>
        <w:t>Vero-fatto</w:t>
      </w:r>
      <w:r w:rsidRPr="004E4010">
        <w:rPr>
          <w:sz w:val="28"/>
          <w:szCs w:val="28"/>
        </w:rPr>
        <w:t xml:space="preserve"> nel «Giornale critico della filosofia italiana», 2009, fasc. I</w:t>
      </w:r>
    </w:p>
    <w:p w14:paraId="2535AC0E" w14:textId="77777777" w:rsidR="004247C6" w:rsidRDefault="004247C6" w:rsidP="004E4010">
      <w:pPr>
        <w:jc w:val="both"/>
        <w:rPr>
          <w:sz w:val="28"/>
          <w:szCs w:val="28"/>
        </w:rPr>
      </w:pPr>
    </w:p>
    <w:p w14:paraId="17166663" w14:textId="77777777" w:rsidR="002F014A" w:rsidRPr="002F014A" w:rsidRDefault="002F014A" w:rsidP="002F014A">
      <w:pPr>
        <w:jc w:val="both"/>
        <w:rPr>
          <w:sz w:val="28"/>
          <w:szCs w:val="28"/>
        </w:rPr>
      </w:pPr>
      <w:r w:rsidRPr="002F014A">
        <w:rPr>
          <w:sz w:val="28"/>
          <w:szCs w:val="28"/>
        </w:rPr>
        <w:t>P</w:t>
      </w:r>
      <w:r w:rsidR="004247C6">
        <w:rPr>
          <w:sz w:val="28"/>
          <w:szCs w:val="28"/>
        </w:rPr>
        <w:t>.</w:t>
      </w:r>
      <w:r w:rsidRPr="002F014A">
        <w:rPr>
          <w:sz w:val="28"/>
          <w:szCs w:val="28"/>
        </w:rPr>
        <w:t xml:space="preserve"> </w:t>
      </w:r>
      <w:proofErr w:type="spellStart"/>
      <w:r w:rsidRPr="002F014A">
        <w:rPr>
          <w:sz w:val="28"/>
          <w:szCs w:val="28"/>
        </w:rPr>
        <w:t>Alarcón</w:t>
      </w:r>
      <w:proofErr w:type="spellEnd"/>
      <w:r w:rsidRPr="002F014A">
        <w:rPr>
          <w:sz w:val="28"/>
          <w:szCs w:val="28"/>
        </w:rPr>
        <w:t xml:space="preserve"> ha recensito il volume </w:t>
      </w:r>
      <w:r w:rsidRPr="002F014A">
        <w:rPr>
          <w:i/>
          <w:sz w:val="28"/>
          <w:szCs w:val="28"/>
        </w:rPr>
        <w:t>Vero-fatto</w:t>
      </w:r>
      <w:r w:rsidRPr="002F014A">
        <w:rPr>
          <w:sz w:val="28"/>
          <w:szCs w:val="28"/>
        </w:rPr>
        <w:t xml:space="preserve"> nel </w:t>
      </w:r>
      <w:r w:rsidRPr="004E4010">
        <w:rPr>
          <w:sz w:val="28"/>
          <w:szCs w:val="28"/>
        </w:rPr>
        <w:t>«</w:t>
      </w:r>
      <w:proofErr w:type="spellStart"/>
      <w:r w:rsidRPr="002F014A">
        <w:rPr>
          <w:sz w:val="28"/>
          <w:szCs w:val="28"/>
        </w:rPr>
        <w:t>Cuadernos</w:t>
      </w:r>
      <w:proofErr w:type="spellEnd"/>
      <w:r w:rsidRPr="002F014A">
        <w:rPr>
          <w:sz w:val="28"/>
          <w:szCs w:val="28"/>
        </w:rPr>
        <w:t xml:space="preserve"> de </w:t>
      </w:r>
      <w:proofErr w:type="spellStart"/>
      <w:r w:rsidRPr="002F014A">
        <w:rPr>
          <w:sz w:val="28"/>
          <w:szCs w:val="28"/>
        </w:rPr>
        <w:t>Ética</w:t>
      </w:r>
      <w:proofErr w:type="spellEnd"/>
      <w:r w:rsidRPr="004E4010">
        <w:rPr>
          <w:sz w:val="28"/>
          <w:szCs w:val="28"/>
        </w:rPr>
        <w:t>»</w:t>
      </w:r>
      <w:r w:rsidRPr="002F014A">
        <w:rPr>
          <w:sz w:val="28"/>
          <w:szCs w:val="28"/>
          <w:lang w:val="es-AR"/>
        </w:rPr>
        <w:t>, vol. 24, n. 37, 2009</w:t>
      </w:r>
      <w:r>
        <w:rPr>
          <w:sz w:val="28"/>
          <w:szCs w:val="28"/>
          <w:lang w:val="es-AR"/>
        </w:rPr>
        <w:t>.</w:t>
      </w:r>
    </w:p>
    <w:p w14:paraId="51629A83" w14:textId="77777777" w:rsidR="002F014A" w:rsidRPr="004D016C" w:rsidRDefault="002F014A" w:rsidP="002F014A">
      <w:pPr>
        <w:rPr>
          <w:sz w:val="28"/>
          <w:szCs w:val="28"/>
        </w:rPr>
      </w:pPr>
    </w:p>
    <w:p w14:paraId="4ECE766B" w14:textId="77777777" w:rsidR="004247C6" w:rsidRDefault="004247C6" w:rsidP="004247C6">
      <w:pPr>
        <w:jc w:val="both"/>
        <w:rPr>
          <w:sz w:val="28"/>
          <w:szCs w:val="28"/>
        </w:rPr>
      </w:pPr>
      <w:r w:rsidRPr="004E4010">
        <w:rPr>
          <w:sz w:val="28"/>
          <w:szCs w:val="28"/>
        </w:rPr>
        <w:t>A</w:t>
      </w:r>
      <w:r>
        <w:rPr>
          <w:sz w:val="28"/>
          <w:szCs w:val="28"/>
        </w:rPr>
        <w:t>.</w:t>
      </w:r>
      <w:r w:rsidRPr="004E4010">
        <w:rPr>
          <w:sz w:val="28"/>
          <w:szCs w:val="28"/>
        </w:rPr>
        <w:t xml:space="preserve"> </w:t>
      </w:r>
      <w:proofErr w:type="spellStart"/>
      <w:r w:rsidRPr="004E4010">
        <w:rPr>
          <w:sz w:val="28"/>
          <w:szCs w:val="28"/>
        </w:rPr>
        <w:t>Savorelli</w:t>
      </w:r>
      <w:proofErr w:type="spellEnd"/>
      <w:r w:rsidRPr="004E4010">
        <w:rPr>
          <w:sz w:val="28"/>
          <w:szCs w:val="28"/>
        </w:rPr>
        <w:t xml:space="preserve"> ha recensito la raccolta G. Ferrari, </w:t>
      </w:r>
      <w:r w:rsidRPr="004E4010">
        <w:rPr>
          <w:i/>
          <w:sz w:val="28"/>
          <w:szCs w:val="28"/>
        </w:rPr>
        <w:t>Scritti di filosofia e di politica</w:t>
      </w:r>
      <w:r w:rsidRPr="004E4010">
        <w:rPr>
          <w:sz w:val="28"/>
          <w:szCs w:val="28"/>
        </w:rPr>
        <w:t>, nel «Giornale critico della filosofia italiana», 2009, fasc. I</w:t>
      </w:r>
      <w:r>
        <w:rPr>
          <w:sz w:val="28"/>
          <w:szCs w:val="28"/>
        </w:rPr>
        <w:t>.</w:t>
      </w:r>
    </w:p>
    <w:p w14:paraId="61A1D71D" w14:textId="77777777" w:rsidR="004247C6" w:rsidRPr="004E4010" w:rsidRDefault="004247C6" w:rsidP="004247C6">
      <w:pPr>
        <w:jc w:val="both"/>
        <w:rPr>
          <w:sz w:val="28"/>
          <w:szCs w:val="28"/>
        </w:rPr>
      </w:pPr>
    </w:p>
    <w:p w14:paraId="18C65120" w14:textId="77777777" w:rsidR="00F34483" w:rsidRPr="004E4010" w:rsidRDefault="00BD4B49" w:rsidP="004E4010">
      <w:pPr>
        <w:jc w:val="both"/>
        <w:rPr>
          <w:sz w:val="28"/>
          <w:szCs w:val="28"/>
        </w:rPr>
      </w:pPr>
      <w:r w:rsidRPr="004E4010">
        <w:rPr>
          <w:sz w:val="28"/>
          <w:szCs w:val="28"/>
        </w:rPr>
        <w:t xml:space="preserve">M. </w:t>
      </w:r>
      <w:proofErr w:type="spellStart"/>
      <w:r w:rsidRPr="004E4010">
        <w:rPr>
          <w:sz w:val="28"/>
          <w:szCs w:val="28"/>
        </w:rPr>
        <w:t>Biscuso</w:t>
      </w:r>
      <w:proofErr w:type="spellEnd"/>
      <w:r w:rsidRPr="004E4010">
        <w:rPr>
          <w:sz w:val="28"/>
          <w:szCs w:val="28"/>
        </w:rPr>
        <w:t xml:space="preserve"> ha recensito l</w:t>
      </w:r>
      <w:r w:rsidR="004E4010">
        <w:rPr>
          <w:sz w:val="28"/>
          <w:szCs w:val="28"/>
        </w:rPr>
        <w:t>’</w:t>
      </w:r>
      <w:r w:rsidRPr="004E4010">
        <w:rPr>
          <w:i/>
          <w:sz w:val="28"/>
          <w:szCs w:val="28"/>
        </w:rPr>
        <w:t>Epistolario</w:t>
      </w:r>
      <w:r w:rsidRPr="004E4010">
        <w:rPr>
          <w:sz w:val="28"/>
          <w:szCs w:val="28"/>
        </w:rPr>
        <w:t xml:space="preserve"> di V. Cuoco nel «Giornale di filosofia»</w:t>
      </w:r>
      <w:r w:rsidR="004247C6">
        <w:rPr>
          <w:sz w:val="28"/>
          <w:szCs w:val="28"/>
        </w:rPr>
        <w:t xml:space="preserve"> (Online)</w:t>
      </w:r>
    </w:p>
    <w:p w14:paraId="0B22E716" w14:textId="77777777" w:rsidR="00BD4B49" w:rsidRPr="004E4010" w:rsidRDefault="00BD4B49" w:rsidP="00F34483">
      <w:pPr>
        <w:rPr>
          <w:sz w:val="28"/>
          <w:szCs w:val="28"/>
        </w:rPr>
      </w:pPr>
    </w:p>
    <w:p w14:paraId="5507DBC8" w14:textId="77777777" w:rsidR="00BD4B49" w:rsidRPr="004E4010" w:rsidRDefault="00BD4B49" w:rsidP="004E4010">
      <w:pPr>
        <w:jc w:val="both"/>
        <w:rPr>
          <w:sz w:val="28"/>
          <w:szCs w:val="28"/>
        </w:rPr>
      </w:pPr>
      <w:r w:rsidRPr="004E4010">
        <w:rPr>
          <w:sz w:val="28"/>
          <w:szCs w:val="28"/>
        </w:rPr>
        <w:t xml:space="preserve">M. </w:t>
      </w:r>
      <w:proofErr w:type="spellStart"/>
      <w:r w:rsidRPr="004E4010">
        <w:rPr>
          <w:sz w:val="28"/>
          <w:szCs w:val="28"/>
        </w:rPr>
        <w:t>Folino</w:t>
      </w:r>
      <w:proofErr w:type="spellEnd"/>
      <w:r w:rsidRPr="004E4010">
        <w:rPr>
          <w:sz w:val="28"/>
          <w:szCs w:val="28"/>
        </w:rPr>
        <w:t xml:space="preserve"> Gallo ha recensito </w:t>
      </w:r>
      <w:r w:rsidRPr="004E4010">
        <w:rPr>
          <w:i/>
          <w:sz w:val="28"/>
          <w:szCs w:val="28"/>
        </w:rPr>
        <w:t>Cuoco e il suo epistolario</w:t>
      </w:r>
      <w:r w:rsidR="007D1294">
        <w:rPr>
          <w:sz w:val="28"/>
          <w:szCs w:val="28"/>
        </w:rPr>
        <w:t>, in «L’</w:t>
      </w:r>
      <w:r w:rsidRPr="004E4010">
        <w:rPr>
          <w:sz w:val="28"/>
          <w:szCs w:val="28"/>
        </w:rPr>
        <w:t>Acropoli», 2012</w:t>
      </w:r>
    </w:p>
    <w:p w14:paraId="2987689D" w14:textId="77777777" w:rsidR="00BD4B49" w:rsidRDefault="00BD4B49" w:rsidP="00F34483">
      <w:pPr>
        <w:rPr>
          <w:sz w:val="28"/>
          <w:szCs w:val="28"/>
        </w:rPr>
      </w:pPr>
    </w:p>
    <w:p w14:paraId="4AC52A86" w14:textId="77777777" w:rsidR="004247C6" w:rsidRPr="00D67EA3" w:rsidRDefault="004247C6" w:rsidP="004247C6">
      <w:pPr>
        <w:jc w:val="both"/>
        <w:rPr>
          <w:sz w:val="28"/>
          <w:szCs w:val="28"/>
        </w:rPr>
      </w:pPr>
      <w:r w:rsidRPr="00D67EA3">
        <w:rPr>
          <w:sz w:val="28"/>
          <w:szCs w:val="28"/>
        </w:rPr>
        <w:t>R</w:t>
      </w:r>
      <w:r>
        <w:rPr>
          <w:sz w:val="28"/>
          <w:szCs w:val="28"/>
        </w:rPr>
        <w:t xml:space="preserve">. </w:t>
      </w:r>
      <w:r w:rsidRPr="00D67EA3">
        <w:rPr>
          <w:sz w:val="28"/>
          <w:szCs w:val="28"/>
        </w:rPr>
        <w:t>Parrella, A</w:t>
      </w:r>
      <w:r>
        <w:rPr>
          <w:sz w:val="28"/>
          <w:szCs w:val="28"/>
        </w:rPr>
        <w:t>.</w:t>
      </w:r>
      <w:r w:rsidRPr="00D67EA3">
        <w:rPr>
          <w:sz w:val="28"/>
          <w:szCs w:val="28"/>
        </w:rPr>
        <w:t xml:space="preserve"> Montano, </w:t>
      </w:r>
      <w:r>
        <w:rPr>
          <w:sz w:val="28"/>
          <w:szCs w:val="28"/>
        </w:rPr>
        <w:t xml:space="preserve">A. </w:t>
      </w:r>
      <w:r w:rsidRPr="00D67EA3">
        <w:rPr>
          <w:sz w:val="28"/>
          <w:szCs w:val="28"/>
        </w:rPr>
        <w:t xml:space="preserve">Conte, </w:t>
      </w:r>
      <w:r>
        <w:rPr>
          <w:sz w:val="28"/>
          <w:szCs w:val="28"/>
        </w:rPr>
        <w:t xml:space="preserve">hanno recensito il volume </w:t>
      </w:r>
      <w:r w:rsidRPr="00D67EA3">
        <w:rPr>
          <w:rStyle w:val="corsivo"/>
          <w:i/>
          <w:sz w:val="28"/>
          <w:szCs w:val="28"/>
        </w:rPr>
        <w:t>Le filosofie del Risorgimento</w:t>
      </w:r>
      <w:r w:rsidRPr="00D67EA3">
        <w:rPr>
          <w:sz w:val="28"/>
          <w:szCs w:val="28"/>
        </w:rPr>
        <w:t xml:space="preserve">, </w:t>
      </w:r>
      <w:r>
        <w:rPr>
          <w:sz w:val="28"/>
          <w:szCs w:val="28"/>
        </w:rPr>
        <w:t xml:space="preserve">in </w:t>
      </w:r>
      <w:r>
        <w:rPr>
          <w:bCs/>
          <w:iCs/>
          <w:kern w:val="36"/>
          <w:sz w:val="28"/>
          <w:szCs w:val="28"/>
        </w:rPr>
        <w:t>«</w:t>
      </w:r>
      <w:r>
        <w:rPr>
          <w:sz w:val="28"/>
          <w:szCs w:val="28"/>
        </w:rPr>
        <w:t>Rassegna storica salernitana</w:t>
      </w:r>
      <w:r>
        <w:rPr>
          <w:rStyle w:val="Enfasicorsivo"/>
          <w:i w:val="0"/>
          <w:sz w:val="28"/>
          <w:szCs w:val="28"/>
        </w:rPr>
        <w:t>»</w:t>
      </w:r>
      <w:r>
        <w:rPr>
          <w:sz w:val="28"/>
          <w:szCs w:val="28"/>
        </w:rPr>
        <w:t xml:space="preserve">, </w:t>
      </w:r>
      <w:r w:rsidRPr="00D67EA3">
        <w:rPr>
          <w:sz w:val="28"/>
          <w:szCs w:val="28"/>
        </w:rPr>
        <w:t>XXX, 59, 2013, 1, pp. 181 sgg</w:t>
      </w:r>
      <w:r>
        <w:rPr>
          <w:sz w:val="28"/>
          <w:szCs w:val="28"/>
        </w:rPr>
        <w:t>.</w:t>
      </w:r>
    </w:p>
    <w:p w14:paraId="08FD2835" w14:textId="77777777" w:rsidR="004247C6" w:rsidRPr="00D67EA3" w:rsidRDefault="004247C6" w:rsidP="004247C6">
      <w:pPr>
        <w:jc w:val="both"/>
        <w:rPr>
          <w:sz w:val="28"/>
          <w:szCs w:val="28"/>
        </w:rPr>
      </w:pPr>
    </w:p>
    <w:p w14:paraId="72FC1E57" w14:textId="77777777" w:rsidR="004247C6" w:rsidRPr="004E4010" w:rsidRDefault="004247C6" w:rsidP="004247C6">
      <w:pPr>
        <w:jc w:val="both"/>
        <w:rPr>
          <w:sz w:val="28"/>
          <w:szCs w:val="28"/>
        </w:rPr>
      </w:pPr>
      <w:r w:rsidRPr="004E4010">
        <w:rPr>
          <w:sz w:val="28"/>
          <w:szCs w:val="28"/>
        </w:rPr>
        <w:t xml:space="preserve">N. Taranto ha recensito il volume </w:t>
      </w:r>
      <w:r w:rsidRPr="004E4010">
        <w:rPr>
          <w:i/>
          <w:sz w:val="28"/>
          <w:szCs w:val="28"/>
        </w:rPr>
        <w:t>Le filosofie del Risorgimento</w:t>
      </w:r>
      <w:r w:rsidRPr="004E4010">
        <w:rPr>
          <w:sz w:val="28"/>
          <w:szCs w:val="28"/>
        </w:rPr>
        <w:t xml:space="preserve"> nell’«Archivio di storia della cultura</w:t>
      </w:r>
      <w:r w:rsidRPr="002F014A">
        <w:rPr>
          <w:sz w:val="28"/>
          <w:szCs w:val="28"/>
        </w:rPr>
        <w:t>», 2014, vol. 27, pp. 211-218.</w:t>
      </w:r>
    </w:p>
    <w:p w14:paraId="4D24EC6F" w14:textId="77777777" w:rsidR="004247C6" w:rsidRDefault="004247C6" w:rsidP="004E4010">
      <w:pPr>
        <w:rPr>
          <w:sz w:val="28"/>
          <w:szCs w:val="28"/>
        </w:rPr>
      </w:pPr>
    </w:p>
    <w:p w14:paraId="1C8F4FD8" w14:textId="77777777" w:rsidR="004E4010" w:rsidRDefault="004E4010" w:rsidP="004247C6">
      <w:pPr>
        <w:jc w:val="both"/>
        <w:rPr>
          <w:sz w:val="28"/>
          <w:szCs w:val="28"/>
        </w:rPr>
      </w:pPr>
      <w:r>
        <w:rPr>
          <w:sz w:val="28"/>
          <w:szCs w:val="28"/>
        </w:rPr>
        <w:t xml:space="preserve">P. </w:t>
      </w:r>
      <w:proofErr w:type="spellStart"/>
      <w:r>
        <w:rPr>
          <w:sz w:val="28"/>
          <w:szCs w:val="28"/>
        </w:rPr>
        <w:t>Girard</w:t>
      </w:r>
      <w:proofErr w:type="spellEnd"/>
      <w:r>
        <w:rPr>
          <w:sz w:val="28"/>
          <w:szCs w:val="28"/>
        </w:rPr>
        <w:t xml:space="preserve"> ha recensito il volume </w:t>
      </w:r>
      <w:r w:rsidRPr="00927A87">
        <w:rPr>
          <w:bCs/>
          <w:i/>
          <w:iCs/>
          <w:kern w:val="36"/>
          <w:sz w:val="28"/>
          <w:szCs w:val="28"/>
        </w:rPr>
        <w:t>Filosofia, Rivoluzione, Storia. Saggio su Giuseppe Ferrari</w:t>
      </w:r>
      <w:r>
        <w:rPr>
          <w:bCs/>
          <w:iCs/>
          <w:kern w:val="36"/>
          <w:sz w:val="28"/>
          <w:szCs w:val="28"/>
        </w:rPr>
        <w:t>, in «</w:t>
      </w:r>
      <w:proofErr w:type="spellStart"/>
      <w:r w:rsidRPr="00927A87">
        <w:rPr>
          <w:rStyle w:val="Enfasicorsivo"/>
          <w:i w:val="0"/>
          <w:sz w:val="28"/>
          <w:szCs w:val="28"/>
        </w:rPr>
        <w:t>Laboratoire</w:t>
      </w:r>
      <w:proofErr w:type="spellEnd"/>
      <w:r w:rsidRPr="00927A87">
        <w:rPr>
          <w:rStyle w:val="Enfasicorsivo"/>
          <w:i w:val="0"/>
          <w:sz w:val="28"/>
          <w:szCs w:val="28"/>
        </w:rPr>
        <w:t xml:space="preserve"> </w:t>
      </w:r>
      <w:proofErr w:type="spellStart"/>
      <w:r w:rsidRPr="00927A87">
        <w:rPr>
          <w:rStyle w:val="Enfasicorsivo"/>
          <w:i w:val="0"/>
          <w:sz w:val="28"/>
          <w:szCs w:val="28"/>
        </w:rPr>
        <w:t>italien</w:t>
      </w:r>
      <w:proofErr w:type="spellEnd"/>
      <w:r>
        <w:rPr>
          <w:rStyle w:val="Enfasicorsivo"/>
          <w:i w:val="0"/>
          <w:sz w:val="28"/>
          <w:szCs w:val="28"/>
        </w:rPr>
        <w:t>»</w:t>
      </w:r>
      <w:r w:rsidR="004247C6">
        <w:rPr>
          <w:sz w:val="28"/>
          <w:szCs w:val="28"/>
        </w:rPr>
        <w:t xml:space="preserve"> (</w:t>
      </w:r>
      <w:r>
        <w:rPr>
          <w:sz w:val="28"/>
          <w:szCs w:val="28"/>
        </w:rPr>
        <w:t>Online</w:t>
      </w:r>
      <w:r w:rsidR="004247C6">
        <w:rPr>
          <w:sz w:val="28"/>
          <w:szCs w:val="28"/>
        </w:rPr>
        <w:t>)</w:t>
      </w:r>
      <w:r>
        <w:rPr>
          <w:sz w:val="28"/>
          <w:szCs w:val="28"/>
        </w:rPr>
        <w:t xml:space="preserve">, 14, </w:t>
      </w:r>
      <w:r w:rsidRPr="00927A87">
        <w:rPr>
          <w:sz w:val="28"/>
          <w:szCs w:val="28"/>
        </w:rPr>
        <w:t>2014</w:t>
      </w:r>
      <w:r>
        <w:rPr>
          <w:sz w:val="28"/>
          <w:szCs w:val="28"/>
        </w:rPr>
        <w:t>.</w:t>
      </w:r>
    </w:p>
    <w:p w14:paraId="40F6CC10" w14:textId="77777777" w:rsidR="004E4010" w:rsidRDefault="004E4010" w:rsidP="004E4010">
      <w:pPr>
        <w:rPr>
          <w:sz w:val="28"/>
          <w:szCs w:val="28"/>
        </w:rPr>
      </w:pPr>
    </w:p>
    <w:p w14:paraId="56FF5D4D" w14:textId="77777777" w:rsidR="00DE6987" w:rsidRDefault="00DE6987" w:rsidP="00DE6987">
      <w:pPr>
        <w:jc w:val="both"/>
        <w:rPr>
          <w:color w:val="auto"/>
          <w:sz w:val="28"/>
          <w:szCs w:val="28"/>
        </w:rPr>
      </w:pPr>
      <w:r>
        <w:rPr>
          <w:sz w:val="28"/>
          <w:szCs w:val="28"/>
        </w:rPr>
        <w:t xml:space="preserve">G. Cacciatore ha recensito </w:t>
      </w:r>
      <w:r w:rsidRPr="00CC725A">
        <w:rPr>
          <w:sz w:val="28"/>
          <w:szCs w:val="28"/>
        </w:rPr>
        <w:t xml:space="preserve">Luigi Salvatorelli, Giorgio Levi Della Vida, </w:t>
      </w:r>
      <w:r w:rsidRPr="00CC725A">
        <w:rPr>
          <w:i/>
          <w:sz w:val="28"/>
          <w:szCs w:val="28"/>
        </w:rPr>
        <w:t>La pazienza della storia. Carteggio (1906-1966)</w:t>
      </w:r>
      <w:r w:rsidRPr="00CC725A">
        <w:rPr>
          <w:color w:val="auto"/>
          <w:sz w:val="28"/>
          <w:szCs w:val="28"/>
        </w:rPr>
        <w:t>, edizione critica a cura di M. Martirano,</w:t>
      </w:r>
      <w:r>
        <w:rPr>
          <w:color w:val="auto"/>
          <w:sz w:val="28"/>
          <w:szCs w:val="28"/>
        </w:rPr>
        <w:t xml:space="preserve"> in «</w:t>
      </w:r>
      <w:proofErr w:type="spellStart"/>
      <w:r>
        <w:rPr>
          <w:color w:val="auto"/>
          <w:sz w:val="28"/>
          <w:szCs w:val="28"/>
        </w:rPr>
        <w:t>Historia</w:t>
      </w:r>
      <w:proofErr w:type="spellEnd"/>
      <w:r>
        <w:rPr>
          <w:color w:val="auto"/>
          <w:sz w:val="28"/>
          <w:szCs w:val="28"/>
        </w:rPr>
        <w:t xml:space="preserve"> magistra»</w:t>
      </w:r>
      <w:r w:rsidR="00CC4EDC">
        <w:rPr>
          <w:color w:val="auto"/>
          <w:sz w:val="28"/>
          <w:szCs w:val="28"/>
        </w:rPr>
        <w:t>, 16, 2014</w:t>
      </w:r>
      <w:r w:rsidR="004247C6">
        <w:rPr>
          <w:color w:val="auto"/>
          <w:sz w:val="28"/>
          <w:szCs w:val="28"/>
        </w:rPr>
        <w:t>.</w:t>
      </w:r>
    </w:p>
    <w:p w14:paraId="1DAB247F" w14:textId="77777777" w:rsidR="004247C6" w:rsidRDefault="004247C6" w:rsidP="00DE6987">
      <w:pPr>
        <w:jc w:val="both"/>
        <w:rPr>
          <w:color w:val="auto"/>
          <w:sz w:val="28"/>
          <w:szCs w:val="28"/>
        </w:rPr>
      </w:pPr>
    </w:p>
    <w:p w14:paraId="49A3E797" w14:textId="2CD0C772" w:rsidR="004247C6" w:rsidRDefault="004247C6" w:rsidP="00DE6987">
      <w:pPr>
        <w:jc w:val="both"/>
        <w:rPr>
          <w:color w:val="auto"/>
          <w:sz w:val="28"/>
          <w:szCs w:val="28"/>
        </w:rPr>
      </w:pPr>
      <w:r>
        <w:rPr>
          <w:color w:val="auto"/>
          <w:sz w:val="28"/>
          <w:szCs w:val="28"/>
        </w:rPr>
        <w:t xml:space="preserve">S. Luzzatto ha recensito </w:t>
      </w:r>
      <w:r w:rsidRPr="00CC725A">
        <w:rPr>
          <w:sz w:val="28"/>
          <w:szCs w:val="28"/>
        </w:rPr>
        <w:t xml:space="preserve">Luigi Salvatorelli, Giorgio Levi Della Vida, </w:t>
      </w:r>
      <w:r w:rsidRPr="00CC725A">
        <w:rPr>
          <w:i/>
          <w:sz w:val="28"/>
          <w:szCs w:val="28"/>
        </w:rPr>
        <w:t>La pazienza della storia. Carteggio (1906-1966)</w:t>
      </w:r>
      <w:r w:rsidRPr="00CC725A">
        <w:rPr>
          <w:color w:val="auto"/>
          <w:sz w:val="28"/>
          <w:szCs w:val="28"/>
        </w:rPr>
        <w:t>, edizione critica a cura di M. Martirano,</w:t>
      </w:r>
      <w:r>
        <w:rPr>
          <w:color w:val="auto"/>
          <w:sz w:val="28"/>
          <w:szCs w:val="28"/>
        </w:rPr>
        <w:t xml:space="preserve"> sul supplemento culturale «Il Sole 24 ore» del 20 luglio 2014.</w:t>
      </w:r>
    </w:p>
    <w:p w14:paraId="60802499" w14:textId="2F08F22A" w:rsidR="006D7FB7" w:rsidRDefault="006D7FB7" w:rsidP="00DE6987">
      <w:pPr>
        <w:jc w:val="both"/>
        <w:rPr>
          <w:color w:val="auto"/>
          <w:sz w:val="28"/>
          <w:szCs w:val="28"/>
        </w:rPr>
      </w:pPr>
    </w:p>
    <w:p w14:paraId="053EF8B2" w14:textId="20EE5A95" w:rsidR="006D7FB7" w:rsidRDefault="006D7FB7" w:rsidP="00DE6987">
      <w:pPr>
        <w:jc w:val="both"/>
        <w:rPr>
          <w:color w:val="auto"/>
          <w:sz w:val="28"/>
          <w:szCs w:val="28"/>
        </w:rPr>
      </w:pPr>
      <w:r>
        <w:rPr>
          <w:color w:val="auto"/>
          <w:sz w:val="28"/>
          <w:szCs w:val="28"/>
        </w:rPr>
        <w:t xml:space="preserve">M. Ciliberto ha recensito il volume A. Labriola, </w:t>
      </w:r>
      <w:r>
        <w:rPr>
          <w:i/>
          <w:sz w:val="28"/>
          <w:szCs w:val="28"/>
        </w:rPr>
        <w:t>I problemi della filosofia della storia 1887 Recensioni 1870-1896</w:t>
      </w:r>
      <w:r>
        <w:rPr>
          <w:sz w:val="28"/>
          <w:szCs w:val="28"/>
        </w:rPr>
        <w:t xml:space="preserve">, a cura di G. Cacciatore e M. Martirano, </w:t>
      </w:r>
      <w:r>
        <w:rPr>
          <w:color w:val="auto"/>
          <w:sz w:val="28"/>
          <w:szCs w:val="28"/>
        </w:rPr>
        <w:t>sul supplemento culturale «Il Sole 24 ore».</w:t>
      </w:r>
      <w:r>
        <w:rPr>
          <w:sz w:val="28"/>
          <w:szCs w:val="28"/>
        </w:rPr>
        <w:t xml:space="preserve"> </w:t>
      </w:r>
    </w:p>
    <w:p w14:paraId="2FF86253" w14:textId="77777777" w:rsidR="00DE6987" w:rsidRPr="004E4010" w:rsidRDefault="00DE6987" w:rsidP="00F34483">
      <w:pPr>
        <w:rPr>
          <w:sz w:val="28"/>
          <w:szCs w:val="28"/>
        </w:rPr>
      </w:pPr>
    </w:p>
    <w:p w14:paraId="66E0D527" w14:textId="350EB907" w:rsidR="00F34483" w:rsidRDefault="006D7FB7" w:rsidP="008C2102">
      <w:pPr>
        <w:jc w:val="both"/>
        <w:rPr>
          <w:sz w:val="28"/>
          <w:szCs w:val="28"/>
        </w:rPr>
      </w:pPr>
      <w:r>
        <w:rPr>
          <w:sz w:val="28"/>
          <w:szCs w:val="28"/>
        </w:rPr>
        <w:t xml:space="preserve">M. </w:t>
      </w:r>
      <w:proofErr w:type="spellStart"/>
      <w:r>
        <w:rPr>
          <w:sz w:val="28"/>
          <w:szCs w:val="28"/>
        </w:rPr>
        <w:t>Mustè</w:t>
      </w:r>
      <w:proofErr w:type="spellEnd"/>
      <w:r>
        <w:rPr>
          <w:sz w:val="28"/>
          <w:szCs w:val="28"/>
        </w:rPr>
        <w:t xml:space="preserve"> </w:t>
      </w:r>
      <w:r>
        <w:rPr>
          <w:color w:val="auto"/>
          <w:sz w:val="28"/>
          <w:szCs w:val="28"/>
        </w:rPr>
        <w:t xml:space="preserve">ha recensito il volume A. Labriola, </w:t>
      </w:r>
      <w:r>
        <w:rPr>
          <w:i/>
          <w:sz w:val="28"/>
          <w:szCs w:val="28"/>
        </w:rPr>
        <w:t>I problemi della filosofia della storia 1887 Recensioni 1870-1896</w:t>
      </w:r>
      <w:r>
        <w:rPr>
          <w:sz w:val="28"/>
          <w:szCs w:val="28"/>
        </w:rPr>
        <w:t xml:space="preserve">, a cura di G. Cacciatore e M. Martirano in </w:t>
      </w:r>
      <w:r w:rsidRPr="008C2102">
        <w:rPr>
          <w:color w:val="auto"/>
          <w:sz w:val="28"/>
          <w:szCs w:val="28"/>
        </w:rPr>
        <w:t>«</w:t>
      </w:r>
      <w:r w:rsidR="008C2102">
        <w:rPr>
          <w:color w:val="auto"/>
          <w:sz w:val="28"/>
          <w:szCs w:val="28"/>
          <w:shd w:val="clear" w:color="auto" w:fill="FFFFFF"/>
        </w:rPr>
        <w:t>Filosofia Italiana»</w:t>
      </w:r>
      <w:r>
        <w:rPr>
          <w:sz w:val="28"/>
          <w:szCs w:val="28"/>
        </w:rPr>
        <w:t>, 2019, pp. 167-171.</w:t>
      </w:r>
    </w:p>
    <w:p w14:paraId="2044AFD4" w14:textId="061A0F64" w:rsidR="008C2102" w:rsidRDefault="008C2102" w:rsidP="0068473B">
      <w:pPr>
        <w:rPr>
          <w:sz w:val="28"/>
          <w:szCs w:val="28"/>
        </w:rPr>
      </w:pPr>
    </w:p>
    <w:p w14:paraId="30CD2BB9" w14:textId="612CF80A" w:rsidR="008C2102" w:rsidRPr="008C2102" w:rsidRDefault="008C2102" w:rsidP="0068473B">
      <w:pPr>
        <w:rPr>
          <w:sz w:val="28"/>
          <w:szCs w:val="28"/>
        </w:rPr>
      </w:pPr>
      <w:r w:rsidRPr="008C2102">
        <w:rPr>
          <w:sz w:val="28"/>
          <w:szCs w:val="28"/>
        </w:rPr>
        <w:t xml:space="preserve">M. Gargani, </w:t>
      </w:r>
      <w:r w:rsidRPr="008C2102">
        <w:rPr>
          <w:i/>
          <w:sz w:val="28"/>
          <w:szCs w:val="28"/>
        </w:rPr>
        <w:t>«Con ardore di studioso e di ricercatore». Antonio Labriola: Prelezione (1887) e Recensioni (1870-1896)</w:t>
      </w:r>
      <w:r w:rsidRPr="008C2102">
        <w:rPr>
          <w:sz w:val="28"/>
          <w:szCs w:val="28"/>
        </w:rPr>
        <w:t>,</w:t>
      </w:r>
      <w:r>
        <w:rPr>
          <w:sz w:val="28"/>
          <w:szCs w:val="28"/>
        </w:rPr>
        <w:t xml:space="preserve"> in «Studi filosofici», XLIII, 2020, pp. 227 sgg.</w:t>
      </w:r>
      <w:r w:rsidRPr="008C2102">
        <w:rPr>
          <w:sz w:val="28"/>
          <w:szCs w:val="28"/>
        </w:rPr>
        <w:t xml:space="preserve"> </w:t>
      </w:r>
    </w:p>
    <w:p w14:paraId="5A5E328D" w14:textId="77777777" w:rsidR="004E4010" w:rsidRPr="008C2102" w:rsidRDefault="004E4010" w:rsidP="00D5148B">
      <w:pPr>
        <w:rPr>
          <w:rFonts w:eastAsiaTheme="minorHAnsi"/>
          <w:iCs/>
          <w:color w:val="auto"/>
          <w:sz w:val="28"/>
          <w:szCs w:val="28"/>
          <w:lang w:eastAsia="en-US"/>
        </w:rPr>
      </w:pPr>
    </w:p>
    <w:p w14:paraId="6AC62EF3" w14:textId="1BCED5CA" w:rsidR="004E4010" w:rsidRDefault="00696663" w:rsidP="00696663">
      <w:pPr>
        <w:jc w:val="both"/>
        <w:rPr>
          <w:rFonts w:eastAsiaTheme="minorHAnsi"/>
          <w:iCs/>
          <w:color w:val="auto"/>
          <w:sz w:val="28"/>
          <w:szCs w:val="28"/>
          <w:lang w:eastAsia="en-US"/>
        </w:rPr>
      </w:pPr>
      <w:r>
        <w:rPr>
          <w:rFonts w:eastAsiaTheme="minorHAnsi"/>
          <w:iCs/>
          <w:color w:val="auto"/>
          <w:sz w:val="28"/>
          <w:szCs w:val="28"/>
          <w:lang w:eastAsia="en-US"/>
        </w:rPr>
        <w:t xml:space="preserve">G. Polizzi, </w:t>
      </w:r>
      <w:r w:rsidRPr="000F4847">
        <w:rPr>
          <w:rFonts w:eastAsiaTheme="minorHAnsi"/>
          <w:i/>
          <w:iCs/>
          <w:color w:val="auto"/>
          <w:sz w:val="28"/>
          <w:szCs w:val="28"/>
          <w:lang w:eastAsia="en-US"/>
        </w:rPr>
        <w:t>La via per formare la coscienza di una nazione</w:t>
      </w:r>
      <w:r>
        <w:rPr>
          <w:rFonts w:eastAsiaTheme="minorHAnsi"/>
          <w:iCs/>
          <w:color w:val="auto"/>
          <w:sz w:val="28"/>
          <w:szCs w:val="28"/>
          <w:lang w:eastAsia="en-US"/>
        </w:rPr>
        <w:t xml:space="preserve"> (</w:t>
      </w:r>
      <w:proofErr w:type="spellStart"/>
      <w:r>
        <w:rPr>
          <w:rFonts w:eastAsiaTheme="minorHAnsi"/>
          <w:iCs/>
          <w:color w:val="auto"/>
          <w:sz w:val="28"/>
          <w:szCs w:val="28"/>
          <w:lang w:eastAsia="en-US"/>
        </w:rPr>
        <w:t>rec</w:t>
      </w:r>
      <w:proofErr w:type="spellEnd"/>
      <w:r>
        <w:rPr>
          <w:rFonts w:eastAsiaTheme="minorHAnsi"/>
          <w:iCs/>
          <w:color w:val="auto"/>
          <w:sz w:val="28"/>
          <w:szCs w:val="28"/>
          <w:lang w:eastAsia="en-US"/>
        </w:rPr>
        <w:t xml:space="preserve">. a M. Martirano, </w:t>
      </w:r>
      <w:r w:rsidRPr="00696663">
        <w:rPr>
          <w:rFonts w:eastAsiaTheme="minorHAnsi"/>
          <w:i/>
          <w:iCs/>
          <w:color w:val="auto"/>
          <w:sz w:val="28"/>
          <w:szCs w:val="28"/>
          <w:lang w:eastAsia="en-US"/>
        </w:rPr>
        <w:t>Nazioni filosofe. Percorsi intorno alla cultura storiografica italiana tra XIX e XX secolo</w:t>
      </w:r>
      <w:r w:rsidR="000F4847">
        <w:rPr>
          <w:rFonts w:eastAsiaTheme="minorHAnsi"/>
          <w:iCs/>
          <w:color w:val="auto"/>
          <w:sz w:val="28"/>
          <w:szCs w:val="28"/>
          <w:lang w:eastAsia="en-US"/>
        </w:rPr>
        <w:t>)</w:t>
      </w:r>
      <w:r>
        <w:rPr>
          <w:rFonts w:eastAsiaTheme="minorHAnsi"/>
          <w:iCs/>
          <w:color w:val="auto"/>
          <w:sz w:val="28"/>
          <w:szCs w:val="28"/>
          <w:lang w:eastAsia="en-US"/>
        </w:rPr>
        <w:t xml:space="preserve">, </w:t>
      </w:r>
      <w:r>
        <w:rPr>
          <w:color w:val="auto"/>
          <w:sz w:val="28"/>
          <w:szCs w:val="28"/>
        </w:rPr>
        <w:t>sul supplemento culturale «Il Sole 24 ore» del 30 giugno 2024.</w:t>
      </w:r>
    </w:p>
    <w:p w14:paraId="5004176A" w14:textId="77777777" w:rsidR="004E4010" w:rsidRDefault="004E4010" w:rsidP="00D5148B">
      <w:pPr>
        <w:rPr>
          <w:rFonts w:eastAsiaTheme="minorHAnsi"/>
          <w:iCs/>
          <w:color w:val="auto"/>
          <w:sz w:val="28"/>
          <w:szCs w:val="28"/>
          <w:lang w:eastAsia="en-US"/>
        </w:rPr>
      </w:pPr>
    </w:p>
    <w:p w14:paraId="48031027" w14:textId="77777777" w:rsidR="004E4010" w:rsidRDefault="004E4010" w:rsidP="00D5148B">
      <w:pPr>
        <w:rPr>
          <w:rFonts w:eastAsiaTheme="minorHAnsi"/>
          <w:iCs/>
          <w:color w:val="auto"/>
          <w:sz w:val="28"/>
          <w:szCs w:val="28"/>
          <w:lang w:eastAsia="en-US"/>
        </w:rPr>
      </w:pPr>
    </w:p>
    <w:p w14:paraId="1E82D762" w14:textId="15348734" w:rsidR="00612C25" w:rsidRPr="00CC725A" w:rsidRDefault="008C2102" w:rsidP="00D5148B">
      <w:pPr>
        <w:jc w:val="right"/>
        <w:rPr>
          <w:sz w:val="28"/>
          <w:szCs w:val="28"/>
        </w:rPr>
      </w:pPr>
      <w:r>
        <w:rPr>
          <w:rFonts w:eastAsiaTheme="minorHAnsi"/>
          <w:iCs/>
          <w:color w:val="auto"/>
          <w:sz w:val="28"/>
          <w:szCs w:val="28"/>
          <w:lang w:eastAsia="en-US"/>
        </w:rPr>
        <w:t>M</w:t>
      </w:r>
      <w:r w:rsidR="00D5148B">
        <w:rPr>
          <w:rFonts w:eastAsiaTheme="minorHAnsi"/>
          <w:iCs/>
          <w:color w:val="auto"/>
          <w:sz w:val="28"/>
          <w:szCs w:val="28"/>
          <w:lang w:eastAsia="en-US"/>
        </w:rPr>
        <w:t>aurizio Martirano</w:t>
      </w:r>
      <w:r w:rsidR="00D5148B">
        <w:rPr>
          <w:sz w:val="28"/>
          <w:szCs w:val="28"/>
        </w:rPr>
        <w:t xml:space="preserve"> </w:t>
      </w:r>
    </w:p>
    <w:sectPr w:rsidR="00612C25" w:rsidRPr="00CC725A" w:rsidSect="001E3671">
      <w:footerReference w:type="even" r:id="rId10"/>
      <w:footerReference w:type="default" r:id="rId11"/>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7F779" w14:textId="77777777" w:rsidR="00F630C6" w:rsidRDefault="00F630C6" w:rsidP="001E3671">
      <w:r>
        <w:separator/>
      </w:r>
    </w:p>
  </w:endnote>
  <w:endnote w:type="continuationSeparator" w:id="0">
    <w:p w14:paraId="3CF2227C" w14:textId="77777777" w:rsidR="00F630C6" w:rsidRDefault="00F630C6" w:rsidP="001E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oncini Garamond Std">
    <w:altName w:val="Cambria"/>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iberation Serif">
    <w:altName w:val="MS Mincho"/>
    <w:charset w:val="80"/>
    <w:family w:val="roman"/>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Pro-Regular">
    <w:altName w:val="Cambria"/>
    <w:panose1 w:val="00000000000000000000"/>
    <w:charset w:val="A1"/>
    <w:family w:val="roman"/>
    <w:notTrueType/>
    <w:pitch w:val="default"/>
    <w:sig w:usb0="00000081" w:usb1="00000000" w:usb2="00000000" w:usb3="00000000" w:csb0="000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E32A1" w14:textId="77777777" w:rsidR="00F86750" w:rsidRDefault="00F86750" w:rsidP="00C25A0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F194539" w14:textId="77777777" w:rsidR="00F86750" w:rsidRDefault="00F86750" w:rsidP="00C25A00">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945580"/>
      <w:docPartObj>
        <w:docPartGallery w:val="Page Numbers (Bottom of Page)"/>
        <w:docPartUnique/>
      </w:docPartObj>
    </w:sdtPr>
    <w:sdtEndPr/>
    <w:sdtContent>
      <w:p w14:paraId="0951B731" w14:textId="17149CB0" w:rsidR="00F86750" w:rsidRDefault="00F86750">
        <w:pPr>
          <w:pStyle w:val="Pidipagina"/>
          <w:jc w:val="center"/>
        </w:pPr>
        <w:r>
          <w:fldChar w:fldCharType="begin"/>
        </w:r>
        <w:r>
          <w:instrText>PAGE   \* MERGEFORMAT</w:instrText>
        </w:r>
        <w:r>
          <w:fldChar w:fldCharType="separate"/>
        </w:r>
        <w:r>
          <w:t>2</w:t>
        </w:r>
        <w:r>
          <w:fldChar w:fldCharType="end"/>
        </w:r>
      </w:p>
    </w:sdtContent>
  </w:sdt>
  <w:p w14:paraId="7BB2EE09" w14:textId="77777777" w:rsidR="00F86750" w:rsidRDefault="00F86750" w:rsidP="00C25A00">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4381C" w14:textId="77777777" w:rsidR="00F630C6" w:rsidRDefault="00F630C6" w:rsidP="001E3671">
      <w:r>
        <w:separator/>
      </w:r>
    </w:p>
  </w:footnote>
  <w:footnote w:type="continuationSeparator" w:id="0">
    <w:p w14:paraId="656ECEAC" w14:textId="77777777" w:rsidR="00F630C6" w:rsidRDefault="00F630C6" w:rsidP="001E36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5BDD"/>
    <w:multiLevelType w:val="hybridMultilevel"/>
    <w:tmpl w:val="DE1425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0A1BE2"/>
    <w:multiLevelType w:val="hybridMultilevel"/>
    <w:tmpl w:val="499C5D7C"/>
    <w:lvl w:ilvl="0" w:tplc="0410000F">
      <w:start w:val="1"/>
      <w:numFmt w:val="decimal"/>
      <w:lvlText w:val="%1."/>
      <w:lvlJc w:val="left"/>
      <w:pPr>
        <w:tabs>
          <w:tab w:val="num" w:pos="502"/>
        </w:tabs>
        <w:ind w:left="502"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9024F95"/>
    <w:multiLevelType w:val="hybridMultilevel"/>
    <w:tmpl w:val="E0D0089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FF06742"/>
    <w:multiLevelType w:val="hybridMultilevel"/>
    <w:tmpl w:val="12548B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FFB2599"/>
    <w:multiLevelType w:val="hybridMultilevel"/>
    <w:tmpl w:val="150E2E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8552E3"/>
    <w:multiLevelType w:val="hybridMultilevel"/>
    <w:tmpl w:val="62528406"/>
    <w:lvl w:ilvl="0" w:tplc="4D1CA254">
      <w:start w:val="1"/>
      <w:numFmt w:val="decimal"/>
      <w:lvlText w:val="%1."/>
      <w:lvlJc w:val="left"/>
      <w:pPr>
        <w:tabs>
          <w:tab w:val="num" w:pos="502"/>
        </w:tabs>
        <w:ind w:left="502" w:hanging="360"/>
      </w:pPr>
      <w:rPr>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BF45E54"/>
    <w:multiLevelType w:val="hybridMultilevel"/>
    <w:tmpl w:val="C3D2D6E4"/>
    <w:lvl w:ilvl="0" w:tplc="8F8A2D44">
      <w:start w:val="1"/>
      <w:numFmt w:val="decimal"/>
      <w:lvlText w:val="%1."/>
      <w:lvlJc w:val="left"/>
      <w:pPr>
        <w:ind w:left="786"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2035C89"/>
    <w:multiLevelType w:val="hybridMultilevel"/>
    <w:tmpl w:val="9B42C1E0"/>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34B95785"/>
    <w:multiLevelType w:val="hybridMultilevel"/>
    <w:tmpl w:val="9F8C42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22F3F58"/>
    <w:multiLevelType w:val="hybridMultilevel"/>
    <w:tmpl w:val="79A084B0"/>
    <w:lvl w:ilvl="0" w:tplc="C00E6558">
      <w:start w:val="1"/>
      <w:numFmt w:val="decimal"/>
      <w:lvlText w:val="%1."/>
      <w:lvlJc w:val="left"/>
      <w:pPr>
        <w:ind w:left="957" w:hanging="39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0" w15:restartNumberingAfterBreak="0">
    <w:nsid w:val="46C778D2"/>
    <w:multiLevelType w:val="hybridMultilevel"/>
    <w:tmpl w:val="C902EB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68E45AF"/>
    <w:multiLevelType w:val="hybridMultilevel"/>
    <w:tmpl w:val="34B43B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7B4F78"/>
    <w:multiLevelType w:val="hybridMultilevel"/>
    <w:tmpl w:val="DF9AAC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2F7601F"/>
    <w:multiLevelType w:val="hybridMultilevel"/>
    <w:tmpl w:val="CEA2BD36"/>
    <w:lvl w:ilvl="0" w:tplc="76587C08">
      <w:start w:val="63"/>
      <w:numFmt w:val="decimal"/>
      <w:lvlText w:val="%1."/>
      <w:lvlJc w:val="left"/>
      <w:pPr>
        <w:ind w:left="420" w:hanging="420"/>
      </w:pPr>
      <w:rPr>
        <w:rFonts w:ascii="Times New Roman" w:hAnsi="Times New Roman" w:cs="Times New Roman" w:hint="default"/>
        <w:b w:val="0"/>
        <w:i w:val="0"/>
        <w:sz w:val="24"/>
        <w:szCs w:val="24"/>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4" w15:restartNumberingAfterBreak="0">
    <w:nsid w:val="692E645B"/>
    <w:multiLevelType w:val="hybridMultilevel"/>
    <w:tmpl w:val="97EE1F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38B6E23"/>
    <w:multiLevelType w:val="hybridMultilevel"/>
    <w:tmpl w:val="29981B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5564005"/>
    <w:multiLevelType w:val="hybridMultilevel"/>
    <w:tmpl w:val="C646DD00"/>
    <w:lvl w:ilvl="0" w:tplc="D752029A">
      <w:start w:val="1"/>
      <w:numFmt w:val="decimal"/>
      <w:lvlText w:val="%1."/>
      <w:lvlJc w:val="left"/>
      <w:pPr>
        <w:tabs>
          <w:tab w:val="num" w:pos="644"/>
        </w:tabs>
        <w:ind w:left="644" w:hanging="360"/>
      </w:pPr>
      <w:rPr>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7AEA3571"/>
    <w:multiLevelType w:val="hybridMultilevel"/>
    <w:tmpl w:val="4AB6B20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6"/>
  </w:num>
  <w:num w:numId="2">
    <w:abstractNumId w:val="13"/>
  </w:num>
  <w:num w:numId="3">
    <w:abstractNumId w:val="5"/>
  </w:num>
  <w:num w:numId="4">
    <w:abstractNumId w:val="1"/>
  </w:num>
  <w:num w:numId="5">
    <w:abstractNumId w:val="17"/>
  </w:num>
  <w:num w:numId="6">
    <w:abstractNumId w:val="2"/>
  </w:num>
  <w:num w:numId="7">
    <w:abstractNumId w:val="6"/>
  </w:num>
  <w:num w:numId="8">
    <w:abstractNumId w:val="9"/>
  </w:num>
  <w:num w:numId="9">
    <w:abstractNumId w:val="12"/>
  </w:num>
  <w:num w:numId="10">
    <w:abstractNumId w:val="7"/>
  </w:num>
  <w:num w:numId="11">
    <w:abstractNumId w:val="4"/>
  </w:num>
  <w:num w:numId="12">
    <w:abstractNumId w:val="8"/>
  </w:num>
  <w:num w:numId="13">
    <w:abstractNumId w:val="14"/>
  </w:num>
  <w:num w:numId="14">
    <w:abstractNumId w:val="11"/>
  </w:num>
  <w:num w:numId="15">
    <w:abstractNumId w:val="15"/>
  </w:num>
  <w:num w:numId="16">
    <w:abstractNumId w:val="0"/>
  </w:num>
  <w:num w:numId="17">
    <w:abstractNumId w:val="3"/>
  </w:num>
  <w:num w:numId="18">
    <w:abstractNumId w:val="10"/>
  </w:num>
  <w:num w:numId="19">
    <w:abstractNumId w:val="15"/>
  </w:num>
  <w:num w:numId="20">
    <w:abstractNumId w:val="13"/>
    <w:lvlOverride w:ilvl="0">
      <w:startOverride w:val="6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ED8"/>
    <w:rsid w:val="0000283B"/>
    <w:rsid w:val="00006794"/>
    <w:rsid w:val="000119BD"/>
    <w:rsid w:val="000200CD"/>
    <w:rsid w:val="000206EB"/>
    <w:rsid w:val="00022648"/>
    <w:rsid w:val="00025BB2"/>
    <w:rsid w:val="000277E6"/>
    <w:rsid w:val="00031679"/>
    <w:rsid w:val="00031CBA"/>
    <w:rsid w:val="00033AFA"/>
    <w:rsid w:val="00036F40"/>
    <w:rsid w:val="00060A61"/>
    <w:rsid w:val="00061775"/>
    <w:rsid w:val="0006514E"/>
    <w:rsid w:val="00065651"/>
    <w:rsid w:val="00075037"/>
    <w:rsid w:val="00081C6F"/>
    <w:rsid w:val="00084535"/>
    <w:rsid w:val="000A09DD"/>
    <w:rsid w:val="000A7D94"/>
    <w:rsid w:val="000B2CE0"/>
    <w:rsid w:val="000B3CBD"/>
    <w:rsid w:val="000C2EDF"/>
    <w:rsid w:val="000C43B6"/>
    <w:rsid w:val="000C643A"/>
    <w:rsid w:val="000D1A81"/>
    <w:rsid w:val="000D1F55"/>
    <w:rsid w:val="000D44D6"/>
    <w:rsid w:val="000D4A79"/>
    <w:rsid w:val="000D6B64"/>
    <w:rsid w:val="000E0499"/>
    <w:rsid w:val="000F4847"/>
    <w:rsid w:val="0012309B"/>
    <w:rsid w:val="00144C0E"/>
    <w:rsid w:val="00147F19"/>
    <w:rsid w:val="00164E98"/>
    <w:rsid w:val="00174D4F"/>
    <w:rsid w:val="0017629D"/>
    <w:rsid w:val="00176BF1"/>
    <w:rsid w:val="00185782"/>
    <w:rsid w:val="001915F6"/>
    <w:rsid w:val="001B2EFA"/>
    <w:rsid w:val="001D6360"/>
    <w:rsid w:val="001D7193"/>
    <w:rsid w:val="001E3671"/>
    <w:rsid w:val="001E4C84"/>
    <w:rsid w:val="001E5D02"/>
    <w:rsid w:val="001F17C8"/>
    <w:rsid w:val="001F4AF1"/>
    <w:rsid w:val="001F4DDB"/>
    <w:rsid w:val="00211B0B"/>
    <w:rsid w:val="00212FC0"/>
    <w:rsid w:val="0021359A"/>
    <w:rsid w:val="002139B3"/>
    <w:rsid w:val="002223B5"/>
    <w:rsid w:val="00226025"/>
    <w:rsid w:val="0022715E"/>
    <w:rsid w:val="002342B1"/>
    <w:rsid w:val="00242F7D"/>
    <w:rsid w:val="00246FFA"/>
    <w:rsid w:val="00252DB5"/>
    <w:rsid w:val="002566F4"/>
    <w:rsid w:val="002668D9"/>
    <w:rsid w:val="00273F75"/>
    <w:rsid w:val="002B23C8"/>
    <w:rsid w:val="002B2BE9"/>
    <w:rsid w:val="002B406E"/>
    <w:rsid w:val="002C2290"/>
    <w:rsid w:val="002C36C4"/>
    <w:rsid w:val="002C63BB"/>
    <w:rsid w:val="002D46EA"/>
    <w:rsid w:val="002E55F3"/>
    <w:rsid w:val="002E5FA7"/>
    <w:rsid w:val="002F014A"/>
    <w:rsid w:val="002F0789"/>
    <w:rsid w:val="00316320"/>
    <w:rsid w:val="003168D4"/>
    <w:rsid w:val="00317B63"/>
    <w:rsid w:val="00317DB6"/>
    <w:rsid w:val="0032138F"/>
    <w:rsid w:val="0032742F"/>
    <w:rsid w:val="003363F9"/>
    <w:rsid w:val="00341BDB"/>
    <w:rsid w:val="0034343D"/>
    <w:rsid w:val="00345366"/>
    <w:rsid w:val="00346CDC"/>
    <w:rsid w:val="00352E16"/>
    <w:rsid w:val="00352FD5"/>
    <w:rsid w:val="0035631D"/>
    <w:rsid w:val="00361E40"/>
    <w:rsid w:val="00371444"/>
    <w:rsid w:val="003744E9"/>
    <w:rsid w:val="0037581F"/>
    <w:rsid w:val="003761F2"/>
    <w:rsid w:val="0037793E"/>
    <w:rsid w:val="003818D2"/>
    <w:rsid w:val="00385E6E"/>
    <w:rsid w:val="00394DC4"/>
    <w:rsid w:val="00394FC5"/>
    <w:rsid w:val="003A0719"/>
    <w:rsid w:val="003A0B9E"/>
    <w:rsid w:val="003B120C"/>
    <w:rsid w:val="003B1FC2"/>
    <w:rsid w:val="003B520B"/>
    <w:rsid w:val="003C5DCD"/>
    <w:rsid w:val="003C615D"/>
    <w:rsid w:val="003C6773"/>
    <w:rsid w:val="003D0574"/>
    <w:rsid w:val="003D12F9"/>
    <w:rsid w:val="003D18E9"/>
    <w:rsid w:val="003E365D"/>
    <w:rsid w:val="003F13BE"/>
    <w:rsid w:val="003F1A1C"/>
    <w:rsid w:val="003F5E6B"/>
    <w:rsid w:val="004019F0"/>
    <w:rsid w:val="00406285"/>
    <w:rsid w:val="00412D33"/>
    <w:rsid w:val="00421634"/>
    <w:rsid w:val="004247C6"/>
    <w:rsid w:val="0043342E"/>
    <w:rsid w:val="004400A0"/>
    <w:rsid w:val="00445BF8"/>
    <w:rsid w:val="0045333E"/>
    <w:rsid w:val="00460C00"/>
    <w:rsid w:val="00466DE7"/>
    <w:rsid w:val="004706CF"/>
    <w:rsid w:val="00475E41"/>
    <w:rsid w:val="004848F8"/>
    <w:rsid w:val="00485A6A"/>
    <w:rsid w:val="00487E51"/>
    <w:rsid w:val="00490A06"/>
    <w:rsid w:val="004911D9"/>
    <w:rsid w:val="00495605"/>
    <w:rsid w:val="004B0780"/>
    <w:rsid w:val="004C388F"/>
    <w:rsid w:val="004C459E"/>
    <w:rsid w:val="004D4638"/>
    <w:rsid w:val="004D54E6"/>
    <w:rsid w:val="004E2730"/>
    <w:rsid w:val="004E4010"/>
    <w:rsid w:val="004E52B5"/>
    <w:rsid w:val="004E7D46"/>
    <w:rsid w:val="00520E27"/>
    <w:rsid w:val="00532036"/>
    <w:rsid w:val="0053493F"/>
    <w:rsid w:val="00545A61"/>
    <w:rsid w:val="00547F8B"/>
    <w:rsid w:val="005561B8"/>
    <w:rsid w:val="00557373"/>
    <w:rsid w:val="00560CC8"/>
    <w:rsid w:val="005611E9"/>
    <w:rsid w:val="00574964"/>
    <w:rsid w:val="0057769C"/>
    <w:rsid w:val="005778AC"/>
    <w:rsid w:val="005810C5"/>
    <w:rsid w:val="00582A6A"/>
    <w:rsid w:val="0059062A"/>
    <w:rsid w:val="005938EA"/>
    <w:rsid w:val="005A3CEB"/>
    <w:rsid w:val="005A7D2F"/>
    <w:rsid w:val="005B0EE9"/>
    <w:rsid w:val="005B7320"/>
    <w:rsid w:val="005C0ED3"/>
    <w:rsid w:val="005C7B02"/>
    <w:rsid w:val="005D1941"/>
    <w:rsid w:val="005D2337"/>
    <w:rsid w:val="005D711B"/>
    <w:rsid w:val="005E309B"/>
    <w:rsid w:val="005F5468"/>
    <w:rsid w:val="006038CD"/>
    <w:rsid w:val="0060501C"/>
    <w:rsid w:val="00612C25"/>
    <w:rsid w:val="006168A8"/>
    <w:rsid w:val="006179E4"/>
    <w:rsid w:val="006270AC"/>
    <w:rsid w:val="006276E7"/>
    <w:rsid w:val="006342F8"/>
    <w:rsid w:val="00643236"/>
    <w:rsid w:val="00650689"/>
    <w:rsid w:val="00650B37"/>
    <w:rsid w:val="006523E8"/>
    <w:rsid w:val="00652937"/>
    <w:rsid w:val="00662CA6"/>
    <w:rsid w:val="006656B3"/>
    <w:rsid w:val="006656C8"/>
    <w:rsid w:val="00672885"/>
    <w:rsid w:val="006749DB"/>
    <w:rsid w:val="00676B6F"/>
    <w:rsid w:val="0068473B"/>
    <w:rsid w:val="0069042D"/>
    <w:rsid w:val="00696663"/>
    <w:rsid w:val="006C2DB4"/>
    <w:rsid w:val="006D2A67"/>
    <w:rsid w:val="006D7FB7"/>
    <w:rsid w:val="006E22F8"/>
    <w:rsid w:val="00701EDD"/>
    <w:rsid w:val="00703FB8"/>
    <w:rsid w:val="00705516"/>
    <w:rsid w:val="00710DE2"/>
    <w:rsid w:val="00712272"/>
    <w:rsid w:val="00723F8E"/>
    <w:rsid w:val="00742CDA"/>
    <w:rsid w:val="00743B52"/>
    <w:rsid w:val="007462DE"/>
    <w:rsid w:val="007513F1"/>
    <w:rsid w:val="00760223"/>
    <w:rsid w:val="007614AC"/>
    <w:rsid w:val="00767232"/>
    <w:rsid w:val="00782100"/>
    <w:rsid w:val="007953C7"/>
    <w:rsid w:val="007A70DE"/>
    <w:rsid w:val="007B1027"/>
    <w:rsid w:val="007C10B7"/>
    <w:rsid w:val="007C41A7"/>
    <w:rsid w:val="007D1294"/>
    <w:rsid w:val="007D297F"/>
    <w:rsid w:val="007D3BF5"/>
    <w:rsid w:val="007D5AC6"/>
    <w:rsid w:val="007E312C"/>
    <w:rsid w:val="007E35BE"/>
    <w:rsid w:val="007E4503"/>
    <w:rsid w:val="007F0C42"/>
    <w:rsid w:val="007F1C0B"/>
    <w:rsid w:val="007F6D2C"/>
    <w:rsid w:val="00801DD2"/>
    <w:rsid w:val="00812DD0"/>
    <w:rsid w:val="008145DE"/>
    <w:rsid w:val="0082443E"/>
    <w:rsid w:val="00827B45"/>
    <w:rsid w:val="00841A5B"/>
    <w:rsid w:val="00841E66"/>
    <w:rsid w:val="00843C5B"/>
    <w:rsid w:val="00844944"/>
    <w:rsid w:val="00845480"/>
    <w:rsid w:val="00854F43"/>
    <w:rsid w:val="00861DEE"/>
    <w:rsid w:val="008648B7"/>
    <w:rsid w:val="00865CAE"/>
    <w:rsid w:val="00867A2F"/>
    <w:rsid w:val="00871394"/>
    <w:rsid w:val="00876ED5"/>
    <w:rsid w:val="008779BF"/>
    <w:rsid w:val="00880C0B"/>
    <w:rsid w:val="008A2F29"/>
    <w:rsid w:val="008A310C"/>
    <w:rsid w:val="008B48BD"/>
    <w:rsid w:val="008C2102"/>
    <w:rsid w:val="008C6924"/>
    <w:rsid w:val="008D3BEE"/>
    <w:rsid w:val="008D4795"/>
    <w:rsid w:val="008E3C00"/>
    <w:rsid w:val="008E6BEA"/>
    <w:rsid w:val="008F7B6A"/>
    <w:rsid w:val="00901B6A"/>
    <w:rsid w:val="00902535"/>
    <w:rsid w:val="00905C3A"/>
    <w:rsid w:val="00906441"/>
    <w:rsid w:val="0091096E"/>
    <w:rsid w:val="0091635F"/>
    <w:rsid w:val="009358B6"/>
    <w:rsid w:val="009451DE"/>
    <w:rsid w:val="00961283"/>
    <w:rsid w:val="00981535"/>
    <w:rsid w:val="00984A2E"/>
    <w:rsid w:val="00990D03"/>
    <w:rsid w:val="00993EEB"/>
    <w:rsid w:val="00995437"/>
    <w:rsid w:val="009A5554"/>
    <w:rsid w:val="009B2B33"/>
    <w:rsid w:val="009B3AA1"/>
    <w:rsid w:val="009B5285"/>
    <w:rsid w:val="009B6DB3"/>
    <w:rsid w:val="009C216E"/>
    <w:rsid w:val="009D7DDF"/>
    <w:rsid w:val="009E6206"/>
    <w:rsid w:val="009F35C1"/>
    <w:rsid w:val="009F5BF2"/>
    <w:rsid w:val="009F7A07"/>
    <w:rsid w:val="00A169F3"/>
    <w:rsid w:val="00A16DB3"/>
    <w:rsid w:val="00A171F3"/>
    <w:rsid w:val="00A1785C"/>
    <w:rsid w:val="00A3055D"/>
    <w:rsid w:val="00A34AE0"/>
    <w:rsid w:val="00A4009F"/>
    <w:rsid w:val="00A406E0"/>
    <w:rsid w:val="00A53CA1"/>
    <w:rsid w:val="00A54722"/>
    <w:rsid w:val="00A5627E"/>
    <w:rsid w:val="00A73E54"/>
    <w:rsid w:val="00A83A33"/>
    <w:rsid w:val="00A85DB6"/>
    <w:rsid w:val="00A93D17"/>
    <w:rsid w:val="00A95E09"/>
    <w:rsid w:val="00AA3C90"/>
    <w:rsid w:val="00AA5843"/>
    <w:rsid w:val="00AA79BE"/>
    <w:rsid w:val="00AA7A13"/>
    <w:rsid w:val="00AB4E12"/>
    <w:rsid w:val="00AC2AAC"/>
    <w:rsid w:val="00AC7A8F"/>
    <w:rsid w:val="00AD632B"/>
    <w:rsid w:val="00AE5EDC"/>
    <w:rsid w:val="00AF1C10"/>
    <w:rsid w:val="00AF35E6"/>
    <w:rsid w:val="00AF52BA"/>
    <w:rsid w:val="00AF6577"/>
    <w:rsid w:val="00AF6CF1"/>
    <w:rsid w:val="00AF7A53"/>
    <w:rsid w:val="00B007E3"/>
    <w:rsid w:val="00B13244"/>
    <w:rsid w:val="00B24D5B"/>
    <w:rsid w:val="00B417B1"/>
    <w:rsid w:val="00B417EE"/>
    <w:rsid w:val="00B4236B"/>
    <w:rsid w:val="00B45CB0"/>
    <w:rsid w:val="00B63645"/>
    <w:rsid w:val="00B63BC9"/>
    <w:rsid w:val="00B66ED8"/>
    <w:rsid w:val="00B70970"/>
    <w:rsid w:val="00B84206"/>
    <w:rsid w:val="00B97941"/>
    <w:rsid w:val="00BA4CDD"/>
    <w:rsid w:val="00BA55AA"/>
    <w:rsid w:val="00BB012B"/>
    <w:rsid w:val="00BB2BEE"/>
    <w:rsid w:val="00BB6B2C"/>
    <w:rsid w:val="00BC138B"/>
    <w:rsid w:val="00BD226D"/>
    <w:rsid w:val="00BD274C"/>
    <w:rsid w:val="00BD4B49"/>
    <w:rsid w:val="00BD6511"/>
    <w:rsid w:val="00BD7417"/>
    <w:rsid w:val="00BE785E"/>
    <w:rsid w:val="00BF4D46"/>
    <w:rsid w:val="00BF50F2"/>
    <w:rsid w:val="00BF5838"/>
    <w:rsid w:val="00BF62B2"/>
    <w:rsid w:val="00BF65E7"/>
    <w:rsid w:val="00BF772F"/>
    <w:rsid w:val="00C01A2C"/>
    <w:rsid w:val="00C04CE3"/>
    <w:rsid w:val="00C058A7"/>
    <w:rsid w:val="00C16E70"/>
    <w:rsid w:val="00C179A9"/>
    <w:rsid w:val="00C25A00"/>
    <w:rsid w:val="00C261D7"/>
    <w:rsid w:val="00C26272"/>
    <w:rsid w:val="00C34302"/>
    <w:rsid w:val="00C503A7"/>
    <w:rsid w:val="00C532C6"/>
    <w:rsid w:val="00C638BC"/>
    <w:rsid w:val="00C71C90"/>
    <w:rsid w:val="00C75779"/>
    <w:rsid w:val="00C82844"/>
    <w:rsid w:val="00C82C02"/>
    <w:rsid w:val="00C93959"/>
    <w:rsid w:val="00C95B32"/>
    <w:rsid w:val="00C97A11"/>
    <w:rsid w:val="00CA1D51"/>
    <w:rsid w:val="00CB68B9"/>
    <w:rsid w:val="00CB7B5C"/>
    <w:rsid w:val="00CC4EDC"/>
    <w:rsid w:val="00CC5527"/>
    <w:rsid w:val="00CC725A"/>
    <w:rsid w:val="00CD0500"/>
    <w:rsid w:val="00CD0F99"/>
    <w:rsid w:val="00CD68C4"/>
    <w:rsid w:val="00CD6D1B"/>
    <w:rsid w:val="00CF0F69"/>
    <w:rsid w:val="00D01F7C"/>
    <w:rsid w:val="00D02E26"/>
    <w:rsid w:val="00D13548"/>
    <w:rsid w:val="00D224A3"/>
    <w:rsid w:val="00D26DD1"/>
    <w:rsid w:val="00D3268C"/>
    <w:rsid w:val="00D403FA"/>
    <w:rsid w:val="00D41BC4"/>
    <w:rsid w:val="00D429DF"/>
    <w:rsid w:val="00D4311E"/>
    <w:rsid w:val="00D43D37"/>
    <w:rsid w:val="00D5148B"/>
    <w:rsid w:val="00D5519F"/>
    <w:rsid w:val="00D612D3"/>
    <w:rsid w:val="00D65610"/>
    <w:rsid w:val="00D6698E"/>
    <w:rsid w:val="00D67EA3"/>
    <w:rsid w:val="00D72FA8"/>
    <w:rsid w:val="00D8245B"/>
    <w:rsid w:val="00DA2717"/>
    <w:rsid w:val="00DA6C01"/>
    <w:rsid w:val="00DB2A03"/>
    <w:rsid w:val="00DB428F"/>
    <w:rsid w:val="00DB6439"/>
    <w:rsid w:val="00DC731B"/>
    <w:rsid w:val="00DD40E3"/>
    <w:rsid w:val="00DE3B2C"/>
    <w:rsid w:val="00DE6987"/>
    <w:rsid w:val="00DF43A2"/>
    <w:rsid w:val="00E06296"/>
    <w:rsid w:val="00E1677F"/>
    <w:rsid w:val="00E207FE"/>
    <w:rsid w:val="00E2293F"/>
    <w:rsid w:val="00E2610D"/>
    <w:rsid w:val="00E36F1F"/>
    <w:rsid w:val="00E52A50"/>
    <w:rsid w:val="00E533C4"/>
    <w:rsid w:val="00E6087D"/>
    <w:rsid w:val="00E72FA7"/>
    <w:rsid w:val="00E8141F"/>
    <w:rsid w:val="00E83076"/>
    <w:rsid w:val="00E8595F"/>
    <w:rsid w:val="00E86735"/>
    <w:rsid w:val="00E9276B"/>
    <w:rsid w:val="00E95D15"/>
    <w:rsid w:val="00EA5BD5"/>
    <w:rsid w:val="00EA5F4F"/>
    <w:rsid w:val="00ED1D3B"/>
    <w:rsid w:val="00EE1F40"/>
    <w:rsid w:val="00EE696D"/>
    <w:rsid w:val="00EE6ADE"/>
    <w:rsid w:val="00EE7B24"/>
    <w:rsid w:val="00EE7D7B"/>
    <w:rsid w:val="00EF23F4"/>
    <w:rsid w:val="00EF4B7B"/>
    <w:rsid w:val="00F01C66"/>
    <w:rsid w:val="00F03045"/>
    <w:rsid w:val="00F16535"/>
    <w:rsid w:val="00F27D5F"/>
    <w:rsid w:val="00F32F8F"/>
    <w:rsid w:val="00F33F87"/>
    <w:rsid w:val="00F34483"/>
    <w:rsid w:val="00F462FF"/>
    <w:rsid w:val="00F46C0E"/>
    <w:rsid w:val="00F527A2"/>
    <w:rsid w:val="00F630C6"/>
    <w:rsid w:val="00F65CFD"/>
    <w:rsid w:val="00F729DB"/>
    <w:rsid w:val="00F77955"/>
    <w:rsid w:val="00F86750"/>
    <w:rsid w:val="00F92967"/>
    <w:rsid w:val="00F960DB"/>
    <w:rsid w:val="00F97D87"/>
    <w:rsid w:val="00FA7CA2"/>
    <w:rsid w:val="00FB500C"/>
    <w:rsid w:val="00FC19FD"/>
    <w:rsid w:val="00FE01C6"/>
    <w:rsid w:val="00FE2174"/>
    <w:rsid w:val="00FF034B"/>
    <w:rsid w:val="00FF1DE7"/>
    <w:rsid w:val="00FF76B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1DD8"/>
  <w15:docId w15:val="{FD38706C-B9B3-4CD3-9900-3B2EE928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363F9"/>
    <w:pPr>
      <w:jc w:val="left"/>
    </w:pPr>
    <w:rPr>
      <w:rFonts w:ascii="Times New Roman" w:eastAsia="Times New Roman" w:hAnsi="Times New Roman" w:cs="Times New Roman"/>
      <w:color w:val="000000"/>
      <w:sz w:val="24"/>
      <w:szCs w:val="20"/>
      <w:lang w:eastAsia="it-IT"/>
    </w:rPr>
  </w:style>
  <w:style w:type="paragraph" w:styleId="Titolo1">
    <w:name w:val="heading 1"/>
    <w:basedOn w:val="Normale"/>
    <w:next w:val="Normale"/>
    <w:link w:val="Titolo1Carattere"/>
    <w:qFormat/>
    <w:rsid w:val="0068473B"/>
    <w:pPr>
      <w:keepNext/>
      <w:jc w:val="center"/>
      <w:outlineLvl w:val="0"/>
    </w:pPr>
    <w:rPr>
      <w:sz w:val="28"/>
    </w:rPr>
  </w:style>
  <w:style w:type="paragraph" w:styleId="Titolo3">
    <w:name w:val="heading 3"/>
    <w:basedOn w:val="Normale"/>
    <w:next w:val="Normale"/>
    <w:link w:val="Titolo3Carattere"/>
    <w:uiPriority w:val="9"/>
    <w:semiHidden/>
    <w:unhideWhenUsed/>
    <w:qFormat/>
    <w:rsid w:val="00865CAE"/>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66ED8"/>
    <w:pPr>
      <w:tabs>
        <w:tab w:val="center" w:pos="4819"/>
        <w:tab w:val="right" w:pos="9638"/>
      </w:tabs>
    </w:pPr>
  </w:style>
  <w:style w:type="character" w:customStyle="1" w:styleId="PidipaginaCarattere">
    <w:name w:val="Piè di pagina Carattere"/>
    <w:basedOn w:val="Carpredefinitoparagrafo"/>
    <w:link w:val="Pidipagina"/>
    <w:uiPriority w:val="99"/>
    <w:rsid w:val="00B66ED8"/>
    <w:rPr>
      <w:rFonts w:ascii="Times New Roman" w:eastAsia="Times New Roman" w:hAnsi="Times New Roman" w:cs="Times New Roman"/>
      <w:color w:val="000000"/>
      <w:sz w:val="24"/>
      <w:szCs w:val="20"/>
      <w:lang w:eastAsia="it-IT"/>
    </w:rPr>
  </w:style>
  <w:style w:type="character" w:styleId="Numeropagina">
    <w:name w:val="page number"/>
    <w:basedOn w:val="Carpredefinitoparagrafo"/>
    <w:rsid w:val="00B66ED8"/>
  </w:style>
  <w:style w:type="character" w:styleId="Collegamentoipertestuale">
    <w:name w:val="Hyperlink"/>
    <w:basedOn w:val="Carpredefinitoparagrafo"/>
    <w:uiPriority w:val="99"/>
    <w:semiHidden/>
    <w:unhideWhenUsed/>
    <w:rsid w:val="0068473B"/>
    <w:rPr>
      <w:color w:val="0000FF"/>
      <w:u w:val="single"/>
    </w:rPr>
  </w:style>
  <w:style w:type="character" w:customStyle="1" w:styleId="Titolo1Carattere">
    <w:name w:val="Titolo 1 Carattere"/>
    <w:basedOn w:val="Carpredefinitoparagrafo"/>
    <w:link w:val="Titolo1"/>
    <w:rsid w:val="0068473B"/>
    <w:rPr>
      <w:rFonts w:ascii="Times New Roman" w:eastAsia="Times New Roman" w:hAnsi="Times New Roman" w:cs="Times New Roman"/>
      <w:color w:val="000000"/>
      <w:sz w:val="28"/>
      <w:szCs w:val="20"/>
      <w:lang w:eastAsia="it-IT"/>
    </w:rPr>
  </w:style>
  <w:style w:type="paragraph" w:styleId="Titolo">
    <w:name w:val="Title"/>
    <w:basedOn w:val="Normale"/>
    <w:link w:val="TitoloCarattere"/>
    <w:qFormat/>
    <w:rsid w:val="0068473B"/>
    <w:pPr>
      <w:jc w:val="center"/>
    </w:pPr>
    <w:rPr>
      <w:sz w:val="28"/>
    </w:rPr>
  </w:style>
  <w:style w:type="character" w:customStyle="1" w:styleId="TitoloCarattere">
    <w:name w:val="Titolo Carattere"/>
    <w:basedOn w:val="Carpredefinitoparagrafo"/>
    <w:link w:val="Titolo"/>
    <w:rsid w:val="0068473B"/>
    <w:rPr>
      <w:rFonts w:ascii="Times New Roman" w:eastAsia="Times New Roman" w:hAnsi="Times New Roman" w:cs="Times New Roman"/>
      <w:color w:val="000000"/>
      <w:sz w:val="28"/>
      <w:szCs w:val="20"/>
      <w:lang w:eastAsia="it-IT"/>
    </w:rPr>
  </w:style>
  <w:style w:type="paragraph" w:styleId="Corpotesto">
    <w:name w:val="Body Text"/>
    <w:basedOn w:val="Normale"/>
    <w:link w:val="CorpotestoCarattere"/>
    <w:rsid w:val="0068473B"/>
    <w:pPr>
      <w:tabs>
        <w:tab w:val="left" w:pos="9638"/>
      </w:tabs>
      <w:ind w:right="-1"/>
      <w:jc w:val="both"/>
    </w:pPr>
  </w:style>
  <w:style w:type="character" w:customStyle="1" w:styleId="CorpotestoCarattere">
    <w:name w:val="Corpo testo Carattere"/>
    <w:basedOn w:val="Carpredefinitoparagrafo"/>
    <w:link w:val="Corpotesto"/>
    <w:rsid w:val="0068473B"/>
    <w:rPr>
      <w:rFonts w:ascii="Times New Roman" w:eastAsia="Times New Roman" w:hAnsi="Times New Roman" w:cs="Times New Roman"/>
      <w:color w:val="000000"/>
      <w:sz w:val="24"/>
      <w:szCs w:val="20"/>
      <w:lang w:eastAsia="it-IT"/>
    </w:rPr>
  </w:style>
  <w:style w:type="paragraph" w:styleId="Paragrafoelenco">
    <w:name w:val="List Paragraph"/>
    <w:basedOn w:val="Normale"/>
    <w:uiPriority w:val="34"/>
    <w:qFormat/>
    <w:rsid w:val="0068473B"/>
    <w:pPr>
      <w:ind w:left="708"/>
    </w:pPr>
  </w:style>
  <w:style w:type="character" w:styleId="Collegamentovisitato">
    <w:name w:val="FollowedHyperlink"/>
    <w:basedOn w:val="Carpredefinitoparagrafo"/>
    <w:uiPriority w:val="99"/>
    <w:semiHidden/>
    <w:unhideWhenUsed/>
    <w:rsid w:val="00993EEB"/>
    <w:rPr>
      <w:color w:val="800080" w:themeColor="followedHyperlink"/>
      <w:u w:val="single"/>
    </w:rPr>
  </w:style>
  <w:style w:type="character" w:styleId="Enfasicorsivo">
    <w:name w:val="Emphasis"/>
    <w:basedOn w:val="Carpredefinitoparagrafo"/>
    <w:uiPriority w:val="20"/>
    <w:qFormat/>
    <w:rsid w:val="004E4010"/>
    <w:rPr>
      <w:i/>
      <w:iCs/>
    </w:rPr>
  </w:style>
  <w:style w:type="character" w:customStyle="1" w:styleId="corsivo">
    <w:name w:val="corsivo"/>
    <w:basedOn w:val="Carpredefinitoparagrafo"/>
    <w:rsid w:val="00D67EA3"/>
  </w:style>
  <w:style w:type="paragraph" w:styleId="Testofumetto">
    <w:name w:val="Balloon Text"/>
    <w:basedOn w:val="Normale"/>
    <w:link w:val="TestofumettoCarattere"/>
    <w:uiPriority w:val="99"/>
    <w:semiHidden/>
    <w:unhideWhenUsed/>
    <w:rsid w:val="004247C6"/>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247C6"/>
    <w:rPr>
      <w:rFonts w:ascii="Segoe UI" w:eastAsia="Times New Roman" w:hAnsi="Segoe UI" w:cs="Segoe UI"/>
      <w:color w:val="000000"/>
      <w:sz w:val="18"/>
      <w:szCs w:val="18"/>
      <w:lang w:eastAsia="it-IT"/>
    </w:rPr>
  </w:style>
  <w:style w:type="character" w:customStyle="1" w:styleId="object">
    <w:name w:val="object"/>
    <w:basedOn w:val="Carpredefinitoparagrafo"/>
    <w:rsid w:val="008779BF"/>
  </w:style>
  <w:style w:type="character" w:customStyle="1" w:styleId="me-1">
    <w:name w:val="me-1"/>
    <w:basedOn w:val="Carpredefinitoparagrafo"/>
    <w:rsid w:val="008C2102"/>
  </w:style>
  <w:style w:type="paragraph" w:customStyle="1" w:styleId="Pa0">
    <w:name w:val="Pa0"/>
    <w:basedOn w:val="Normale"/>
    <w:next w:val="Normale"/>
    <w:uiPriority w:val="99"/>
    <w:rsid w:val="008C2102"/>
    <w:pPr>
      <w:autoSpaceDE w:val="0"/>
      <w:autoSpaceDN w:val="0"/>
      <w:adjustRightInd w:val="0"/>
      <w:spacing w:line="241" w:lineRule="atLeast"/>
    </w:pPr>
    <w:rPr>
      <w:rFonts w:ascii="Simoncini Garamond Std" w:eastAsiaTheme="minorHAnsi" w:hAnsi="Simoncini Garamond Std" w:cstheme="minorBidi"/>
      <w:color w:val="auto"/>
      <w:szCs w:val="24"/>
      <w:lang w:eastAsia="en-US"/>
    </w:rPr>
  </w:style>
  <w:style w:type="character" w:customStyle="1" w:styleId="A3">
    <w:name w:val="A3"/>
    <w:uiPriority w:val="99"/>
    <w:rsid w:val="008C2102"/>
    <w:rPr>
      <w:rFonts w:cs="Simoncini Garamond Std"/>
      <w:color w:val="000000"/>
      <w:sz w:val="22"/>
      <w:szCs w:val="22"/>
    </w:rPr>
  </w:style>
  <w:style w:type="paragraph" w:customStyle="1" w:styleId="Default">
    <w:name w:val="Default"/>
    <w:rsid w:val="00036F40"/>
    <w:pPr>
      <w:autoSpaceDE w:val="0"/>
      <w:autoSpaceDN w:val="0"/>
      <w:adjustRightInd w:val="0"/>
      <w:jc w:val="left"/>
    </w:pPr>
    <w:rPr>
      <w:rFonts w:ascii="Gill Sans MT" w:hAnsi="Gill Sans MT" w:cs="Gill Sans MT"/>
      <w:color w:val="000000"/>
      <w:sz w:val="24"/>
      <w:szCs w:val="24"/>
    </w:rPr>
  </w:style>
  <w:style w:type="paragraph" w:styleId="Intestazione">
    <w:name w:val="header"/>
    <w:basedOn w:val="Normale"/>
    <w:link w:val="IntestazioneCarattere"/>
    <w:uiPriority w:val="99"/>
    <w:unhideWhenUsed/>
    <w:rsid w:val="008F7B6A"/>
    <w:pPr>
      <w:tabs>
        <w:tab w:val="center" w:pos="4819"/>
        <w:tab w:val="right" w:pos="9638"/>
      </w:tabs>
    </w:pPr>
  </w:style>
  <w:style w:type="character" w:customStyle="1" w:styleId="IntestazioneCarattere">
    <w:name w:val="Intestazione Carattere"/>
    <w:basedOn w:val="Carpredefinitoparagrafo"/>
    <w:link w:val="Intestazione"/>
    <w:uiPriority w:val="99"/>
    <w:rsid w:val="008F7B6A"/>
    <w:rPr>
      <w:rFonts w:ascii="Times New Roman" w:eastAsia="Times New Roman" w:hAnsi="Times New Roman" w:cs="Times New Roman"/>
      <w:color w:val="000000"/>
      <w:sz w:val="24"/>
      <w:szCs w:val="20"/>
      <w:lang w:eastAsia="it-IT"/>
    </w:rPr>
  </w:style>
  <w:style w:type="character" w:customStyle="1" w:styleId="Titolo3Carattere">
    <w:name w:val="Titolo 3 Carattere"/>
    <w:basedOn w:val="Carpredefinitoparagrafo"/>
    <w:link w:val="Titolo3"/>
    <w:uiPriority w:val="9"/>
    <w:semiHidden/>
    <w:rsid w:val="00865CAE"/>
    <w:rPr>
      <w:rFonts w:asciiTheme="majorHAnsi" w:eastAsiaTheme="majorEastAsia" w:hAnsiTheme="majorHAnsi" w:cstheme="majorBidi"/>
      <w:color w:val="243F60" w:themeColor="accent1" w:themeShade="7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750896">
      <w:bodyDiv w:val="1"/>
      <w:marLeft w:val="0"/>
      <w:marRight w:val="0"/>
      <w:marTop w:val="0"/>
      <w:marBottom w:val="0"/>
      <w:divBdr>
        <w:top w:val="none" w:sz="0" w:space="0" w:color="auto"/>
        <w:left w:val="none" w:sz="0" w:space="0" w:color="auto"/>
        <w:bottom w:val="none" w:sz="0" w:space="0" w:color="auto"/>
        <w:right w:val="none" w:sz="0" w:space="0" w:color="auto"/>
      </w:divBdr>
    </w:div>
    <w:div w:id="811944472">
      <w:bodyDiv w:val="1"/>
      <w:marLeft w:val="0"/>
      <w:marRight w:val="0"/>
      <w:marTop w:val="0"/>
      <w:marBottom w:val="0"/>
      <w:divBdr>
        <w:top w:val="none" w:sz="0" w:space="0" w:color="auto"/>
        <w:left w:val="none" w:sz="0" w:space="0" w:color="auto"/>
        <w:bottom w:val="none" w:sz="0" w:space="0" w:color="auto"/>
        <w:right w:val="none" w:sz="0" w:space="0" w:color="auto"/>
      </w:divBdr>
    </w:div>
    <w:div w:id="1155412869">
      <w:bodyDiv w:val="1"/>
      <w:marLeft w:val="0"/>
      <w:marRight w:val="0"/>
      <w:marTop w:val="0"/>
      <w:marBottom w:val="0"/>
      <w:divBdr>
        <w:top w:val="none" w:sz="0" w:space="0" w:color="auto"/>
        <w:left w:val="none" w:sz="0" w:space="0" w:color="auto"/>
        <w:bottom w:val="none" w:sz="0" w:space="0" w:color="auto"/>
        <w:right w:val="none" w:sz="0" w:space="0" w:color="auto"/>
      </w:divBdr>
      <w:divsChild>
        <w:div w:id="1130630951">
          <w:marLeft w:val="0"/>
          <w:marRight w:val="0"/>
          <w:marTop w:val="0"/>
          <w:marBottom w:val="0"/>
          <w:divBdr>
            <w:top w:val="none" w:sz="0" w:space="0" w:color="auto"/>
            <w:left w:val="none" w:sz="0" w:space="0" w:color="auto"/>
            <w:bottom w:val="none" w:sz="0" w:space="0" w:color="auto"/>
            <w:right w:val="none" w:sz="0" w:space="0" w:color="auto"/>
          </w:divBdr>
        </w:div>
        <w:div w:id="1743481575">
          <w:marLeft w:val="0"/>
          <w:marRight w:val="0"/>
          <w:marTop w:val="240"/>
          <w:marBottom w:val="0"/>
          <w:divBdr>
            <w:top w:val="none" w:sz="0" w:space="0" w:color="auto"/>
            <w:left w:val="none" w:sz="0" w:space="0" w:color="auto"/>
            <w:bottom w:val="none" w:sz="0" w:space="0" w:color="auto"/>
            <w:right w:val="none" w:sz="0" w:space="0" w:color="auto"/>
          </w:divBdr>
        </w:div>
      </w:divsChild>
    </w:div>
    <w:div w:id="1251305814">
      <w:bodyDiv w:val="1"/>
      <w:marLeft w:val="0"/>
      <w:marRight w:val="0"/>
      <w:marTop w:val="0"/>
      <w:marBottom w:val="0"/>
      <w:divBdr>
        <w:top w:val="none" w:sz="0" w:space="0" w:color="auto"/>
        <w:left w:val="none" w:sz="0" w:space="0" w:color="auto"/>
        <w:bottom w:val="none" w:sz="0" w:space="0" w:color="auto"/>
        <w:right w:val="none" w:sz="0" w:space="0" w:color="auto"/>
      </w:divBdr>
      <w:divsChild>
        <w:div w:id="1330213420">
          <w:marLeft w:val="0"/>
          <w:marRight w:val="0"/>
          <w:marTop w:val="0"/>
          <w:marBottom w:val="0"/>
          <w:divBdr>
            <w:top w:val="none" w:sz="0" w:space="0" w:color="auto"/>
            <w:left w:val="none" w:sz="0" w:space="0" w:color="auto"/>
            <w:bottom w:val="none" w:sz="0" w:space="0" w:color="auto"/>
            <w:right w:val="none" w:sz="0" w:space="0" w:color="auto"/>
          </w:divBdr>
        </w:div>
        <w:div w:id="783841476">
          <w:marLeft w:val="0"/>
          <w:marRight w:val="0"/>
          <w:marTop w:val="0"/>
          <w:marBottom w:val="0"/>
          <w:divBdr>
            <w:top w:val="none" w:sz="0" w:space="0" w:color="auto"/>
            <w:left w:val="none" w:sz="0" w:space="0" w:color="auto"/>
            <w:bottom w:val="none" w:sz="0" w:space="0" w:color="auto"/>
            <w:right w:val="none" w:sz="0" w:space="0" w:color="auto"/>
          </w:divBdr>
        </w:div>
        <w:div w:id="527182619">
          <w:marLeft w:val="0"/>
          <w:marRight w:val="0"/>
          <w:marTop w:val="0"/>
          <w:marBottom w:val="0"/>
          <w:divBdr>
            <w:top w:val="none" w:sz="0" w:space="0" w:color="auto"/>
            <w:left w:val="none" w:sz="0" w:space="0" w:color="auto"/>
            <w:bottom w:val="none" w:sz="0" w:space="0" w:color="auto"/>
            <w:right w:val="none" w:sz="0" w:space="0" w:color="auto"/>
          </w:divBdr>
        </w:div>
        <w:div w:id="1375351164">
          <w:marLeft w:val="0"/>
          <w:marRight w:val="0"/>
          <w:marTop w:val="0"/>
          <w:marBottom w:val="0"/>
          <w:divBdr>
            <w:top w:val="none" w:sz="0" w:space="0" w:color="auto"/>
            <w:left w:val="none" w:sz="0" w:space="0" w:color="auto"/>
            <w:bottom w:val="none" w:sz="0" w:space="0" w:color="auto"/>
            <w:right w:val="none" w:sz="0" w:space="0" w:color="auto"/>
          </w:divBdr>
        </w:div>
        <w:div w:id="1727603999">
          <w:marLeft w:val="0"/>
          <w:marRight w:val="0"/>
          <w:marTop w:val="0"/>
          <w:marBottom w:val="0"/>
          <w:divBdr>
            <w:top w:val="none" w:sz="0" w:space="0" w:color="auto"/>
            <w:left w:val="none" w:sz="0" w:space="0" w:color="auto"/>
            <w:bottom w:val="none" w:sz="0" w:space="0" w:color="auto"/>
            <w:right w:val="none" w:sz="0" w:space="0" w:color="auto"/>
          </w:divBdr>
        </w:div>
        <w:div w:id="546183877">
          <w:marLeft w:val="0"/>
          <w:marRight w:val="0"/>
          <w:marTop w:val="0"/>
          <w:marBottom w:val="0"/>
          <w:divBdr>
            <w:top w:val="none" w:sz="0" w:space="0" w:color="auto"/>
            <w:left w:val="none" w:sz="0" w:space="0" w:color="auto"/>
            <w:bottom w:val="none" w:sz="0" w:space="0" w:color="auto"/>
            <w:right w:val="none" w:sz="0" w:space="0" w:color="auto"/>
          </w:divBdr>
        </w:div>
        <w:div w:id="101269073">
          <w:marLeft w:val="0"/>
          <w:marRight w:val="0"/>
          <w:marTop w:val="0"/>
          <w:marBottom w:val="0"/>
          <w:divBdr>
            <w:top w:val="none" w:sz="0" w:space="0" w:color="auto"/>
            <w:left w:val="none" w:sz="0" w:space="0" w:color="auto"/>
            <w:bottom w:val="none" w:sz="0" w:space="0" w:color="auto"/>
            <w:right w:val="none" w:sz="0" w:space="0" w:color="auto"/>
          </w:divBdr>
        </w:div>
      </w:divsChild>
    </w:div>
    <w:div w:id="1439836681">
      <w:bodyDiv w:val="1"/>
      <w:marLeft w:val="0"/>
      <w:marRight w:val="0"/>
      <w:marTop w:val="0"/>
      <w:marBottom w:val="0"/>
      <w:divBdr>
        <w:top w:val="none" w:sz="0" w:space="0" w:color="auto"/>
        <w:left w:val="none" w:sz="0" w:space="0" w:color="auto"/>
        <w:bottom w:val="none" w:sz="0" w:space="0" w:color="auto"/>
        <w:right w:val="none" w:sz="0" w:space="0" w:color="auto"/>
      </w:divBdr>
    </w:div>
    <w:div w:id="1478457444">
      <w:bodyDiv w:val="1"/>
      <w:marLeft w:val="0"/>
      <w:marRight w:val="0"/>
      <w:marTop w:val="0"/>
      <w:marBottom w:val="0"/>
      <w:divBdr>
        <w:top w:val="none" w:sz="0" w:space="0" w:color="auto"/>
        <w:left w:val="none" w:sz="0" w:space="0" w:color="auto"/>
        <w:bottom w:val="none" w:sz="0" w:space="0" w:color="auto"/>
        <w:right w:val="none" w:sz="0" w:space="0" w:color="auto"/>
      </w:divBdr>
    </w:div>
    <w:div w:id="1508791794">
      <w:bodyDiv w:val="1"/>
      <w:marLeft w:val="0"/>
      <w:marRight w:val="0"/>
      <w:marTop w:val="0"/>
      <w:marBottom w:val="0"/>
      <w:divBdr>
        <w:top w:val="none" w:sz="0" w:space="0" w:color="auto"/>
        <w:left w:val="none" w:sz="0" w:space="0" w:color="auto"/>
        <w:bottom w:val="none" w:sz="0" w:space="0" w:color="auto"/>
        <w:right w:val="none" w:sz="0" w:space="0" w:color="auto"/>
      </w:divBdr>
      <w:divsChild>
        <w:div w:id="665865909">
          <w:marLeft w:val="0"/>
          <w:marRight w:val="0"/>
          <w:marTop w:val="0"/>
          <w:marBottom w:val="0"/>
          <w:divBdr>
            <w:top w:val="none" w:sz="0" w:space="0" w:color="auto"/>
            <w:left w:val="none" w:sz="0" w:space="0" w:color="auto"/>
            <w:bottom w:val="none" w:sz="0" w:space="0" w:color="auto"/>
            <w:right w:val="none" w:sz="0" w:space="0" w:color="auto"/>
          </w:divBdr>
        </w:div>
        <w:div w:id="300116679">
          <w:marLeft w:val="0"/>
          <w:marRight w:val="0"/>
          <w:marTop w:val="0"/>
          <w:marBottom w:val="0"/>
          <w:divBdr>
            <w:top w:val="none" w:sz="0" w:space="0" w:color="auto"/>
            <w:left w:val="none" w:sz="0" w:space="0" w:color="auto"/>
            <w:bottom w:val="none" w:sz="0" w:space="0" w:color="auto"/>
            <w:right w:val="none" w:sz="0" w:space="0" w:color="auto"/>
          </w:divBdr>
        </w:div>
        <w:div w:id="219679003">
          <w:marLeft w:val="0"/>
          <w:marRight w:val="0"/>
          <w:marTop w:val="0"/>
          <w:marBottom w:val="0"/>
          <w:divBdr>
            <w:top w:val="none" w:sz="0" w:space="0" w:color="auto"/>
            <w:left w:val="none" w:sz="0" w:space="0" w:color="auto"/>
            <w:bottom w:val="none" w:sz="0" w:space="0" w:color="auto"/>
            <w:right w:val="none" w:sz="0" w:space="0" w:color="auto"/>
          </w:divBdr>
        </w:div>
      </w:divsChild>
    </w:div>
    <w:div w:id="18143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s.unibas.it/preview-item/26280?queryId=mysubmissions&am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evistascientificas.us.es/index.php/Vico/article/view/2004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430FD-6FB2-4D33-A426-BCDAE3185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36</Pages>
  <Words>11687</Words>
  <Characters>66620</Characters>
  <Application>Microsoft Office Word</Application>
  <DocSecurity>0</DocSecurity>
  <Lines>555</Lines>
  <Paragraphs>156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Martirano</dc:creator>
  <cp:lastModifiedBy>Martirano</cp:lastModifiedBy>
  <cp:revision>12</cp:revision>
  <dcterms:created xsi:type="dcterms:W3CDTF">2024-12-28T18:40:00Z</dcterms:created>
  <dcterms:modified xsi:type="dcterms:W3CDTF">2026-06-22T15:21:00Z</dcterms:modified>
</cp:coreProperties>
</file>